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91" w:rsidRPr="0087708A" w:rsidRDefault="00C12391" w:rsidP="0087708A">
      <w:pPr>
        <w:spacing w:after="0" w:line="240" w:lineRule="auto"/>
        <w:jc w:val="both"/>
        <w:rPr>
          <w:rFonts w:ascii="Arial Narrow" w:hAnsi="Arial Narrow"/>
          <w:sz w:val="20"/>
          <w:szCs w:val="20"/>
        </w:rPr>
      </w:pPr>
      <w:r w:rsidRPr="0087708A">
        <w:rPr>
          <w:rFonts w:ascii="Arial Narrow" w:hAnsi="Arial Narrow"/>
          <w:sz w:val="20"/>
          <w:szCs w:val="20"/>
        </w:rPr>
        <w:t>Queridas y queridos estudiantes e</w:t>
      </w:r>
      <w:r w:rsidR="00154E9A" w:rsidRPr="0087708A">
        <w:rPr>
          <w:rFonts w:ascii="Arial Narrow" w:hAnsi="Arial Narrow"/>
          <w:sz w:val="20"/>
          <w:szCs w:val="20"/>
        </w:rPr>
        <w:t xml:space="preserve">sperando que se encuentren bien, también </w:t>
      </w:r>
      <w:r w:rsidR="00AB52AE" w:rsidRPr="0087708A">
        <w:rPr>
          <w:rFonts w:ascii="Arial Narrow" w:hAnsi="Arial Narrow"/>
          <w:sz w:val="20"/>
          <w:szCs w:val="20"/>
        </w:rPr>
        <w:t>escribirles</w:t>
      </w:r>
      <w:r w:rsidR="00154E9A" w:rsidRPr="0087708A">
        <w:rPr>
          <w:rFonts w:ascii="Arial Narrow" w:hAnsi="Arial Narrow"/>
          <w:sz w:val="20"/>
          <w:szCs w:val="20"/>
        </w:rPr>
        <w:t xml:space="preserve"> para felicitar su elección por este electivo ya que es muy importante poder comprender nuestro entorno natural para poder encontrar soluciones que afectan a la naturaleza y para eso es vital saber </w:t>
      </w:r>
      <w:r w:rsidR="00AB52AE" w:rsidRPr="0087708A">
        <w:rPr>
          <w:rFonts w:ascii="Arial Narrow" w:hAnsi="Arial Narrow"/>
          <w:sz w:val="20"/>
          <w:szCs w:val="20"/>
        </w:rPr>
        <w:t>cómo</w:t>
      </w:r>
      <w:r w:rsidR="00154E9A" w:rsidRPr="0087708A">
        <w:rPr>
          <w:rFonts w:ascii="Arial Narrow" w:hAnsi="Arial Narrow"/>
          <w:sz w:val="20"/>
          <w:szCs w:val="20"/>
        </w:rPr>
        <w:t xml:space="preserve"> se </w:t>
      </w:r>
      <w:r w:rsidR="00AB52AE" w:rsidRPr="0087708A">
        <w:rPr>
          <w:rFonts w:ascii="Arial Narrow" w:hAnsi="Arial Narrow"/>
          <w:sz w:val="20"/>
          <w:szCs w:val="20"/>
        </w:rPr>
        <w:t xml:space="preserve">comportan, organizan, reproducen, comunican entre otras nuestras células , recordemos siempre que nosotros el producto de un trabajo organizado, colaborativo y sistemático que realizan nuestras billones de células que se manifiesta en su SER.  </w:t>
      </w:r>
      <w:r w:rsidRPr="0087708A">
        <w:rPr>
          <w:rFonts w:ascii="Arial Narrow" w:hAnsi="Arial Narrow"/>
          <w:sz w:val="20"/>
          <w:szCs w:val="20"/>
        </w:rPr>
        <w:t xml:space="preserve">El mes de </w:t>
      </w:r>
      <w:r w:rsidR="008B221F">
        <w:rPr>
          <w:rFonts w:ascii="Arial Narrow" w:hAnsi="Arial Narrow"/>
          <w:sz w:val="20"/>
          <w:szCs w:val="20"/>
        </w:rPr>
        <w:t>Noviembre</w:t>
      </w:r>
      <w:r w:rsidR="00AB52AE" w:rsidRPr="0087708A">
        <w:rPr>
          <w:rFonts w:ascii="Arial Narrow" w:hAnsi="Arial Narrow"/>
          <w:sz w:val="20"/>
          <w:szCs w:val="20"/>
        </w:rPr>
        <w:t xml:space="preserve"> </w:t>
      </w:r>
      <w:r w:rsidRPr="0087708A">
        <w:rPr>
          <w:rFonts w:ascii="Arial Narrow" w:hAnsi="Arial Narrow"/>
          <w:sz w:val="20"/>
          <w:szCs w:val="20"/>
        </w:rPr>
        <w:t xml:space="preserve">trabajaremos con dos guías de </w:t>
      </w:r>
      <w:r w:rsidR="008B221F">
        <w:rPr>
          <w:rFonts w:ascii="Arial Narrow" w:hAnsi="Arial Narrow"/>
          <w:sz w:val="20"/>
          <w:szCs w:val="20"/>
        </w:rPr>
        <w:t xml:space="preserve">control del ciclo celular y meiosis </w:t>
      </w:r>
      <w:r w:rsidR="00AB52AE" w:rsidRPr="0087708A">
        <w:rPr>
          <w:rFonts w:ascii="Arial Narrow" w:hAnsi="Arial Narrow"/>
          <w:sz w:val="20"/>
          <w:szCs w:val="20"/>
        </w:rPr>
        <w:t xml:space="preserve"> </w:t>
      </w:r>
      <w:r w:rsidRPr="0087708A">
        <w:rPr>
          <w:rFonts w:ascii="Arial Narrow" w:hAnsi="Arial Narrow"/>
          <w:sz w:val="20"/>
          <w:szCs w:val="20"/>
        </w:rPr>
        <w:t xml:space="preserve">(semana 1 y 2) estas guías son muy importantes desarrollarlas, observar las imágenes, relacionar los contenidos que hemos revisado ya que a partir de estas en la semana 3 se  realizara una capsula donde se explicara los contenidos de la semana 1 y 2  y finalizamos con el desarrollo de  la evaluación formativas en la semana 4. </w:t>
      </w:r>
    </w:p>
    <w:p w:rsidR="0080030A" w:rsidRPr="0087708A" w:rsidRDefault="0080030A" w:rsidP="0087708A">
      <w:pPr>
        <w:spacing w:after="0" w:line="240" w:lineRule="auto"/>
        <w:jc w:val="both"/>
        <w:rPr>
          <w:rFonts w:ascii="Arial Narrow" w:hAnsi="Arial Narrow"/>
          <w:sz w:val="20"/>
          <w:szCs w:val="20"/>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87708A"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Asignatura: </w:t>
            </w:r>
            <w:r w:rsidR="00C9471A" w:rsidRPr="0087708A">
              <w:rPr>
                <w:rFonts w:ascii="Arial Narrow" w:hAnsi="Arial Narrow"/>
                <w:b/>
                <w:bCs/>
                <w:sz w:val="20"/>
                <w:szCs w:val="20"/>
              </w:rPr>
              <w:t>Biología</w:t>
            </w:r>
            <w:r w:rsidRPr="0087708A">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335735" w:rsidP="0087708A">
            <w:pPr>
              <w:jc w:val="both"/>
              <w:rPr>
                <w:rFonts w:ascii="Arial Narrow" w:hAnsi="Arial Narrow"/>
                <w:sz w:val="20"/>
                <w:szCs w:val="20"/>
              </w:rPr>
            </w:pPr>
            <w:r>
              <w:rPr>
                <w:rFonts w:ascii="Arial Narrow" w:hAnsi="Arial Narrow"/>
                <w:b/>
                <w:bCs/>
                <w:sz w:val="20"/>
                <w:szCs w:val="20"/>
              </w:rPr>
              <w:t>N° De La Guía: 2</w:t>
            </w:r>
            <w:r w:rsidR="008B221F">
              <w:rPr>
                <w:rFonts w:ascii="Arial Narrow" w:hAnsi="Arial Narrow"/>
                <w:b/>
                <w:bCs/>
                <w:sz w:val="20"/>
                <w:szCs w:val="20"/>
              </w:rPr>
              <w:t xml:space="preserve"> /Noviembre </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B221F">
            <w:pPr>
              <w:jc w:val="both"/>
              <w:rPr>
                <w:rFonts w:ascii="Arial Narrow" w:hAnsi="Arial Narrow"/>
                <w:b/>
                <w:bCs/>
                <w:sz w:val="20"/>
                <w:szCs w:val="20"/>
                <w:u w:val="single"/>
              </w:rPr>
            </w:pPr>
            <w:r w:rsidRPr="0087708A">
              <w:rPr>
                <w:rFonts w:ascii="Arial Narrow" w:hAnsi="Arial Narrow"/>
                <w:b/>
                <w:bCs/>
                <w:sz w:val="20"/>
                <w:szCs w:val="20"/>
              </w:rPr>
              <w:t xml:space="preserve">Título de la Guía: </w:t>
            </w:r>
            <w:r w:rsidR="004F11EA" w:rsidRPr="0087708A">
              <w:rPr>
                <w:rFonts w:ascii="Arial Narrow" w:hAnsi="Arial Narrow"/>
                <w:sz w:val="20"/>
                <w:szCs w:val="20"/>
              </w:rPr>
              <w:t xml:space="preserve"> </w:t>
            </w:r>
            <w:r w:rsidR="008B221F">
              <w:rPr>
                <w:rFonts w:ascii="Arial Narrow" w:hAnsi="Arial Narrow"/>
                <w:b/>
                <w:bCs/>
                <w:sz w:val="20"/>
                <w:szCs w:val="20"/>
              </w:rPr>
              <w:t xml:space="preserve">Control del ciclo celular </w:t>
            </w:r>
          </w:p>
        </w:tc>
      </w:tr>
      <w:tr w:rsidR="00CF7480" w:rsidRPr="0087708A"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Objetivo de Aprendizaje (OA):</w:t>
            </w:r>
            <w:r w:rsidRPr="0087708A">
              <w:rPr>
                <w:rFonts w:ascii="Arial Narrow" w:hAnsi="Arial Narrow"/>
                <w:b/>
                <w:sz w:val="20"/>
                <w:szCs w:val="20"/>
              </w:rPr>
              <w:t xml:space="preserve"> OA 2. Explicar la estructura y organización de la célula en base a biomoléculas, membranas y </w:t>
            </w:r>
            <w:proofErr w:type="spellStart"/>
            <w:r w:rsidRPr="0087708A">
              <w:rPr>
                <w:rFonts w:ascii="Arial Narrow" w:hAnsi="Arial Narrow"/>
                <w:b/>
                <w:sz w:val="20"/>
                <w:szCs w:val="20"/>
              </w:rPr>
              <w:t>organelos</w:t>
            </w:r>
            <w:proofErr w:type="spellEnd"/>
            <w:r w:rsidRPr="0087708A">
              <w:rPr>
                <w:rFonts w:ascii="Arial Narrow" w:hAnsi="Arial Narrow"/>
                <w:b/>
                <w:sz w:val="20"/>
                <w:szCs w:val="20"/>
              </w:rPr>
              <w:t>, su reproducción,</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Nombre Docente: Felipe Espina Astudillo- </w:t>
            </w:r>
          </w:p>
        </w:tc>
      </w:tr>
      <w:tr w:rsidR="00CF7480" w:rsidRPr="0087708A"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Curso:</w:t>
            </w:r>
            <w:r w:rsidR="009C0CD6" w:rsidRPr="0087708A">
              <w:rPr>
                <w:rFonts w:ascii="Arial Narrow" w:hAnsi="Arial Narrow"/>
                <w:b/>
                <w:bCs/>
                <w:sz w:val="20"/>
                <w:szCs w:val="20"/>
              </w:rPr>
              <w:t xml:space="preserve"> Biología celular y molecular </w:t>
            </w:r>
          </w:p>
        </w:tc>
      </w:tr>
    </w:tbl>
    <w:p w:rsidR="008B221F" w:rsidRDefault="00655039" w:rsidP="0087708A">
      <w:pPr>
        <w:spacing w:after="0"/>
        <w:jc w:val="both"/>
        <w:rPr>
          <w:rFonts w:ascii="Arial Narrow" w:hAnsi="Arial Narrow"/>
          <w:sz w:val="20"/>
          <w:szCs w:val="20"/>
        </w:rPr>
      </w:pPr>
      <w:r w:rsidRPr="0087708A">
        <w:rPr>
          <w:rFonts w:ascii="Arial Narrow" w:hAnsi="Arial Narrow"/>
          <w:b/>
          <w:sz w:val="20"/>
          <w:szCs w:val="20"/>
        </w:rPr>
        <w:t>Objetivo de la guía:</w:t>
      </w:r>
      <w:r w:rsidR="00030BA1" w:rsidRPr="0087708A">
        <w:rPr>
          <w:rFonts w:ascii="Arial Narrow" w:hAnsi="Arial Narrow"/>
          <w:sz w:val="20"/>
          <w:szCs w:val="20"/>
        </w:rPr>
        <w:t xml:space="preserve"> </w:t>
      </w:r>
      <w:r w:rsidR="0087708A" w:rsidRPr="0087708A">
        <w:rPr>
          <w:rFonts w:ascii="Arial Narrow" w:hAnsi="Arial Narrow"/>
          <w:sz w:val="20"/>
          <w:szCs w:val="20"/>
        </w:rPr>
        <w:t xml:space="preserve">conocer el mecanismo </w:t>
      </w:r>
      <w:r w:rsidR="00D227D1">
        <w:rPr>
          <w:rFonts w:ascii="Arial Narrow" w:hAnsi="Arial Narrow"/>
          <w:sz w:val="20"/>
          <w:szCs w:val="20"/>
        </w:rPr>
        <w:t xml:space="preserve">de división celular de las células germinativas conocida como meiosis. </w:t>
      </w:r>
    </w:p>
    <w:p w:rsidR="00581607" w:rsidRPr="00FB1314" w:rsidRDefault="0078437E" w:rsidP="008B221F">
      <w:pPr>
        <w:spacing w:after="0"/>
        <w:jc w:val="both"/>
        <w:rPr>
          <w:rFonts w:ascii="Arial Narrow" w:hAnsi="Arial Narrow"/>
          <w:sz w:val="20"/>
          <w:szCs w:val="20"/>
        </w:rPr>
      </w:pPr>
      <w:r>
        <w:rPr>
          <w:rFonts w:ascii="Arial Narrow" w:hAnsi="Arial Narrow"/>
          <w:sz w:val="20"/>
          <w:szCs w:val="20"/>
        </w:rPr>
        <w:t>Antes de comenzar revisa el siguiente link introductorio para la</w:t>
      </w:r>
      <w:r w:rsidR="00581607">
        <w:rPr>
          <w:rFonts w:ascii="Arial Narrow" w:hAnsi="Arial Narrow"/>
          <w:sz w:val="20"/>
          <w:szCs w:val="20"/>
        </w:rPr>
        <w:t xml:space="preserve"> </w:t>
      </w:r>
      <w:r>
        <w:rPr>
          <w:rFonts w:ascii="Arial Narrow" w:hAnsi="Arial Narrow"/>
          <w:sz w:val="20"/>
          <w:szCs w:val="20"/>
        </w:rPr>
        <w:t xml:space="preserve">buena comprensión de la guía </w:t>
      </w:r>
      <w:r w:rsidR="0087708A">
        <w:rPr>
          <w:rFonts w:ascii="Arial Narrow" w:hAnsi="Arial Narrow"/>
          <w:sz w:val="20"/>
          <w:szCs w:val="20"/>
        </w:rPr>
        <w:t xml:space="preserve"> </w:t>
      </w:r>
      <w:hyperlink r:id="rId7" w:history="1">
        <w:r w:rsidR="00D227D1" w:rsidRPr="003F47C0">
          <w:rPr>
            <w:rStyle w:val="Hipervnculo"/>
            <w:rFonts w:ascii="Arial Narrow" w:hAnsi="Arial Narrow"/>
            <w:sz w:val="20"/>
            <w:szCs w:val="20"/>
          </w:rPr>
          <w:t>https://www.youtube.com/watch?v=Mm2jrBw4-KY</w:t>
        </w:r>
      </w:hyperlink>
      <w:r w:rsidR="00D227D1">
        <w:rPr>
          <w:rFonts w:ascii="Arial Narrow" w:hAnsi="Arial Narrow"/>
          <w:sz w:val="20"/>
          <w:szCs w:val="20"/>
        </w:rPr>
        <w:t xml:space="preserve"> </w:t>
      </w:r>
    </w:p>
    <w:p w:rsidR="00581607" w:rsidRDefault="00581607" w:rsidP="0087708A">
      <w:pPr>
        <w:spacing w:after="0"/>
        <w:jc w:val="both"/>
        <w:rPr>
          <w:rFonts w:ascii="Arial Narrow" w:hAnsi="Arial Narrow"/>
          <w:sz w:val="20"/>
          <w:szCs w:val="20"/>
        </w:rPr>
      </w:pPr>
    </w:p>
    <w:p w:rsidR="00335735" w:rsidRPr="00D227D1" w:rsidRDefault="00335735" w:rsidP="0087708A">
      <w:pPr>
        <w:spacing w:after="0"/>
        <w:jc w:val="both"/>
        <w:rPr>
          <w:rFonts w:ascii="Arial Narrow" w:hAnsi="Arial Narrow"/>
          <w:b/>
          <w:sz w:val="28"/>
          <w:szCs w:val="28"/>
        </w:rPr>
      </w:pPr>
      <w:r w:rsidRPr="00D227D1">
        <w:rPr>
          <w:rFonts w:ascii="Arial Narrow" w:hAnsi="Arial Narrow"/>
          <w:b/>
          <w:sz w:val="28"/>
          <w:szCs w:val="28"/>
        </w:rPr>
        <w:t xml:space="preserve">La Meiosis </w:t>
      </w:r>
    </w:p>
    <w:p w:rsidR="00581607" w:rsidRDefault="00335735" w:rsidP="0087708A">
      <w:pPr>
        <w:spacing w:after="0"/>
        <w:jc w:val="both"/>
        <w:rPr>
          <w:rFonts w:ascii="Arial Narrow" w:hAnsi="Arial Narrow"/>
          <w:sz w:val="20"/>
          <w:szCs w:val="20"/>
        </w:rPr>
      </w:pPr>
      <w:r w:rsidRPr="00335735">
        <w:rPr>
          <w:rFonts w:ascii="Arial Narrow" w:hAnsi="Arial Narrow"/>
          <w:sz w:val="20"/>
          <w:szCs w:val="20"/>
        </w:rPr>
        <w:t>A continuación se presenta otra forma de división celular, la meiosis, que permite la formación de células con la mitad de la información genética de la célula que se divide. A partir de una célula diploide se obtienen cuatro células haploides, gracias a dos divisiones sucesivas (meiosis I y meiosis II) con una sola duplicación de</w:t>
      </w:r>
      <w:r>
        <w:rPr>
          <w:rFonts w:ascii="Arial Narrow" w:hAnsi="Arial Narrow"/>
          <w:sz w:val="20"/>
          <w:szCs w:val="20"/>
        </w:rPr>
        <w:t xml:space="preserve"> </w:t>
      </w:r>
      <w:r w:rsidRPr="00335735">
        <w:rPr>
          <w:b/>
        </w:rPr>
        <w:t>material genético.</w:t>
      </w:r>
    </w:p>
    <w:p w:rsidR="00335735" w:rsidRDefault="00335735" w:rsidP="0087708A">
      <w:pPr>
        <w:spacing w:after="0"/>
        <w:jc w:val="both"/>
        <w:rPr>
          <w:rFonts w:ascii="Arial Narrow" w:hAnsi="Arial Narrow"/>
          <w:sz w:val="20"/>
          <w:szCs w:val="20"/>
        </w:rPr>
      </w:pPr>
      <w:r>
        <w:rPr>
          <w:rFonts w:ascii="Arial Narrow" w:hAnsi="Arial Narrow"/>
          <w:noProof/>
          <w:sz w:val="20"/>
          <w:szCs w:val="20"/>
          <w:lang w:eastAsia="es-CL"/>
        </w:rPr>
        <w:drawing>
          <wp:inline distT="0" distB="0" distL="0" distR="0">
            <wp:extent cx="7115175" cy="2190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175" cy="2190750"/>
                    </a:xfrm>
                    <a:prstGeom prst="rect">
                      <a:avLst/>
                    </a:prstGeom>
                    <a:noFill/>
                    <a:ln>
                      <a:noFill/>
                    </a:ln>
                  </pic:spPr>
                </pic:pic>
              </a:graphicData>
            </a:graphic>
          </wp:inline>
        </w:drawing>
      </w:r>
    </w:p>
    <w:p w:rsidR="00581607" w:rsidRDefault="00335735" w:rsidP="0087708A">
      <w:pPr>
        <w:spacing w:after="0"/>
        <w:jc w:val="both"/>
        <w:rPr>
          <w:rFonts w:ascii="Arial Narrow" w:hAnsi="Arial Narrow"/>
          <w:sz w:val="20"/>
          <w:szCs w:val="20"/>
        </w:rPr>
      </w:pPr>
      <w:r w:rsidRPr="00335735">
        <w:rPr>
          <w:rFonts w:ascii="Arial Narrow" w:hAnsi="Arial Narrow"/>
          <w:sz w:val="20"/>
          <w:szCs w:val="20"/>
        </w:rPr>
        <w:t>Es el proceso por el cual las células se dividen para producir gametos. Los gametos poseen solo la mitad del material genético contenido originalmente en la célula de origen. Los errores en la meiosis son responsables de las principales anomalías cromosómicas. La meiosis consigue mantener constante el número de cromosomas de las células de la especie para mantener la información genética. El proceso de la meiosis tiene una duración variable, pero es mucho más largo que la mitosis, suele durar varios días y a veces dura semanas o incluso años. A lo largo del mismo tienen lugar dos divisiones sucesivas, cada una de ellas similar a una mitosis, por lo que, para su estudio, se divide en las siguientes fases:</w:t>
      </w:r>
    </w:p>
    <w:p w:rsidR="00581607" w:rsidRDefault="00335735" w:rsidP="0087708A">
      <w:pPr>
        <w:spacing w:after="0"/>
        <w:jc w:val="both"/>
        <w:rPr>
          <w:rFonts w:ascii="Arial Narrow" w:hAnsi="Arial Narrow"/>
          <w:sz w:val="20"/>
          <w:szCs w:val="20"/>
        </w:rPr>
      </w:pPr>
      <w:r>
        <w:rPr>
          <w:rFonts w:ascii="Arial Narrow" w:hAnsi="Arial Narrow"/>
          <w:noProof/>
          <w:sz w:val="20"/>
          <w:szCs w:val="20"/>
          <w:lang w:eastAsia="es-CL"/>
        </w:rPr>
        <w:drawing>
          <wp:inline distT="0" distB="0" distL="0" distR="0" wp14:anchorId="3D9309ED" wp14:editId="4CF09646">
            <wp:extent cx="4562475" cy="2371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371725"/>
                    </a:xfrm>
                    <a:prstGeom prst="rect">
                      <a:avLst/>
                    </a:prstGeom>
                    <a:noFill/>
                    <a:ln>
                      <a:noFill/>
                    </a:ln>
                  </pic:spPr>
                </pic:pic>
              </a:graphicData>
            </a:graphic>
          </wp:inline>
        </w:drawing>
      </w:r>
    </w:p>
    <w:p w:rsidR="00581607" w:rsidRDefault="00581607"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335735" w:rsidRDefault="00335735" w:rsidP="0087708A">
      <w:pPr>
        <w:spacing w:after="0"/>
        <w:jc w:val="both"/>
        <w:rPr>
          <w:rFonts w:ascii="Arial Narrow" w:hAnsi="Arial Narrow"/>
          <w:sz w:val="20"/>
          <w:szCs w:val="20"/>
        </w:rPr>
      </w:pPr>
    </w:p>
    <w:p w:rsidR="00581607" w:rsidRDefault="00581607" w:rsidP="0087708A">
      <w:pPr>
        <w:spacing w:after="0"/>
        <w:jc w:val="both"/>
        <w:rPr>
          <w:rFonts w:ascii="Arial Narrow" w:hAnsi="Arial Narrow"/>
          <w:sz w:val="20"/>
          <w:szCs w:val="20"/>
        </w:rPr>
      </w:pPr>
    </w:p>
    <w:p w:rsidR="00335735" w:rsidRPr="00D227D1" w:rsidRDefault="00335735" w:rsidP="0087708A">
      <w:pPr>
        <w:spacing w:after="0"/>
        <w:jc w:val="both"/>
        <w:rPr>
          <w:rFonts w:ascii="Arial Narrow" w:hAnsi="Arial Narrow"/>
          <w:b/>
          <w:sz w:val="24"/>
          <w:szCs w:val="24"/>
        </w:rPr>
      </w:pPr>
      <w:r w:rsidRPr="00D227D1">
        <w:rPr>
          <w:rFonts w:ascii="Arial Narrow" w:hAnsi="Arial Narrow"/>
          <w:b/>
          <w:noProof/>
          <w:sz w:val="24"/>
          <w:szCs w:val="24"/>
          <w:lang w:eastAsia="es-CL"/>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838325" cy="1666875"/>
            <wp:effectExtent l="0" t="0" r="9525" b="9525"/>
            <wp:wrapTight wrapText="bothSides">
              <wp:wrapPolygon edited="0">
                <wp:start x="0" y="0"/>
                <wp:lineTo x="0" y="21477"/>
                <wp:lineTo x="21488" y="21477"/>
                <wp:lineTo x="2148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666875"/>
                    </a:xfrm>
                    <a:prstGeom prst="rect">
                      <a:avLst/>
                    </a:prstGeom>
                    <a:noFill/>
                    <a:ln>
                      <a:noFill/>
                    </a:ln>
                  </pic:spPr>
                </pic:pic>
              </a:graphicData>
            </a:graphic>
          </wp:anchor>
        </w:drawing>
      </w:r>
      <w:r w:rsidRPr="00D227D1">
        <w:rPr>
          <w:rFonts w:ascii="Arial Narrow" w:hAnsi="Arial Narrow"/>
          <w:b/>
          <w:sz w:val="24"/>
          <w:szCs w:val="24"/>
        </w:rPr>
        <w:t xml:space="preserve">1° DIVISIÓN: </w:t>
      </w:r>
      <w:proofErr w:type="spellStart"/>
      <w:r w:rsidRPr="00D227D1">
        <w:rPr>
          <w:rFonts w:ascii="Arial Narrow" w:hAnsi="Arial Narrow"/>
          <w:b/>
          <w:sz w:val="24"/>
          <w:szCs w:val="24"/>
        </w:rPr>
        <w:t>Reduccional</w:t>
      </w:r>
      <w:proofErr w:type="spellEnd"/>
    </w:p>
    <w:p w:rsidR="00335735" w:rsidRDefault="00335735" w:rsidP="0087708A">
      <w:pPr>
        <w:spacing w:after="0"/>
        <w:jc w:val="both"/>
        <w:rPr>
          <w:rFonts w:ascii="Arial Narrow" w:hAnsi="Arial Narrow"/>
          <w:sz w:val="20"/>
          <w:szCs w:val="20"/>
        </w:rPr>
      </w:pPr>
      <w:r w:rsidRPr="00335735">
        <w:rPr>
          <w:rFonts w:ascii="Arial Narrow" w:hAnsi="Arial Narrow"/>
          <w:sz w:val="20"/>
          <w:szCs w:val="20"/>
        </w:rPr>
        <w:t xml:space="preserve"> </w:t>
      </w:r>
      <w:r w:rsidRPr="00A36FCF">
        <w:rPr>
          <w:rFonts w:ascii="Arial Narrow" w:hAnsi="Arial Narrow"/>
          <w:b/>
          <w:sz w:val="20"/>
          <w:szCs w:val="20"/>
        </w:rPr>
        <w:t>PROFASE I:</w:t>
      </w:r>
      <w:r w:rsidRPr="00335735">
        <w:rPr>
          <w:rFonts w:ascii="Arial Narrow" w:hAnsi="Arial Narrow"/>
          <w:sz w:val="20"/>
          <w:szCs w:val="20"/>
        </w:rPr>
        <w:t xml:space="preserve"> Es la etapa más larga de la meiosis, y se subdivide en 5 etapas </w:t>
      </w:r>
    </w:p>
    <w:p w:rsidR="00581607" w:rsidRPr="00335735" w:rsidRDefault="00335735" w:rsidP="00335735">
      <w:pPr>
        <w:pStyle w:val="Prrafodelista"/>
        <w:numPr>
          <w:ilvl w:val="0"/>
          <w:numId w:val="31"/>
        </w:numPr>
        <w:spacing w:after="0"/>
        <w:jc w:val="both"/>
        <w:rPr>
          <w:rFonts w:ascii="Arial Narrow" w:hAnsi="Arial Narrow"/>
          <w:sz w:val="20"/>
          <w:szCs w:val="20"/>
        </w:rPr>
      </w:pPr>
      <w:proofErr w:type="spellStart"/>
      <w:r w:rsidRPr="00A36FCF">
        <w:rPr>
          <w:rFonts w:ascii="Arial Narrow" w:hAnsi="Arial Narrow"/>
          <w:b/>
          <w:sz w:val="20"/>
          <w:szCs w:val="20"/>
        </w:rPr>
        <w:t>Leptoteno</w:t>
      </w:r>
      <w:proofErr w:type="spellEnd"/>
      <w:r w:rsidRPr="00335735">
        <w:rPr>
          <w:rFonts w:ascii="Arial Narrow" w:hAnsi="Arial Narrow"/>
          <w:sz w:val="20"/>
          <w:szCs w:val="20"/>
        </w:rPr>
        <w:t xml:space="preserve">: los cromosomas se presentan laxos, se ven como largos filamentos, con estructuras esféricas dispuestas regularmente a lo largo de todos los cromosomas que se denominan </w:t>
      </w:r>
      <w:proofErr w:type="spellStart"/>
      <w:r w:rsidRPr="00335735">
        <w:rPr>
          <w:rFonts w:ascii="Arial Narrow" w:hAnsi="Arial Narrow"/>
          <w:sz w:val="20"/>
          <w:szCs w:val="20"/>
        </w:rPr>
        <w:t>cromómeros</w:t>
      </w:r>
      <w:proofErr w:type="spellEnd"/>
      <w:r w:rsidRPr="00335735">
        <w:rPr>
          <w:rFonts w:ascii="Arial Narrow" w:hAnsi="Arial Narrow"/>
          <w:sz w:val="20"/>
          <w:szCs w:val="20"/>
        </w:rPr>
        <w:t>, lo que corresponde a empaquetamientos de la fibra de la cromatina.</w:t>
      </w:r>
    </w:p>
    <w:p w:rsidR="00335735" w:rsidRDefault="00335735" w:rsidP="00335735">
      <w:pPr>
        <w:spacing w:after="0"/>
        <w:ind w:left="360"/>
        <w:jc w:val="both"/>
        <w:rPr>
          <w:rFonts w:ascii="Arial Narrow" w:hAnsi="Arial Narrow"/>
          <w:sz w:val="20"/>
          <w:szCs w:val="20"/>
        </w:rPr>
      </w:pPr>
    </w:p>
    <w:p w:rsidR="00335735" w:rsidRPr="00335735" w:rsidRDefault="00335735" w:rsidP="00335735">
      <w:pPr>
        <w:spacing w:after="0"/>
        <w:ind w:left="36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simplePos x="0" y="0"/>
            <wp:positionH relativeFrom="margin">
              <wp:align>left</wp:align>
            </wp:positionH>
            <wp:positionV relativeFrom="paragraph">
              <wp:posOffset>88265</wp:posOffset>
            </wp:positionV>
            <wp:extent cx="1733550" cy="1447800"/>
            <wp:effectExtent l="0" t="0" r="0" b="0"/>
            <wp:wrapTight wrapText="bothSides">
              <wp:wrapPolygon edited="0">
                <wp:start x="0" y="0"/>
                <wp:lineTo x="0" y="21316"/>
                <wp:lineTo x="21363" y="21316"/>
                <wp:lineTo x="2136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447800"/>
                    </a:xfrm>
                    <a:prstGeom prst="rect">
                      <a:avLst/>
                    </a:prstGeom>
                    <a:noFill/>
                    <a:ln>
                      <a:noFill/>
                    </a:ln>
                  </pic:spPr>
                </pic:pic>
              </a:graphicData>
            </a:graphic>
          </wp:anchor>
        </w:drawing>
      </w:r>
    </w:p>
    <w:p w:rsidR="00581607" w:rsidRPr="00335735" w:rsidRDefault="00335735" w:rsidP="00335735">
      <w:pPr>
        <w:pStyle w:val="Prrafodelista"/>
        <w:numPr>
          <w:ilvl w:val="0"/>
          <w:numId w:val="31"/>
        </w:numPr>
        <w:spacing w:after="0"/>
        <w:jc w:val="both"/>
        <w:rPr>
          <w:rFonts w:ascii="Arial Narrow" w:hAnsi="Arial Narrow"/>
          <w:sz w:val="20"/>
          <w:szCs w:val="20"/>
        </w:rPr>
      </w:pPr>
      <w:proofErr w:type="spellStart"/>
      <w:r w:rsidRPr="00A36FCF">
        <w:rPr>
          <w:rFonts w:ascii="Arial Narrow" w:hAnsi="Arial Narrow"/>
          <w:b/>
          <w:sz w:val="20"/>
          <w:szCs w:val="20"/>
        </w:rPr>
        <w:t>Zigoteno</w:t>
      </w:r>
      <w:proofErr w:type="spellEnd"/>
      <w:r w:rsidRPr="00335735">
        <w:rPr>
          <w:rFonts w:ascii="Arial Narrow" w:hAnsi="Arial Narrow"/>
          <w:sz w:val="20"/>
          <w:szCs w:val="20"/>
        </w:rPr>
        <w:t xml:space="preserve">: Los cromosomas se acortan y engruesan. Se encuentran los homólogos y se reconocen por correspondencia de sus </w:t>
      </w:r>
      <w:proofErr w:type="spellStart"/>
      <w:r w:rsidRPr="00335735">
        <w:rPr>
          <w:rFonts w:ascii="Arial Narrow" w:hAnsi="Arial Narrow"/>
          <w:sz w:val="20"/>
          <w:szCs w:val="20"/>
        </w:rPr>
        <w:t>cromómeros</w:t>
      </w:r>
      <w:proofErr w:type="spellEnd"/>
      <w:r w:rsidRPr="00335735">
        <w:rPr>
          <w:rFonts w:ascii="Arial Narrow" w:hAnsi="Arial Narrow"/>
          <w:sz w:val="20"/>
          <w:szCs w:val="20"/>
        </w:rPr>
        <w:t xml:space="preserve">. Los </w:t>
      </w:r>
      <w:proofErr w:type="spellStart"/>
      <w:r w:rsidRPr="00335735">
        <w:rPr>
          <w:rFonts w:ascii="Arial Narrow" w:hAnsi="Arial Narrow"/>
          <w:sz w:val="20"/>
          <w:szCs w:val="20"/>
        </w:rPr>
        <w:t>telómeros</w:t>
      </w:r>
      <w:proofErr w:type="spellEnd"/>
      <w:r w:rsidRPr="00335735">
        <w:rPr>
          <w:rFonts w:ascii="Arial Narrow" w:hAnsi="Arial Narrow"/>
          <w:sz w:val="20"/>
          <w:szCs w:val="20"/>
        </w:rPr>
        <w:t xml:space="preserve"> de los cromosomas permanecen asociados a la </w:t>
      </w:r>
      <w:proofErr w:type="spellStart"/>
      <w:r w:rsidRPr="00335735">
        <w:rPr>
          <w:rFonts w:ascii="Arial Narrow" w:hAnsi="Arial Narrow"/>
          <w:sz w:val="20"/>
          <w:szCs w:val="20"/>
        </w:rPr>
        <w:t>carioteca</w:t>
      </w:r>
      <w:proofErr w:type="spellEnd"/>
      <w:r w:rsidRPr="00335735">
        <w:rPr>
          <w:rFonts w:ascii="Arial Narrow" w:hAnsi="Arial Narrow"/>
          <w:sz w:val="20"/>
          <w:szCs w:val="20"/>
        </w:rPr>
        <w:t>.</w:t>
      </w:r>
    </w:p>
    <w:p w:rsidR="00335735" w:rsidRDefault="00335735" w:rsidP="00335735">
      <w:pPr>
        <w:spacing w:after="0"/>
        <w:jc w:val="both"/>
        <w:rPr>
          <w:rFonts w:ascii="Arial Narrow" w:hAnsi="Arial Narrow"/>
          <w:sz w:val="20"/>
          <w:szCs w:val="20"/>
        </w:rPr>
      </w:pPr>
    </w:p>
    <w:p w:rsidR="00335735" w:rsidRDefault="00335735" w:rsidP="00335735">
      <w:pPr>
        <w:spacing w:after="0"/>
        <w:jc w:val="both"/>
        <w:rPr>
          <w:rFonts w:ascii="Arial Narrow" w:hAnsi="Arial Narrow"/>
          <w:sz w:val="20"/>
          <w:szCs w:val="20"/>
        </w:rPr>
      </w:pPr>
    </w:p>
    <w:p w:rsidR="00335735" w:rsidRDefault="003F04E1" w:rsidP="00335735">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130810</wp:posOffset>
            </wp:positionV>
            <wp:extent cx="1733550" cy="1504950"/>
            <wp:effectExtent l="0" t="0" r="0" b="0"/>
            <wp:wrapTight wrapText="bothSides">
              <wp:wrapPolygon edited="0">
                <wp:start x="0" y="0"/>
                <wp:lineTo x="0" y="21327"/>
                <wp:lineTo x="21363" y="21327"/>
                <wp:lineTo x="213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504950"/>
                    </a:xfrm>
                    <a:prstGeom prst="rect">
                      <a:avLst/>
                    </a:prstGeom>
                    <a:noFill/>
                    <a:ln>
                      <a:noFill/>
                    </a:ln>
                  </pic:spPr>
                </pic:pic>
              </a:graphicData>
            </a:graphic>
          </wp:anchor>
        </w:drawing>
      </w:r>
    </w:p>
    <w:p w:rsidR="00335735" w:rsidRDefault="00335735" w:rsidP="00335735">
      <w:pPr>
        <w:spacing w:after="0"/>
        <w:jc w:val="both"/>
        <w:rPr>
          <w:rFonts w:ascii="Arial Narrow" w:hAnsi="Arial Narrow"/>
          <w:sz w:val="20"/>
          <w:szCs w:val="20"/>
        </w:rPr>
      </w:pPr>
    </w:p>
    <w:p w:rsidR="00335735" w:rsidRDefault="00335735" w:rsidP="00335735">
      <w:pPr>
        <w:spacing w:after="0"/>
        <w:jc w:val="both"/>
        <w:rPr>
          <w:rFonts w:ascii="Arial Narrow" w:hAnsi="Arial Narrow"/>
          <w:sz w:val="20"/>
          <w:szCs w:val="20"/>
        </w:rPr>
      </w:pPr>
    </w:p>
    <w:p w:rsidR="00335735" w:rsidRDefault="00335735" w:rsidP="00335735">
      <w:pPr>
        <w:spacing w:after="0"/>
        <w:jc w:val="both"/>
        <w:rPr>
          <w:rFonts w:ascii="Arial Narrow" w:hAnsi="Arial Narrow"/>
          <w:sz w:val="20"/>
          <w:szCs w:val="20"/>
        </w:rPr>
      </w:pPr>
    </w:p>
    <w:p w:rsidR="00335735" w:rsidRPr="00335735" w:rsidRDefault="00335735" w:rsidP="00335735">
      <w:pPr>
        <w:pStyle w:val="Prrafodelista"/>
        <w:numPr>
          <w:ilvl w:val="0"/>
          <w:numId w:val="31"/>
        </w:numPr>
        <w:spacing w:after="0"/>
        <w:jc w:val="both"/>
        <w:rPr>
          <w:rFonts w:ascii="Arial Narrow" w:hAnsi="Arial Narrow"/>
          <w:sz w:val="20"/>
          <w:szCs w:val="20"/>
        </w:rPr>
      </w:pPr>
      <w:proofErr w:type="spellStart"/>
      <w:r w:rsidRPr="00A36FCF">
        <w:rPr>
          <w:rFonts w:ascii="Arial Narrow" w:hAnsi="Arial Narrow"/>
          <w:b/>
          <w:sz w:val="20"/>
          <w:szCs w:val="20"/>
        </w:rPr>
        <w:t>Paquiteno</w:t>
      </w:r>
      <w:proofErr w:type="spellEnd"/>
      <w:r w:rsidRPr="00335735">
        <w:rPr>
          <w:rFonts w:ascii="Arial Narrow" w:hAnsi="Arial Narrow"/>
          <w:sz w:val="20"/>
          <w:szCs w:val="20"/>
        </w:rPr>
        <w:t xml:space="preserve">: Los cromosomas homólogos se aparean a todo lo largo, formándose el complejo </w:t>
      </w:r>
      <w:proofErr w:type="spellStart"/>
      <w:r w:rsidRPr="00335735">
        <w:rPr>
          <w:rFonts w:ascii="Arial Narrow" w:hAnsi="Arial Narrow"/>
          <w:sz w:val="20"/>
          <w:szCs w:val="20"/>
        </w:rPr>
        <w:t>sinaptonemico</w:t>
      </w:r>
      <w:proofErr w:type="spellEnd"/>
      <w:r w:rsidRPr="00335735">
        <w:rPr>
          <w:rFonts w:ascii="Arial Narrow" w:hAnsi="Arial Narrow"/>
          <w:sz w:val="20"/>
          <w:szCs w:val="20"/>
        </w:rPr>
        <w:t xml:space="preserve">, la unión de ambos homólogos se denomina sinapsis. La figura que forman los dos cromosomas homólogos apareados se denomina BIVALENTE o TETRADA y está constituida por 4 </w:t>
      </w:r>
      <w:proofErr w:type="spellStart"/>
      <w:r w:rsidRPr="00335735">
        <w:rPr>
          <w:rFonts w:ascii="Arial Narrow" w:hAnsi="Arial Narrow"/>
          <w:sz w:val="20"/>
          <w:szCs w:val="20"/>
        </w:rPr>
        <w:t>cromátidas</w:t>
      </w:r>
      <w:proofErr w:type="spellEnd"/>
      <w:r w:rsidRPr="00335735">
        <w:rPr>
          <w:rFonts w:ascii="Arial Narrow" w:hAnsi="Arial Narrow"/>
          <w:sz w:val="20"/>
          <w:szCs w:val="20"/>
        </w:rPr>
        <w:t xml:space="preserve"> (2 de cada cromosoma). Durante esta etapa se produce el intercambio entre cromosomas homólogos, conocido como </w:t>
      </w:r>
      <w:proofErr w:type="spellStart"/>
      <w:r w:rsidRPr="00335735">
        <w:rPr>
          <w:rFonts w:ascii="Arial Narrow" w:hAnsi="Arial Narrow"/>
          <w:sz w:val="20"/>
          <w:szCs w:val="20"/>
        </w:rPr>
        <w:t>crossig-over</w:t>
      </w:r>
      <w:proofErr w:type="spellEnd"/>
      <w:r w:rsidRPr="00335735">
        <w:rPr>
          <w:rFonts w:ascii="Arial Narrow" w:hAnsi="Arial Narrow"/>
          <w:sz w:val="20"/>
          <w:szCs w:val="20"/>
        </w:rPr>
        <w:t>.</w:t>
      </w:r>
    </w:p>
    <w:p w:rsidR="003F04E1" w:rsidRDefault="003F04E1" w:rsidP="003F04E1">
      <w:pPr>
        <w:spacing w:after="0"/>
        <w:ind w:left="36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simplePos x="0" y="0"/>
            <wp:positionH relativeFrom="column">
              <wp:posOffset>28575</wp:posOffset>
            </wp:positionH>
            <wp:positionV relativeFrom="paragraph">
              <wp:posOffset>10795</wp:posOffset>
            </wp:positionV>
            <wp:extent cx="1514475" cy="1476375"/>
            <wp:effectExtent l="0" t="0" r="9525" b="9525"/>
            <wp:wrapTight wrapText="bothSides">
              <wp:wrapPolygon edited="0">
                <wp:start x="0" y="0"/>
                <wp:lineTo x="0" y="21461"/>
                <wp:lineTo x="21464" y="21461"/>
                <wp:lineTo x="2146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476375"/>
                    </a:xfrm>
                    <a:prstGeom prst="rect">
                      <a:avLst/>
                    </a:prstGeom>
                    <a:noFill/>
                    <a:ln>
                      <a:noFill/>
                    </a:ln>
                  </pic:spPr>
                </pic:pic>
              </a:graphicData>
            </a:graphic>
          </wp:anchor>
        </w:drawing>
      </w:r>
    </w:p>
    <w:p w:rsidR="003F04E1" w:rsidRDefault="003F04E1" w:rsidP="003F04E1">
      <w:pPr>
        <w:spacing w:after="0"/>
        <w:ind w:left="360"/>
        <w:jc w:val="both"/>
        <w:rPr>
          <w:rFonts w:ascii="Arial Narrow" w:hAnsi="Arial Narrow"/>
          <w:sz w:val="20"/>
          <w:szCs w:val="20"/>
        </w:rPr>
      </w:pPr>
    </w:p>
    <w:p w:rsidR="003F04E1" w:rsidRDefault="003F04E1" w:rsidP="003F04E1">
      <w:pPr>
        <w:spacing w:after="0"/>
        <w:ind w:left="360"/>
        <w:jc w:val="both"/>
        <w:rPr>
          <w:rFonts w:ascii="Arial Narrow" w:hAnsi="Arial Narrow"/>
          <w:sz w:val="20"/>
          <w:szCs w:val="20"/>
        </w:rPr>
      </w:pPr>
    </w:p>
    <w:p w:rsidR="00335735" w:rsidRPr="003F04E1" w:rsidRDefault="003F04E1" w:rsidP="003F04E1">
      <w:pPr>
        <w:pStyle w:val="Prrafodelista"/>
        <w:numPr>
          <w:ilvl w:val="0"/>
          <w:numId w:val="31"/>
        </w:numPr>
        <w:spacing w:after="0"/>
        <w:jc w:val="both"/>
        <w:rPr>
          <w:rFonts w:ascii="Arial Narrow" w:hAnsi="Arial Narrow"/>
          <w:sz w:val="20"/>
          <w:szCs w:val="20"/>
        </w:rPr>
      </w:pPr>
      <w:r w:rsidRPr="00A36FCF">
        <w:rPr>
          <w:rFonts w:ascii="Arial Narrow" w:hAnsi="Arial Narrow"/>
          <w:b/>
          <w:noProof/>
          <w:sz w:val="20"/>
          <w:szCs w:val="20"/>
          <w:lang w:eastAsia="es-CL"/>
        </w:rPr>
        <w:drawing>
          <wp:anchor distT="0" distB="0" distL="114300" distR="114300" simplePos="0" relativeHeight="251662336" behindDoc="1" locked="0" layoutInCell="1" allowOverlap="1">
            <wp:simplePos x="0" y="0"/>
            <wp:positionH relativeFrom="column">
              <wp:posOffset>5314950</wp:posOffset>
            </wp:positionH>
            <wp:positionV relativeFrom="paragraph">
              <wp:posOffset>377190</wp:posOffset>
            </wp:positionV>
            <wp:extent cx="1457325" cy="1457325"/>
            <wp:effectExtent l="0" t="0" r="9525" b="9525"/>
            <wp:wrapTight wrapText="bothSides">
              <wp:wrapPolygon edited="0">
                <wp:start x="0" y="0"/>
                <wp:lineTo x="0" y="21459"/>
                <wp:lineTo x="21459" y="21459"/>
                <wp:lineTo x="2145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anchor>
        </w:drawing>
      </w:r>
      <w:proofErr w:type="spellStart"/>
      <w:r w:rsidRPr="00A36FCF">
        <w:rPr>
          <w:rFonts w:ascii="Arial Narrow" w:hAnsi="Arial Narrow"/>
          <w:b/>
          <w:sz w:val="20"/>
          <w:szCs w:val="20"/>
        </w:rPr>
        <w:t>Diploteno</w:t>
      </w:r>
      <w:proofErr w:type="spellEnd"/>
      <w:r w:rsidRPr="003F04E1">
        <w:rPr>
          <w:rFonts w:ascii="Arial Narrow" w:hAnsi="Arial Narrow"/>
          <w:sz w:val="20"/>
          <w:szCs w:val="20"/>
        </w:rPr>
        <w:t xml:space="preserve">: Los cromosomas están más condensados y comienzan a separarse los homólogos, pero permanecen unidos en los lugares donde hubo recombinación; a esta figura se le llama QUIASMA. El quiasma corresponde a la evidencia citológica de que ocurrió el </w:t>
      </w:r>
      <w:proofErr w:type="spellStart"/>
      <w:r w:rsidRPr="003F04E1">
        <w:rPr>
          <w:rFonts w:ascii="Arial Narrow" w:hAnsi="Arial Narrow"/>
          <w:sz w:val="20"/>
          <w:szCs w:val="20"/>
        </w:rPr>
        <w:t>crossing-over</w:t>
      </w:r>
      <w:proofErr w:type="spellEnd"/>
      <w:r w:rsidRPr="003F04E1">
        <w:rPr>
          <w:rFonts w:ascii="Arial Narrow" w:hAnsi="Arial Narrow"/>
          <w:sz w:val="20"/>
          <w:szCs w:val="20"/>
        </w:rPr>
        <w:t xml:space="preserve"> (proceso a nivel molecular). Los centriolos comienzan a migrar hacia los polos.</w:t>
      </w:r>
    </w:p>
    <w:p w:rsidR="003F04E1" w:rsidRDefault="003F04E1" w:rsidP="003F04E1">
      <w:pPr>
        <w:pStyle w:val="Prrafodelista"/>
        <w:spacing w:after="0"/>
        <w:jc w:val="both"/>
        <w:rPr>
          <w:rFonts w:ascii="Arial Narrow" w:hAnsi="Arial Narrow"/>
          <w:sz w:val="20"/>
          <w:szCs w:val="20"/>
        </w:rPr>
      </w:pPr>
    </w:p>
    <w:p w:rsidR="003F04E1" w:rsidRDefault="003F04E1" w:rsidP="003F04E1">
      <w:pPr>
        <w:pStyle w:val="Prrafodelista"/>
        <w:spacing w:after="0"/>
        <w:jc w:val="both"/>
        <w:rPr>
          <w:rFonts w:ascii="Arial Narrow" w:hAnsi="Arial Narrow"/>
          <w:sz w:val="20"/>
          <w:szCs w:val="20"/>
        </w:rPr>
      </w:pPr>
    </w:p>
    <w:p w:rsidR="003F04E1" w:rsidRDefault="003F04E1" w:rsidP="003F04E1">
      <w:pPr>
        <w:pStyle w:val="Prrafodelista"/>
        <w:spacing w:after="0"/>
        <w:jc w:val="both"/>
        <w:rPr>
          <w:rFonts w:ascii="Arial Narrow" w:hAnsi="Arial Narrow"/>
          <w:sz w:val="20"/>
          <w:szCs w:val="20"/>
        </w:rPr>
      </w:pPr>
    </w:p>
    <w:p w:rsidR="003F04E1" w:rsidRDefault="007604DC" w:rsidP="003F04E1">
      <w:pPr>
        <w:pStyle w:val="Prrafodelista"/>
        <w:numPr>
          <w:ilvl w:val="0"/>
          <w:numId w:val="31"/>
        </w:numPr>
        <w:spacing w:after="0"/>
        <w:jc w:val="both"/>
        <w:rPr>
          <w:rFonts w:ascii="Arial Narrow" w:hAnsi="Arial Narrow"/>
          <w:sz w:val="20"/>
          <w:szCs w:val="20"/>
        </w:rPr>
      </w:pPr>
      <w:r w:rsidRPr="00A36FCF">
        <w:rPr>
          <w:rFonts w:ascii="Arial Narrow" w:hAnsi="Arial Narrow"/>
          <w:b/>
          <w:noProof/>
          <w:sz w:val="20"/>
          <w:szCs w:val="20"/>
          <w:lang w:eastAsia="es-CL"/>
        </w:rPr>
        <w:drawing>
          <wp:anchor distT="0" distB="0" distL="114300" distR="114300" simplePos="0" relativeHeight="251664384" behindDoc="1" locked="0" layoutInCell="1" allowOverlap="1">
            <wp:simplePos x="0" y="0"/>
            <wp:positionH relativeFrom="column">
              <wp:posOffset>-247650</wp:posOffset>
            </wp:positionH>
            <wp:positionV relativeFrom="paragraph">
              <wp:posOffset>228600</wp:posOffset>
            </wp:positionV>
            <wp:extent cx="4086225" cy="3009900"/>
            <wp:effectExtent l="0" t="0" r="9525" b="0"/>
            <wp:wrapTight wrapText="bothSides">
              <wp:wrapPolygon edited="0">
                <wp:start x="0" y="0"/>
                <wp:lineTo x="0" y="21463"/>
                <wp:lineTo x="21550" y="21463"/>
                <wp:lineTo x="21550"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3009900"/>
                    </a:xfrm>
                    <a:prstGeom prst="rect">
                      <a:avLst/>
                    </a:prstGeom>
                    <a:noFill/>
                    <a:ln>
                      <a:noFill/>
                    </a:ln>
                  </pic:spPr>
                </pic:pic>
              </a:graphicData>
            </a:graphic>
          </wp:anchor>
        </w:drawing>
      </w:r>
      <w:proofErr w:type="spellStart"/>
      <w:r w:rsidR="003F04E1" w:rsidRPr="00A36FCF">
        <w:rPr>
          <w:rFonts w:ascii="Arial Narrow" w:hAnsi="Arial Narrow"/>
          <w:b/>
          <w:sz w:val="20"/>
          <w:szCs w:val="20"/>
        </w:rPr>
        <w:t>Diacinesis</w:t>
      </w:r>
      <w:proofErr w:type="spellEnd"/>
      <w:r w:rsidR="003F04E1" w:rsidRPr="003F04E1">
        <w:rPr>
          <w:rFonts w:ascii="Arial Narrow" w:hAnsi="Arial Narrow"/>
          <w:sz w:val="20"/>
          <w:szCs w:val="20"/>
        </w:rPr>
        <w:t xml:space="preserve">: Los cromosomas se condensan al máximo y los quiasmas se hacen terminales manteniendo unidos a los homólogos. Desaparece la </w:t>
      </w:r>
      <w:proofErr w:type="spellStart"/>
      <w:r w:rsidR="003F04E1" w:rsidRPr="003F04E1">
        <w:rPr>
          <w:rFonts w:ascii="Arial Narrow" w:hAnsi="Arial Narrow"/>
          <w:sz w:val="20"/>
          <w:szCs w:val="20"/>
        </w:rPr>
        <w:t>carioteca</w:t>
      </w:r>
      <w:proofErr w:type="spellEnd"/>
      <w:r w:rsidR="003F04E1" w:rsidRPr="003F04E1">
        <w:rPr>
          <w:rFonts w:ascii="Arial Narrow" w:hAnsi="Arial Narrow"/>
          <w:sz w:val="20"/>
          <w:szCs w:val="20"/>
        </w:rPr>
        <w:t>, los centriolos llegan a los polos, aparece el áster y comienza a formarse el huso meiótico.</w:t>
      </w:r>
    </w:p>
    <w:p w:rsidR="003F04E1" w:rsidRPr="007604DC" w:rsidRDefault="003F04E1" w:rsidP="007604DC">
      <w:pPr>
        <w:pStyle w:val="Prrafodelista"/>
        <w:spacing w:after="0"/>
        <w:jc w:val="both"/>
        <w:rPr>
          <w:rFonts w:ascii="Arial Narrow" w:hAnsi="Arial Narrow"/>
          <w:sz w:val="20"/>
          <w:szCs w:val="20"/>
        </w:rPr>
      </w:pPr>
    </w:p>
    <w:p w:rsidR="003F04E1" w:rsidRDefault="007604DC" w:rsidP="003F04E1">
      <w:pPr>
        <w:pStyle w:val="Prrafodelista"/>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5408" behindDoc="1" locked="0" layoutInCell="1" allowOverlap="1">
            <wp:simplePos x="0" y="0"/>
            <wp:positionH relativeFrom="column">
              <wp:posOffset>5010150</wp:posOffset>
            </wp:positionH>
            <wp:positionV relativeFrom="paragraph">
              <wp:posOffset>1728470</wp:posOffset>
            </wp:positionV>
            <wp:extent cx="1790700" cy="1400175"/>
            <wp:effectExtent l="0" t="0" r="0" b="9525"/>
            <wp:wrapTight wrapText="bothSides">
              <wp:wrapPolygon edited="0">
                <wp:start x="0" y="0"/>
                <wp:lineTo x="0" y="21453"/>
                <wp:lineTo x="21370" y="21453"/>
                <wp:lineTo x="2137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00175"/>
                    </a:xfrm>
                    <a:prstGeom prst="rect">
                      <a:avLst/>
                    </a:prstGeom>
                    <a:noFill/>
                    <a:ln>
                      <a:noFill/>
                    </a:ln>
                  </pic:spPr>
                </pic:pic>
              </a:graphicData>
            </a:graphic>
          </wp:anchor>
        </w:drawing>
      </w:r>
      <w:r>
        <w:rPr>
          <w:rFonts w:ascii="Arial Narrow" w:hAnsi="Arial Narrow"/>
          <w:noProof/>
          <w:sz w:val="20"/>
          <w:szCs w:val="20"/>
          <w:lang w:eastAsia="es-CL"/>
        </w:rPr>
        <w:drawing>
          <wp:anchor distT="0" distB="0" distL="114300" distR="114300" simplePos="0" relativeHeight="251663360" behindDoc="1" locked="0" layoutInCell="1" allowOverlap="1">
            <wp:simplePos x="0" y="0"/>
            <wp:positionH relativeFrom="column">
              <wp:posOffset>4857750</wp:posOffset>
            </wp:positionH>
            <wp:positionV relativeFrom="paragraph">
              <wp:posOffset>118745</wp:posOffset>
            </wp:positionV>
            <wp:extent cx="2038350" cy="1657350"/>
            <wp:effectExtent l="0" t="0" r="0" b="0"/>
            <wp:wrapTight wrapText="bothSides">
              <wp:wrapPolygon edited="0">
                <wp:start x="0" y="0"/>
                <wp:lineTo x="0" y="21352"/>
                <wp:lineTo x="21398" y="21352"/>
                <wp:lineTo x="2139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657350"/>
                    </a:xfrm>
                    <a:prstGeom prst="rect">
                      <a:avLst/>
                    </a:prstGeom>
                    <a:noFill/>
                    <a:ln>
                      <a:noFill/>
                    </a:ln>
                  </pic:spPr>
                </pic:pic>
              </a:graphicData>
            </a:graphic>
          </wp:anchor>
        </w:drawing>
      </w:r>
      <w:r w:rsidR="003F04E1" w:rsidRPr="003F04E1">
        <w:rPr>
          <w:rFonts w:ascii="Arial Narrow" w:hAnsi="Arial Narrow"/>
          <w:b/>
          <w:sz w:val="20"/>
          <w:szCs w:val="20"/>
        </w:rPr>
        <w:t>METAFASE I:</w:t>
      </w:r>
      <w:r w:rsidR="003F04E1" w:rsidRPr="003F04E1">
        <w:rPr>
          <w:rFonts w:ascii="Arial Narrow" w:hAnsi="Arial Narrow"/>
          <w:sz w:val="20"/>
          <w:szCs w:val="20"/>
        </w:rPr>
        <w:t xml:space="preserve"> Se forma el huso a lo largo de la célula y los bivalentes se ubican en el plano ecuatorial. El huso comienza a tirar lo CROMOSOMAS hacia los polos y estos se separan entre sí.</w:t>
      </w:r>
    </w:p>
    <w:p w:rsidR="003F04E1" w:rsidRDefault="003F04E1" w:rsidP="003F04E1">
      <w:pPr>
        <w:pStyle w:val="Prrafodelista"/>
        <w:spacing w:after="0"/>
        <w:jc w:val="both"/>
        <w:rPr>
          <w:rFonts w:ascii="Arial Narrow" w:hAnsi="Arial Narrow"/>
          <w:b/>
          <w:sz w:val="20"/>
          <w:szCs w:val="20"/>
        </w:rPr>
      </w:pPr>
    </w:p>
    <w:p w:rsidR="003F04E1" w:rsidRDefault="003F04E1" w:rsidP="003F04E1">
      <w:pPr>
        <w:pStyle w:val="Prrafodelista"/>
        <w:spacing w:after="0"/>
        <w:jc w:val="both"/>
        <w:rPr>
          <w:rFonts w:ascii="Arial Narrow" w:hAnsi="Arial Narrow"/>
          <w:sz w:val="20"/>
          <w:szCs w:val="20"/>
        </w:rPr>
      </w:pPr>
      <w:r w:rsidRPr="003F04E1">
        <w:rPr>
          <w:rFonts w:ascii="Arial Narrow" w:hAnsi="Arial Narrow"/>
          <w:b/>
          <w:sz w:val="20"/>
          <w:szCs w:val="20"/>
        </w:rPr>
        <w:t>ANAFASE I:</w:t>
      </w:r>
      <w:r w:rsidRPr="003F04E1">
        <w:rPr>
          <w:rFonts w:ascii="Arial Narrow" w:hAnsi="Arial Narrow"/>
          <w:sz w:val="20"/>
          <w:szCs w:val="20"/>
        </w:rPr>
        <w:t xml:space="preserve"> Los cromosomas homólogos migran a los polos (uno a cada polo) TOTALMENTE AL AZAR (segregación), por lo tanto, el número de combinaciones posibles dependerá del número cromosómico de la célula (permutación </w:t>
      </w:r>
      <w:proofErr w:type="spellStart"/>
      <w:r w:rsidRPr="003F04E1">
        <w:rPr>
          <w:rFonts w:ascii="Arial Narrow" w:hAnsi="Arial Narrow"/>
          <w:sz w:val="20"/>
          <w:szCs w:val="20"/>
        </w:rPr>
        <w:t>cromosomica</w:t>
      </w:r>
      <w:proofErr w:type="spellEnd"/>
      <w:r w:rsidRPr="003F04E1">
        <w:rPr>
          <w:rFonts w:ascii="Arial Narrow" w:hAnsi="Arial Narrow"/>
          <w:sz w:val="20"/>
          <w:szCs w:val="20"/>
        </w:rPr>
        <w:t>).</w:t>
      </w:r>
      <w:r w:rsidR="007604DC" w:rsidRPr="007604DC">
        <w:rPr>
          <w:rFonts w:ascii="Arial Narrow" w:hAnsi="Arial Narrow"/>
          <w:noProof/>
          <w:sz w:val="20"/>
          <w:szCs w:val="20"/>
          <w:lang w:eastAsia="es-CL"/>
        </w:rPr>
        <w:t xml:space="preserve"> </w:t>
      </w:r>
      <w:r w:rsidR="007604DC">
        <w:rPr>
          <w:rFonts w:ascii="Arial Narrow" w:hAnsi="Arial Narrow"/>
          <w:noProof/>
          <w:sz w:val="20"/>
          <w:szCs w:val="20"/>
          <w:lang w:eastAsia="es-CL"/>
        </w:rPr>
        <w:drawing>
          <wp:inline distT="0" distB="0" distL="0" distR="0" wp14:anchorId="660902BB" wp14:editId="02BAA16B">
            <wp:extent cx="3790950" cy="2228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2228850"/>
                    </a:xfrm>
                    <a:prstGeom prst="rect">
                      <a:avLst/>
                    </a:prstGeom>
                    <a:noFill/>
                    <a:ln>
                      <a:noFill/>
                    </a:ln>
                  </pic:spPr>
                </pic:pic>
              </a:graphicData>
            </a:graphic>
          </wp:inline>
        </w:drawing>
      </w:r>
    </w:p>
    <w:p w:rsidR="003F04E1" w:rsidRDefault="007604DC" w:rsidP="003F04E1">
      <w:pPr>
        <w:pStyle w:val="Prrafodelista"/>
        <w:spacing w:after="0"/>
        <w:jc w:val="both"/>
        <w:rPr>
          <w:rFonts w:ascii="Arial Narrow" w:hAnsi="Arial Narrow"/>
          <w:sz w:val="20"/>
          <w:szCs w:val="20"/>
        </w:rPr>
      </w:pPr>
      <w:r>
        <w:rPr>
          <w:rFonts w:ascii="Arial Narrow" w:hAnsi="Arial Narrow"/>
          <w:noProof/>
          <w:sz w:val="20"/>
          <w:szCs w:val="20"/>
          <w:lang w:eastAsia="es-CL"/>
        </w:rPr>
        <w:lastRenderedPageBreak/>
        <w:drawing>
          <wp:anchor distT="0" distB="0" distL="114300" distR="114300" simplePos="0" relativeHeight="251666432" behindDoc="1" locked="0" layoutInCell="1" allowOverlap="1">
            <wp:simplePos x="0" y="0"/>
            <wp:positionH relativeFrom="column">
              <wp:posOffset>3819525</wp:posOffset>
            </wp:positionH>
            <wp:positionV relativeFrom="paragraph">
              <wp:posOffset>0</wp:posOffset>
            </wp:positionV>
            <wp:extent cx="3009900" cy="1390650"/>
            <wp:effectExtent l="0" t="0" r="0" b="0"/>
            <wp:wrapTight wrapText="bothSides">
              <wp:wrapPolygon edited="0">
                <wp:start x="0" y="0"/>
                <wp:lineTo x="0" y="21304"/>
                <wp:lineTo x="21463" y="21304"/>
                <wp:lineTo x="2146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390650"/>
                    </a:xfrm>
                    <a:prstGeom prst="rect">
                      <a:avLst/>
                    </a:prstGeom>
                    <a:noFill/>
                    <a:ln>
                      <a:noFill/>
                    </a:ln>
                  </pic:spPr>
                </pic:pic>
              </a:graphicData>
            </a:graphic>
          </wp:anchor>
        </w:drawing>
      </w:r>
      <w:r w:rsidRPr="007604DC">
        <w:rPr>
          <w:rFonts w:ascii="Arial Narrow" w:hAnsi="Arial Narrow"/>
          <w:b/>
          <w:sz w:val="20"/>
          <w:szCs w:val="20"/>
        </w:rPr>
        <w:t>TELOFASE I</w:t>
      </w:r>
      <w:r w:rsidRPr="007604DC">
        <w:rPr>
          <w:rFonts w:ascii="Arial Narrow" w:hAnsi="Arial Narrow"/>
          <w:sz w:val="20"/>
          <w:szCs w:val="20"/>
        </w:rPr>
        <w:t xml:space="preserve">: Se organizan núcleos hijos. Se produce </w:t>
      </w:r>
      <w:proofErr w:type="spellStart"/>
      <w:r w:rsidRPr="007604DC">
        <w:rPr>
          <w:rFonts w:ascii="Arial Narrow" w:hAnsi="Arial Narrow"/>
          <w:sz w:val="20"/>
          <w:szCs w:val="20"/>
        </w:rPr>
        <w:t>citodieresis</w:t>
      </w:r>
      <w:proofErr w:type="spellEnd"/>
      <w:r w:rsidRPr="007604DC">
        <w:rPr>
          <w:rFonts w:ascii="Arial Narrow" w:hAnsi="Arial Narrow"/>
          <w:sz w:val="20"/>
          <w:szCs w:val="20"/>
        </w:rPr>
        <w:t xml:space="preserve"> originándose dos células hijas con “n” cromosomas contenido 2c de ADN. Entre la primera y al segunda división meiótica hay una corta </w:t>
      </w:r>
      <w:proofErr w:type="spellStart"/>
      <w:r w:rsidRPr="007604DC">
        <w:rPr>
          <w:rFonts w:ascii="Arial Narrow" w:hAnsi="Arial Narrow"/>
          <w:sz w:val="20"/>
          <w:szCs w:val="20"/>
        </w:rPr>
        <w:t>intercinesis</w:t>
      </w:r>
      <w:proofErr w:type="spellEnd"/>
      <w:r w:rsidRPr="007604DC">
        <w:rPr>
          <w:rFonts w:ascii="Arial Narrow" w:hAnsi="Arial Narrow"/>
          <w:sz w:val="20"/>
          <w:szCs w:val="20"/>
        </w:rPr>
        <w:t xml:space="preserve">, </w:t>
      </w:r>
      <w:r w:rsidRPr="007604DC">
        <w:rPr>
          <w:rFonts w:ascii="Arial Narrow" w:hAnsi="Arial Narrow"/>
          <w:b/>
          <w:sz w:val="20"/>
          <w:szCs w:val="20"/>
        </w:rPr>
        <w:t>sin un periodo S</w:t>
      </w:r>
      <w:r w:rsidRPr="007604DC">
        <w:rPr>
          <w:rFonts w:ascii="Arial Narrow" w:hAnsi="Arial Narrow"/>
          <w:sz w:val="20"/>
          <w:szCs w:val="20"/>
        </w:rPr>
        <w:t>, y en algunos casos las dos hijas pueden permanecer unidas.</w:t>
      </w:r>
    </w:p>
    <w:p w:rsidR="007604DC" w:rsidRDefault="007604DC" w:rsidP="003F04E1">
      <w:pPr>
        <w:pStyle w:val="Prrafodelista"/>
        <w:spacing w:after="0"/>
        <w:jc w:val="both"/>
        <w:rPr>
          <w:rFonts w:ascii="Arial Narrow" w:hAnsi="Arial Narrow"/>
          <w:sz w:val="20"/>
          <w:szCs w:val="20"/>
        </w:rPr>
      </w:pPr>
    </w:p>
    <w:p w:rsidR="007604DC" w:rsidRDefault="007604DC" w:rsidP="003F04E1">
      <w:pPr>
        <w:pStyle w:val="Prrafodelista"/>
        <w:spacing w:after="0"/>
        <w:jc w:val="both"/>
        <w:rPr>
          <w:rFonts w:ascii="Arial Narrow" w:hAnsi="Arial Narrow"/>
          <w:sz w:val="20"/>
          <w:szCs w:val="20"/>
        </w:rPr>
      </w:pPr>
    </w:p>
    <w:p w:rsidR="007604DC" w:rsidRDefault="007604DC" w:rsidP="003F04E1">
      <w:pPr>
        <w:pStyle w:val="Prrafodelista"/>
        <w:spacing w:after="0"/>
        <w:jc w:val="both"/>
        <w:rPr>
          <w:rFonts w:ascii="Arial Narrow" w:hAnsi="Arial Narrow"/>
          <w:b/>
          <w:sz w:val="20"/>
          <w:szCs w:val="20"/>
        </w:rPr>
      </w:pPr>
      <w:r w:rsidRPr="007604DC">
        <w:rPr>
          <w:rFonts w:ascii="Arial Narrow" w:hAnsi="Arial Narrow"/>
          <w:b/>
          <w:sz w:val="20"/>
          <w:szCs w:val="20"/>
        </w:rPr>
        <w:t xml:space="preserve">2° DIVISIÓN: </w:t>
      </w:r>
      <w:proofErr w:type="spellStart"/>
      <w:r w:rsidRPr="007604DC">
        <w:rPr>
          <w:rFonts w:ascii="Arial Narrow" w:hAnsi="Arial Narrow"/>
          <w:b/>
          <w:sz w:val="20"/>
          <w:szCs w:val="20"/>
        </w:rPr>
        <w:t>Ecuacional</w:t>
      </w:r>
      <w:proofErr w:type="spellEnd"/>
      <w:r w:rsidRPr="007604DC">
        <w:rPr>
          <w:rFonts w:ascii="Arial Narrow" w:hAnsi="Arial Narrow"/>
          <w:b/>
          <w:sz w:val="20"/>
          <w:szCs w:val="20"/>
        </w:rPr>
        <w:t>.</w:t>
      </w:r>
    </w:p>
    <w:p w:rsidR="00F2777F" w:rsidRDefault="00F2777F" w:rsidP="003F04E1">
      <w:pPr>
        <w:pStyle w:val="Prrafodelista"/>
        <w:spacing w:after="0"/>
        <w:jc w:val="both"/>
        <w:rPr>
          <w:rFonts w:ascii="Arial Narrow" w:hAnsi="Arial Narrow"/>
          <w:b/>
          <w:sz w:val="20"/>
          <w:szCs w:val="20"/>
        </w:rPr>
      </w:pPr>
      <w:r>
        <w:rPr>
          <w:rFonts w:ascii="Arial Narrow" w:hAnsi="Arial Narrow"/>
          <w:noProof/>
          <w:sz w:val="20"/>
          <w:szCs w:val="20"/>
          <w:lang w:eastAsia="es-CL"/>
        </w:rPr>
        <w:drawing>
          <wp:anchor distT="0" distB="0" distL="114300" distR="114300" simplePos="0" relativeHeight="251667456" behindDoc="1" locked="0" layoutInCell="1" allowOverlap="1">
            <wp:simplePos x="0" y="0"/>
            <wp:positionH relativeFrom="column">
              <wp:posOffset>266700</wp:posOffset>
            </wp:positionH>
            <wp:positionV relativeFrom="paragraph">
              <wp:posOffset>12065</wp:posOffset>
            </wp:positionV>
            <wp:extent cx="2305050" cy="1190625"/>
            <wp:effectExtent l="0" t="0" r="0" b="9525"/>
            <wp:wrapTight wrapText="bothSides">
              <wp:wrapPolygon edited="0">
                <wp:start x="0" y="0"/>
                <wp:lineTo x="0" y="21427"/>
                <wp:lineTo x="21421" y="21427"/>
                <wp:lineTo x="21421"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1190625"/>
                    </a:xfrm>
                    <a:prstGeom prst="rect">
                      <a:avLst/>
                    </a:prstGeom>
                    <a:noFill/>
                    <a:ln>
                      <a:noFill/>
                    </a:ln>
                  </pic:spPr>
                </pic:pic>
              </a:graphicData>
            </a:graphic>
          </wp:anchor>
        </w:drawing>
      </w:r>
    </w:p>
    <w:p w:rsidR="007604DC" w:rsidRDefault="00F2777F" w:rsidP="003F04E1">
      <w:pPr>
        <w:pStyle w:val="Prrafodelista"/>
        <w:spacing w:after="0"/>
        <w:jc w:val="both"/>
        <w:rPr>
          <w:rFonts w:ascii="Arial Narrow" w:hAnsi="Arial Narrow"/>
          <w:sz w:val="20"/>
          <w:szCs w:val="20"/>
        </w:rPr>
      </w:pPr>
      <w:r w:rsidRPr="00F2777F">
        <w:rPr>
          <w:rFonts w:ascii="Arial Narrow" w:hAnsi="Arial Narrow"/>
          <w:b/>
          <w:sz w:val="20"/>
          <w:szCs w:val="20"/>
        </w:rPr>
        <w:t xml:space="preserve">PROFASE II: </w:t>
      </w:r>
      <w:r w:rsidRPr="00F2777F">
        <w:rPr>
          <w:rFonts w:ascii="Arial Narrow" w:hAnsi="Arial Narrow"/>
          <w:sz w:val="20"/>
          <w:szCs w:val="20"/>
        </w:rPr>
        <w:t xml:space="preserve">Es similar a la profase mitótica, desaparece la </w:t>
      </w:r>
      <w:proofErr w:type="spellStart"/>
      <w:r w:rsidRPr="00F2777F">
        <w:rPr>
          <w:rFonts w:ascii="Arial Narrow" w:hAnsi="Arial Narrow"/>
          <w:sz w:val="20"/>
          <w:szCs w:val="20"/>
        </w:rPr>
        <w:t>carioteca</w:t>
      </w:r>
      <w:proofErr w:type="spellEnd"/>
      <w:r w:rsidRPr="00F2777F">
        <w:rPr>
          <w:rFonts w:ascii="Arial Narrow" w:hAnsi="Arial Narrow"/>
          <w:sz w:val="20"/>
          <w:szCs w:val="20"/>
        </w:rPr>
        <w:t>, los centriolos migran a los polos y se comienza a formar el huso meiótico.</w:t>
      </w: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8480" behindDoc="1" locked="0" layoutInCell="1" allowOverlap="1">
            <wp:simplePos x="0" y="0"/>
            <wp:positionH relativeFrom="column">
              <wp:posOffset>4314825</wp:posOffset>
            </wp:positionH>
            <wp:positionV relativeFrom="paragraph">
              <wp:posOffset>6985</wp:posOffset>
            </wp:positionV>
            <wp:extent cx="2419350" cy="1381125"/>
            <wp:effectExtent l="0" t="0" r="0" b="9525"/>
            <wp:wrapTight wrapText="bothSides">
              <wp:wrapPolygon edited="0">
                <wp:start x="0" y="0"/>
                <wp:lineTo x="0" y="21451"/>
                <wp:lineTo x="21430" y="21451"/>
                <wp:lineTo x="2143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381125"/>
                    </a:xfrm>
                    <a:prstGeom prst="rect">
                      <a:avLst/>
                    </a:prstGeom>
                    <a:noFill/>
                    <a:ln>
                      <a:noFill/>
                    </a:ln>
                  </pic:spPr>
                </pic:pic>
              </a:graphicData>
            </a:graphic>
          </wp:anchor>
        </w:drawing>
      </w: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r w:rsidRPr="00F2777F">
        <w:rPr>
          <w:rFonts w:ascii="Arial Narrow" w:hAnsi="Arial Narrow"/>
          <w:b/>
          <w:sz w:val="20"/>
          <w:szCs w:val="20"/>
        </w:rPr>
        <w:t>MEAFASE II:</w:t>
      </w:r>
      <w:r w:rsidRPr="00F2777F">
        <w:rPr>
          <w:rFonts w:ascii="Arial Narrow" w:hAnsi="Arial Narrow"/>
          <w:sz w:val="20"/>
          <w:szCs w:val="20"/>
        </w:rPr>
        <w:t xml:space="preserve"> Los cromosomas se ubican en el ecuador y están en su máxima condensación</w:t>
      </w:r>
      <w:r>
        <w:rPr>
          <w:rFonts w:ascii="Arial Narrow" w:hAnsi="Arial Narrow"/>
          <w:sz w:val="20"/>
          <w:szCs w:val="20"/>
        </w:rPr>
        <w:t>.</w:t>
      </w: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9504" behindDoc="1" locked="0" layoutInCell="1" allowOverlap="1">
            <wp:simplePos x="0" y="0"/>
            <wp:positionH relativeFrom="column">
              <wp:posOffset>400050</wp:posOffset>
            </wp:positionH>
            <wp:positionV relativeFrom="paragraph">
              <wp:posOffset>6350</wp:posOffset>
            </wp:positionV>
            <wp:extent cx="2152650" cy="1971675"/>
            <wp:effectExtent l="0" t="0" r="0" b="9525"/>
            <wp:wrapTight wrapText="bothSides">
              <wp:wrapPolygon edited="0">
                <wp:start x="0" y="0"/>
                <wp:lineTo x="0" y="21496"/>
                <wp:lineTo x="21409" y="21496"/>
                <wp:lineTo x="21409"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1971675"/>
                    </a:xfrm>
                    <a:prstGeom prst="rect">
                      <a:avLst/>
                    </a:prstGeom>
                    <a:noFill/>
                    <a:ln>
                      <a:noFill/>
                    </a:ln>
                  </pic:spPr>
                </pic:pic>
              </a:graphicData>
            </a:graphic>
          </wp:anchor>
        </w:drawing>
      </w:r>
    </w:p>
    <w:p w:rsidR="00F2777F" w:rsidRPr="00F2777F" w:rsidRDefault="00F2777F" w:rsidP="003F04E1">
      <w:pPr>
        <w:pStyle w:val="Prrafodelista"/>
        <w:spacing w:after="0"/>
        <w:jc w:val="both"/>
        <w:rPr>
          <w:rFonts w:ascii="Arial Narrow" w:hAnsi="Arial Narrow"/>
          <w:b/>
          <w:sz w:val="20"/>
          <w:szCs w:val="20"/>
        </w:rPr>
      </w:pPr>
    </w:p>
    <w:p w:rsidR="00F2777F" w:rsidRDefault="00F2777F" w:rsidP="003F04E1">
      <w:pPr>
        <w:pStyle w:val="Prrafodelista"/>
        <w:spacing w:after="0"/>
        <w:jc w:val="both"/>
        <w:rPr>
          <w:rFonts w:ascii="Arial Narrow" w:hAnsi="Arial Narrow"/>
          <w:sz w:val="20"/>
          <w:szCs w:val="20"/>
        </w:rPr>
      </w:pPr>
      <w:r w:rsidRPr="00F2777F">
        <w:rPr>
          <w:rFonts w:ascii="Arial Narrow" w:hAnsi="Arial Narrow"/>
          <w:b/>
          <w:sz w:val="20"/>
          <w:szCs w:val="20"/>
        </w:rPr>
        <w:t>ANAFASE II:</w:t>
      </w:r>
      <w:r w:rsidRPr="00F2777F">
        <w:rPr>
          <w:rFonts w:ascii="Arial Narrow" w:hAnsi="Arial Narrow"/>
          <w:sz w:val="20"/>
          <w:szCs w:val="20"/>
        </w:rPr>
        <w:t xml:space="preserve"> Se divide el centrómero y cada CROMATIDA HERMANA migra hacia los polos opuestos.</w:t>
      </w:r>
    </w:p>
    <w:p w:rsidR="00F2777F" w:rsidRDefault="00F2777F" w:rsidP="003F04E1">
      <w:pPr>
        <w:pStyle w:val="Prrafodelista"/>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70528" behindDoc="1" locked="0" layoutInCell="1" allowOverlap="1">
            <wp:simplePos x="0" y="0"/>
            <wp:positionH relativeFrom="column">
              <wp:posOffset>4562475</wp:posOffset>
            </wp:positionH>
            <wp:positionV relativeFrom="paragraph">
              <wp:posOffset>139065</wp:posOffset>
            </wp:positionV>
            <wp:extent cx="2190750" cy="2190750"/>
            <wp:effectExtent l="0" t="0" r="0" b="0"/>
            <wp:wrapTight wrapText="bothSides">
              <wp:wrapPolygon edited="0">
                <wp:start x="0" y="0"/>
                <wp:lineTo x="0" y="21412"/>
                <wp:lineTo x="21412" y="21412"/>
                <wp:lineTo x="21412"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anchor>
        </w:drawing>
      </w: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p>
    <w:p w:rsidR="00F2777F" w:rsidRDefault="00F2777F" w:rsidP="003F04E1">
      <w:pPr>
        <w:pStyle w:val="Prrafodelista"/>
        <w:spacing w:after="0"/>
        <w:jc w:val="both"/>
        <w:rPr>
          <w:rFonts w:ascii="Arial Narrow" w:hAnsi="Arial Narrow"/>
          <w:sz w:val="20"/>
          <w:szCs w:val="20"/>
        </w:rPr>
      </w:pPr>
      <w:r w:rsidRPr="00F2777F">
        <w:rPr>
          <w:rFonts w:ascii="Arial Narrow" w:hAnsi="Arial Narrow"/>
          <w:b/>
          <w:sz w:val="20"/>
          <w:szCs w:val="20"/>
        </w:rPr>
        <w:t>TELOFASE II:</w:t>
      </w:r>
      <w:r w:rsidRPr="00F2777F">
        <w:rPr>
          <w:rFonts w:ascii="Arial Narrow" w:hAnsi="Arial Narrow"/>
          <w:sz w:val="20"/>
          <w:szCs w:val="20"/>
        </w:rPr>
        <w:t xml:space="preserve"> Se reconstituyen los núcleos de las células hijas. Después sobreviene la </w:t>
      </w:r>
      <w:proofErr w:type="spellStart"/>
      <w:r w:rsidRPr="00F2777F">
        <w:rPr>
          <w:rFonts w:ascii="Arial Narrow" w:hAnsi="Arial Narrow"/>
          <w:sz w:val="20"/>
          <w:szCs w:val="20"/>
        </w:rPr>
        <w:t>citodieresis</w:t>
      </w:r>
      <w:proofErr w:type="spellEnd"/>
      <w:r w:rsidRPr="00F2777F">
        <w:rPr>
          <w:rFonts w:ascii="Arial Narrow" w:hAnsi="Arial Narrow"/>
          <w:sz w:val="20"/>
          <w:szCs w:val="20"/>
        </w:rPr>
        <w:t>. Se originan 4 células hijas con “n” cromosomas cada una (haploides) y un contenido de “c” de ADN. Ha habido reducción del material hereditario además de recombinación de este.</w:t>
      </w:r>
    </w:p>
    <w:p w:rsidR="00A36FCF" w:rsidRDefault="00A36FCF" w:rsidP="003F04E1">
      <w:pPr>
        <w:pStyle w:val="Prrafodelista"/>
        <w:spacing w:after="0"/>
        <w:jc w:val="both"/>
        <w:rPr>
          <w:rFonts w:ascii="Arial Narrow" w:hAnsi="Arial Narrow"/>
          <w:sz w:val="20"/>
          <w:szCs w:val="20"/>
        </w:rPr>
      </w:pPr>
    </w:p>
    <w:p w:rsidR="00A36FCF" w:rsidRPr="00A36FCF" w:rsidRDefault="00A36FCF" w:rsidP="003F04E1">
      <w:pPr>
        <w:pStyle w:val="Prrafodelista"/>
        <w:spacing w:after="0"/>
        <w:jc w:val="both"/>
        <w:rPr>
          <w:rFonts w:ascii="Arial Narrow" w:hAnsi="Arial Narrow"/>
          <w:b/>
          <w:sz w:val="24"/>
          <w:szCs w:val="24"/>
        </w:rPr>
      </w:pPr>
      <w:r w:rsidRPr="00A36FCF">
        <w:rPr>
          <w:rFonts w:ascii="Arial Narrow" w:hAnsi="Arial Narrow"/>
          <w:b/>
          <w:sz w:val="24"/>
          <w:szCs w:val="24"/>
        </w:rPr>
        <w:t>Ahora tú realiza la siguiente actividad para plasmar el aprendizaje.</w:t>
      </w:r>
    </w:p>
    <w:p w:rsidR="00A36FCF" w:rsidRPr="00A36FCF" w:rsidRDefault="00A36FCF" w:rsidP="003F04E1">
      <w:pPr>
        <w:pStyle w:val="Prrafodelista"/>
        <w:spacing w:after="0"/>
        <w:jc w:val="both"/>
        <w:rPr>
          <w:rFonts w:ascii="Arial Narrow" w:hAnsi="Arial Narrow"/>
          <w:b/>
          <w:sz w:val="24"/>
          <w:szCs w:val="24"/>
        </w:rPr>
      </w:pPr>
    </w:p>
    <w:p w:rsidR="00A36FCF" w:rsidRDefault="00A36FCF" w:rsidP="003F04E1">
      <w:pPr>
        <w:pStyle w:val="Prrafodelista"/>
        <w:spacing w:after="0"/>
        <w:jc w:val="both"/>
        <w:rPr>
          <w:rFonts w:ascii="Arial Narrow" w:hAnsi="Arial Narrow"/>
          <w:b/>
          <w:sz w:val="24"/>
          <w:szCs w:val="24"/>
        </w:rPr>
      </w:pPr>
      <w:r w:rsidRPr="00A36FCF">
        <w:rPr>
          <w:rFonts w:ascii="Arial Narrow" w:hAnsi="Arial Narrow"/>
          <w:b/>
          <w:sz w:val="24"/>
          <w:szCs w:val="24"/>
        </w:rPr>
        <w:t>ACTIVIDAD: 1-Compara mitosis y meiosis, según los criterios que se mencionan en el siguiente cuadro:</w:t>
      </w:r>
    </w:p>
    <w:p w:rsidR="00A36FCF" w:rsidRDefault="00A36FCF" w:rsidP="003F04E1">
      <w:pPr>
        <w:pStyle w:val="Prrafodelista"/>
        <w:spacing w:after="0"/>
        <w:jc w:val="both"/>
        <w:rPr>
          <w:rFonts w:ascii="Arial Narrow" w:hAnsi="Arial Narrow"/>
          <w:b/>
          <w:sz w:val="24"/>
          <w:szCs w:val="24"/>
        </w:rPr>
      </w:pPr>
    </w:p>
    <w:p w:rsidR="00A36FCF" w:rsidRPr="00A36FCF" w:rsidRDefault="00A36FCF" w:rsidP="003F04E1">
      <w:pPr>
        <w:pStyle w:val="Prrafodelista"/>
        <w:spacing w:after="0"/>
        <w:jc w:val="both"/>
        <w:rPr>
          <w:rFonts w:ascii="Arial Narrow" w:hAnsi="Arial Narrow"/>
          <w:b/>
          <w:sz w:val="24"/>
          <w:szCs w:val="24"/>
        </w:rPr>
      </w:pPr>
      <w:r>
        <w:rPr>
          <w:rFonts w:ascii="Arial Narrow" w:hAnsi="Arial Narrow"/>
          <w:b/>
          <w:noProof/>
          <w:sz w:val="24"/>
          <w:szCs w:val="24"/>
          <w:lang w:eastAsia="es-CL"/>
        </w:rPr>
        <w:drawing>
          <wp:inline distT="0" distB="0" distL="0" distR="0">
            <wp:extent cx="6496050" cy="22098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6050" cy="2209800"/>
                    </a:xfrm>
                    <a:prstGeom prst="rect">
                      <a:avLst/>
                    </a:prstGeom>
                    <a:noFill/>
                    <a:ln>
                      <a:noFill/>
                    </a:ln>
                  </pic:spPr>
                </pic:pic>
              </a:graphicData>
            </a:graphic>
          </wp:inline>
        </w:drawing>
      </w:r>
      <w:bookmarkStart w:id="0" w:name="_GoBack"/>
      <w:bookmarkEnd w:id="0"/>
    </w:p>
    <w:sectPr w:rsidR="00A36FCF" w:rsidRPr="00A36FCF" w:rsidSect="00C9471A">
      <w:headerReference w:type="default" r:id="rId25"/>
      <w:footerReference w:type="default" r:id="rId2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E9" w:rsidRDefault="008E26E9" w:rsidP="00655039">
      <w:pPr>
        <w:spacing w:after="0" w:line="240" w:lineRule="auto"/>
      </w:pPr>
      <w:r>
        <w:separator/>
      </w:r>
    </w:p>
  </w:endnote>
  <w:endnote w:type="continuationSeparator" w:id="0">
    <w:p w:rsidR="008E26E9" w:rsidRDefault="008E26E9"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E9" w:rsidRDefault="008E26E9" w:rsidP="00655039">
      <w:pPr>
        <w:spacing w:after="0" w:line="240" w:lineRule="auto"/>
      </w:pPr>
      <w:r>
        <w:separator/>
      </w:r>
    </w:p>
  </w:footnote>
  <w:footnote w:type="continuationSeparator" w:id="0">
    <w:p w:rsidR="008E26E9" w:rsidRDefault="008E26E9"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E02796"/>
    <w:multiLevelType w:val="multilevel"/>
    <w:tmpl w:val="B1C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3" w15:restartNumberingAfterBreak="0">
    <w:nsid w:val="30445DEB"/>
    <w:multiLevelType w:val="hybridMultilevel"/>
    <w:tmpl w:val="640A2F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E2E96"/>
    <w:multiLevelType w:val="hybridMultilevel"/>
    <w:tmpl w:val="E1D2ED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E328F1"/>
    <w:multiLevelType w:val="multilevel"/>
    <w:tmpl w:val="D5D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35E15"/>
    <w:multiLevelType w:val="hybridMultilevel"/>
    <w:tmpl w:val="2140E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8"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9" w15:restartNumberingAfterBreak="0">
    <w:nsid w:val="77C522FE"/>
    <w:multiLevelType w:val="multilevel"/>
    <w:tmpl w:val="66E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9"/>
  </w:num>
  <w:num w:numId="4">
    <w:abstractNumId w:val="27"/>
  </w:num>
  <w:num w:numId="5">
    <w:abstractNumId w:val="8"/>
  </w:num>
  <w:num w:numId="6">
    <w:abstractNumId w:val="28"/>
  </w:num>
  <w:num w:numId="7">
    <w:abstractNumId w:val="7"/>
  </w:num>
  <w:num w:numId="8">
    <w:abstractNumId w:val="4"/>
  </w:num>
  <w:num w:numId="9">
    <w:abstractNumId w:val="9"/>
  </w:num>
  <w:num w:numId="10">
    <w:abstractNumId w:val="26"/>
  </w:num>
  <w:num w:numId="11">
    <w:abstractNumId w:val="0"/>
  </w:num>
  <w:num w:numId="12">
    <w:abstractNumId w:val="6"/>
  </w:num>
  <w:num w:numId="13">
    <w:abstractNumId w:val="5"/>
  </w:num>
  <w:num w:numId="14">
    <w:abstractNumId w:val="17"/>
  </w:num>
  <w:num w:numId="15">
    <w:abstractNumId w:val="22"/>
  </w:num>
  <w:num w:numId="16">
    <w:abstractNumId w:val="30"/>
  </w:num>
  <w:num w:numId="17">
    <w:abstractNumId w:val="11"/>
  </w:num>
  <w:num w:numId="18">
    <w:abstractNumId w:val="20"/>
  </w:num>
  <w:num w:numId="19">
    <w:abstractNumId w:val="18"/>
  </w:num>
  <w:num w:numId="20">
    <w:abstractNumId w:val="10"/>
  </w:num>
  <w:num w:numId="21">
    <w:abstractNumId w:val="14"/>
  </w:num>
  <w:num w:numId="22">
    <w:abstractNumId w:val="25"/>
  </w:num>
  <w:num w:numId="23">
    <w:abstractNumId w:val="16"/>
  </w:num>
  <w:num w:numId="24">
    <w:abstractNumId w:val="15"/>
  </w:num>
  <w:num w:numId="25">
    <w:abstractNumId w:val="24"/>
  </w:num>
  <w:num w:numId="26">
    <w:abstractNumId w:val="13"/>
  </w:num>
  <w:num w:numId="27">
    <w:abstractNumId w:val="1"/>
  </w:num>
  <w:num w:numId="28">
    <w:abstractNumId w:val="29"/>
  </w:num>
  <w:num w:numId="29">
    <w:abstractNumId w:val="23"/>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33C68"/>
    <w:rsid w:val="00036410"/>
    <w:rsid w:val="000E4D2D"/>
    <w:rsid w:val="000F0820"/>
    <w:rsid w:val="000F4B81"/>
    <w:rsid w:val="001063E4"/>
    <w:rsid w:val="001506C6"/>
    <w:rsid w:val="00153CA8"/>
    <w:rsid w:val="00154E9A"/>
    <w:rsid w:val="001748A2"/>
    <w:rsid w:val="001832A1"/>
    <w:rsid w:val="001A02ED"/>
    <w:rsid w:val="001F0A0C"/>
    <w:rsid w:val="0021634D"/>
    <w:rsid w:val="0027601F"/>
    <w:rsid w:val="002B2EC3"/>
    <w:rsid w:val="002C7733"/>
    <w:rsid w:val="002D79F2"/>
    <w:rsid w:val="002F6253"/>
    <w:rsid w:val="00335735"/>
    <w:rsid w:val="003E2020"/>
    <w:rsid w:val="003F04E1"/>
    <w:rsid w:val="003F45D7"/>
    <w:rsid w:val="00426EF1"/>
    <w:rsid w:val="0044452A"/>
    <w:rsid w:val="00492B83"/>
    <w:rsid w:val="00494499"/>
    <w:rsid w:val="00494E17"/>
    <w:rsid w:val="004F11EA"/>
    <w:rsid w:val="00530C9A"/>
    <w:rsid w:val="00581607"/>
    <w:rsid w:val="005D2EBA"/>
    <w:rsid w:val="005E0A61"/>
    <w:rsid w:val="00650460"/>
    <w:rsid w:val="00655039"/>
    <w:rsid w:val="0066722C"/>
    <w:rsid w:val="00667A3B"/>
    <w:rsid w:val="006A028D"/>
    <w:rsid w:val="006A6D62"/>
    <w:rsid w:val="006C2CE0"/>
    <w:rsid w:val="006D17C0"/>
    <w:rsid w:val="006D4004"/>
    <w:rsid w:val="00735ABA"/>
    <w:rsid w:val="007604DC"/>
    <w:rsid w:val="0078437E"/>
    <w:rsid w:val="007F7C35"/>
    <w:rsid w:val="0080030A"/>
    <w:rsid w:val="00841713"/>
    <w:rsid w:val="008564FE"/>
    <w:rsid w:val="0087708A"/>
    <w:rsid w:val="008B1C5F"/>
    <w:rsid w:val="008B221F"/>
    <w:rsid w:val="008B470B"/>
    <w:rsid w:val="008E26E9"/>
    <w:rsid w:val="00916429"/>
    <w:rsid w:val="009C0CD6"/>
    <w:rsid w:val="009F69EC"/>
    <w:rsid w:val="009F6B24"/>
    <w:rsid w:val="00A36FCF"/>
    <w:rsid w:val="00A86C90"/>
    <w:rsid w:val="00AA3B4E"/>
    <w:rsid w:val="00AB52AE"/>
    <w:rsid w:val="00AF5466"/>
    <w:rsid w:val="00B04BD9"/>
    <w:rsid w:val="00B10FB3"/>
    <w:rsid w:val="00B25B77"/>
    <w:rsid w:val="00B52472"/>
    <w:rsid w:val="00B60667"/>
    <w:rsid w:val="00BA0DDA"/>
    <w:rsid w:val="00BB3E8B"/>
    <w:rsid w:val="00BD3E02"/>
    <w:rsid w:val="00BE5965"/>
    <w:rsid w:val="00C12391"/>
    <w:rsid w:val="00C24629"/>
    <w:rsid w:val="00C452CD"/>
    <w:rsid w:val="00C9471A"/>
    <w:rsid w:val="00CA25C1"/>
    <w:rsid w:val="00CC5E8A"/>
    <w:rsid w:val="00CD1F85"/>
    <w:rsid w:val="00CD69B7"/>
    <w:rsid w:val="00CE5F89"/>
    <w:rsid w:val="00CF7480"/>
    <w:rsid w:val="00D227D1"/>
    <w:rsid w:val="00D23123"/>
    <w:rsid w:val="00D52886"/>
    <w:rsid w:val="00D564AA"/>
    <w:rsid w:val="00D6168C"/>
    <w:rsid w:val="00DA791A"/>
    <w:rsid w:val="00DB3F42"/>
    <w:rsid w:val="00DF4E2B"/>
    <w:rsid w:val="00DF65B5"/>
    <w:rsid w:val="00E556C6"/>
    <w:rsid w:val="00E61645"/>
    <w:rsid w:val="00EC4319"/>
    <w:rsid w:val="00EF219B"/>
    <w:rsid w:val="00F2777F"/>
    <w:rsid w:val="00F553C3"/>
    <w:rsid w:val="00F63694"/>
    <w:rsid w:val="00F715F3"/>
    <w:rsid w:val="00F8356E"/>
    <w:rsid w:val="00FA1BE2"/>
    <w:rsid w:val="00FB1314"/>
    <w:rsid w:val="00FC5059"/>
    <w:rsid w:val="00FD14FC"/>
    <w:rsid w:val="00FE113F"/>
    <w:rsid w:val="00FE745E"/>
    <w:rsid w:val="00FF1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81951031">
      <w:bodyDiv w:val="1"/>
      <w:marLeft w:val="0"/>
      <w:marRight w:val="0"/>
      <w:marTop w:val="0"/>
      <w:marBottom w:val="0"/>
      <w:divBdr>
        <w:top w:val="none" w:sz="0" w:space="0" w:color="auto"/>
        <w:left w:val="none" w:sz="0" w:space="0" w:color="auto"/>
        <w:bottom w:val="none" w:sz="0" w:space="0" w:color="auto"/>
        <w:right w:val="none" w:sz="0" w:space="0" w:color="auto"/>
      </w:divBdr>
      <w:divsChild>
        <w:div w:id="1209341915">
          <w:marLeft w:val="0"/>
          <w:marRight w:val="0"/>
          <w:marTop w:val="0"/>
          <w:marBottom w:val="0"/>
          <w:divBdr>
            <w:top w:val="none" w:sz="0" w:space="0" w:color="auto"/>
            <w:left w:val="none" w:sz="0" w:space="0" w:color="auto"/>
            <w:bottom w:val="none" w:sz="0" w:space="0" w:color="auto"/>
            <w:right w:val="none" w:sz="0" w:space="0" w:color="auto"/>
          </w:divBdr>
        </w:div>
        <w:div w:id="1709527202">
          <w:marLeft w:val="0"/>
          <w:marRight w:val="0"/>
          <w:marTop w:val="0"/>
          <w:marBottom w:val="0"/>
          <w:divBdr>
            <w:top w:val="none" w:sz="0" w:space="0" w:color="auto"/>
            <w:left w:val="none" w:sz="0" w:space="0" w:color="auto"/>
            <w:bottom w:val="none" w:sz="0" w:space="0" w:color="auto"/>
            <w:right w:val="none" w:sz="0" w:space="0" w:color="auto"/>
          </w:divBdr>
          <w:divsChild>
            <w:div w:id="738333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1050">
      <w:bodyDiv w:val="1"/>
      <w:marLeft w:val="0"/>
      <w:marRight w:val="0"/>
      <w:marTop w:val="0"/>
      <w:marBottom w:val="0"/>
      <w:divBdr>
        <w:top w:val="none" w:sz="0" w:space="0" w:color="auto"/>
        <w:left w:val="none" w:sz="0" w:space="0" w:color="auto"/>
        <w:bottom w:val="none" w:sz="0" w:space="0" w:color="auto"/>
        <w:right w:val="none" w:sz="0" w:space="0" w:color="auto"/>
      </w:divBdr>
      <w:divsChild>
        <w:div w:id="1510826852">
          <w:marLeft w:val="0"/>
          <w:marRight w:val="0"/>
          <w:marTop w:val="0"/>
          <w:marBottom w:val="0"/>
          <w:divBdr>
            <w:top w:val="none" w:sz="0" w:space="0" w:color="auto"/>
            <w:left w:val="none" w:sz="0" w:space="0" w:color="auto"/>
            <w:bottom w:val="none" w:sz="0" w:space="0" w:color="auto"/>
            <w:right w:val="none" w:sz="0" w:space="0" w:color="auto"/>
          </w:divBdr>
          <w:divsChild>
            <w:div w:id="650598719">
              <w:marLeft w:val="0"/>
              <w:marRight w:val="0"/>
              <w:marTop w:val="0"/>
              <w:marBottom w:val="480"/>
              <w:divBdr>
                <w:top w:val="none" w:sz="0" w:space="0" w:color="auto"/>
                <w:left w:val="none" w:sz="0" w:space="0" w:color="auto"/>
                <w:bottom w:val="none" w:sz="0" w:space="0" w:color="auto"/>
                <w:right w:val="none" w:sz="0" w:space="0" w:color="auto"/>
              </w:divBdr>
            </w:div>
          </w:divsChild>
        </w:div>
        <w:div w:id="785125417">
          <w:marLeft w:val="0"/>
          <w:marRight w:val="0"/>
          <w:marTop w:val="0"/>
          <w:marBottom w:val="0"/>
          <w:divBdr>
            <w:top w:val="none" w:sz="0" w:space="0" w:color="auto"/>
            <w:left w:val="none" w:sz="0" w:space="0" w:color="auto"/>
            <w:bottom w:val="none" w:sz="0" w:space="0" w:color="auto"/>
            <w:right w:val="none" w:sz="0" w:space="0" w:color="auto"/>
          </w:divBdr>
          <w:divsChild>
            <w:div w:id="1744137157">
              <w:marLeft w:val="0"/>
              <w:marRight w:val="0"/>
              <w:marTop w:val="0"/>
              <w:marBottom w:val="480"/>
              <w:divBdr>
                <w:top w:val="none" w:sz="0" w:space="0" w:color="auto"/>
                <w:left w:val="none" w:sz="0" w:space="0" w:color="auto"/>
                <w:bottom w:val="none" w:sz="0" w:space="0" w:color="auto"/>
                <w:right w:val="none" w:sz="0" w:space="0" w:color="auto"/>
              </w:divBdr>
            </w:div>
            <w:div w:id="489948698">
              <w:marLeft w:val="0"/>
              <w:marRight w:val="0"/>
              <w:marTop w:val="0"/>
              <w:marBottom w:val="480"/>
              <w:divBdr>
                <w:top w:val="none" w:sz="0" w:space="0" w:color="auto"/>
                <w:left w:val="none" w:sz="0" w:space="0" w:color="auto"/>
                <w:bottom w:val="none" w:sz="0" w:space="0" w:color="auto"/>
                <w:right w:val="none" w:sz="0" w:space="0" w:color="auto"/>
              </w:divBdr>
            </w:div>
          </w:divsChild>
        </w:div>
        <w:div w:id="1848401149">
          <w:marLeft w:val="0"/>
          <w:marRight w:val="0"/>
          <w:marTop w:val="0"/>
          <w:marBottom w:val="0"/>
          <w:divBdr>
            <w:top w:val="none" w:sz="0" w:space="0" w:color="auto"/>
            <w:left w:val="none" w:sz="0" w:space="0" w:color="auto"/>
            <w:bottom w:val="none" w:sz="0" w:space="0" w:color="auto"/>
            <w:right w:val="none" w:sz="0" w:space="0" w:color="auto"/>
          </w:divBdr>
          <w:divsChild>
            <w:div w:id="1972007883">
              <w:marLeft w:val="0"/>
              <w:marRight w:val="0"/>
              <w:marTop w:val="0"/>
              <w:marBottom w:val="480"/>
              <w:divBdr>
                <w:top w:val="none" w:sz="0" w:space="0" w:color="auto"/>
                <w:left w:val="none" w:sz="0" w:space="0" w:color="auto"/>
                <w:bottom w:val="none" w:sz="0" w:space="0" w:color="auto"/>
                <w:right w:val="none" w:sz="0" w:space="0" w:color="auto"/>
              </w:divBdr>
            </w:div>
          </w:divsChild>
        </w:div>
        <w:div w:id="1238588750">
          <w:marLeft w:val="0"/>
          <w:marRight w:val="0"/>
          <w:marTop w:val="0"/>
          <w:marBottom w:val="0"/>
          <w:divBdr>
            <w:top w:val="none" w:sz="0" w:space="0" w:color="auto"/>
            <w:left w:val="none" w:sz="0" w:space="0" w:color="auto"/>
            <w:bottom w:val="none" w:sz="0" w:space="0" w:color="auto"/>
            <w:right w:val="none" w:sz="0" w:space="0" w:color="auto"/>
          </w:divBdr>
          <w:divsChild>
            <w:div w:id="20409277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11189911">
      <w:bodyDiv w:val="1"/>
      <w:marLeft w:val="0"/>
      <w:marRight w:val="0"/>
      <w:marTop w:val="0"/>
      <w:marBottom w:val="0"/>
      <w:divBdr>
        <w:top w:val="none" w:sz="0" w:space="0" w:color="auto"/>
        <w:left w:val="none" w:sz="0" w:space="0" w:color="auto"/>
        <w:bottom w:val="none" w:sz="0" w:space="0" w:color="auto"/>
        <w:right w:val="none" w:sz="0" w:space="0" w:color="auto"/>
      </w:divBdr>
      <w:divsChild>
        <w:div w:id="1026758538">
          <w:marLeft w:val="0"/>
          <w:marRight w:val="0"/>
          <w:marTop w:val="0"/>
          <w:marBottom w:val="0"/>
          <w:divBdr>
            <w:top w:val="none" w:sz="0" w:space="0" w:color="auto"/>
            <w:left w:val="none" w:sz="0" w:space="0" w:color="auto"/>
            <w:bottom w:val="none" w:sz="0" w:space="0" w:color="auto"/>
            <w:right w:val="none" w:sz="0" w:space="0" w:color="auto"/>
          </w:divBdr>
          <w:divsChild>
            <w:div w:id="1714427667">
              <w:marLeft w:val="0"/>
              <w:marRight w:val="0"/>
              <w:marTop w:val="0"/>
              <w:marBottom w:val="480"/>
              <w:divBdr>
                <w:top w:val="none" w:sz="0" w:space="0" w:color="auto"/>
                <w:left w:val="none" w:sz="0" w:space="0" w:color="auto"/>
                <w:bottom w:val="none" w:sz="0" w:space="0" w:color="auto"/>
                <w:right w:val="none" w:sz="0" w:space="0" w:color="auto"/>
              </w:divBdr>
            </w:div>
          </w:divsChild>
        </w:div>
        <w:div w:id="1594556650">
          <w:marLeft w:val="0"/>
          <w:marRight w:val="0"/>
          <w:marTop w:val="0"/>
          <w:marBottom w:val="0"/>
          <w:divBdr>
            <w:top w:val="none" w:sz="0" w:space="0" w:color="auto"/>
            <w:left w:val="none" w:sz="0" w:space="0" w:color="auto"/>
            <w:bottom w:val="none" w:sz="0" w:space="0" w:color="auto"/>
            <w:right w:val="none" w:sz="0" w:space="0" w:color="auto"/>
          </w:divBdr>
          <w:divsChild>
            <w:div w:id="4614633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5334004">
      <w:bodyDiv w:val="1"/>
      <w:marLeft w:val="0"/>
      <w:marRight w:val="0"/>
      <w:marTop w:val="0"/>
      <w:marBottom w:val="0"/>
      <w:divBdr>
        <w:top w:val="none" w:sz="0" w:space="0" w:color="auto"/>
        <w:left w:val="none" w:sz="0" w:space="0" w:color="auto"/>
        <w:bottom w:val="none" w:sz="0" w:space="0" w:color="auto"/>
        <w:right w:val="none" w:sz="0" w:space="0" w:color="auto"/>
      </w:divBdr>
      <w:divsChild>
        <w:div w:id="1887527043">
          <w:marLeft w:val="0"/>
          <w:marRight w:val="0"/>
          <w:marTop w:val="0"/>
          <w:marBottom w:val="0"/>
          <w:divBdr>
            <w:top w:val="none" w:sz="0" w:space="0" w:color="auto"/>
            <w:left w:val="none" w:sz="0" w:space="0" w:color="auto"/>
            <w:bottom w:val="none" w:sz="0" w:space="0" w:color="auto"/>
            <w:right w:val="none" w:sz="0" w:space="0" w:color="auto"/>
          </w:divBdr>
        </w:div>
        <w:div w:id="1348748319">
          <w:marLeft w:val="0"/>
          <w:marRight w:val="0"/>
          <w:marTop w:val="0"/>
          <w:marBottom w:val="0"/>
          <w:divBdr>
            <w:top w:val="none" w:sz="0" w:space="0" w:color="auto"/>
            <w:left w:val="none" w:sz="0" w:space="0" w:color="auto"/>
            <w:bottom w:val="none" w:sz="0" w:space="0" w:color="auto"/>
            <w:right w:val="none" w:sz="0" w:space="0" w:color="auto"/>
          </w:divBdr>
          <w:divsChild>
            <w:div w:id="703864399">
              <w:marLeft w:val="0"/>
              <w:marRight w:val="0"/>
              <w:marTop w:val="0"/>
              <w:marBottom w:val="480"/>
              <w:divBdr>
                <w:top w:val="none" w:sz="0" w:space="0" w:color="auto"/>
                <w:left w:val="none" w:sz="0" w:space="0" w:color="auto"/>
                <w:bottom w:val="none" w:sz="0" w:space="0" w:color="auto"/>
                <w:right w:val="none" w:sz="0" w:space="0" w:color="auto"/>
              </w:divBdr>
            </w:div>
          </w:divsChild>
        </w:div>
        <w:div w:id="1325432621">
          <w:marLeft w:val="0"/>
          <w:marRight w:val="0"/>
          <w:marTop w:val="0"/>
          <w:marBottom w:val="0"/>
          <w:divBdr>
            <w:top w:val="none" w:sz="0" w:space="0" w:color="auto"/>
            <w:left w:val="none" w:sz="0" w:space="0" w:color="auto"/>
            <w:bottom w:val="none" w:sz="0" w:space="0" w:color="auto"/>
            <w:right w:val="none" w:sz="0" w:space="0" w:color="auto"/>
          </w:divBdr>
          <w:divsChild>
            <w:div w:id="18515270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0115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7113">
          <w:marLeft w:val="0"/>
          <w:marRight w:val="0"/>
          <w:marTop w:val="0"/>
          <w:marBottom w:val="0"/>
          <w:divBdr>
            <w:top w:val="none" w:sz="0" w:space="0" w:color="auto"/>
            <w:left w:val="none" w:sz="0" w:space="0" w:color="auto"/>
            <w:bottom w:val="none" w:sz="0" w:space="0" w:color="auto"/>
            <w:right w:val="none" w:sz="0" w:space="0" w:color="auto"/>
          </w:divBdr>
        </w:div>
        <w:div w:id="1228301583">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480"/>
              <w:divBdr>
                <w:top w:val="none" w:sz="0" w:space="0" w:color="auto"/>
                <w:left w:val="none" w:sz="0" w:space="0" w:color="auto"/>
                <w:bottom w:val="none" w:sz="0" w:space="0" w:color="auto"/>
                <w:right w:val="none" w:sz="0" w:space="0" w:color="auto"/>
              </w:divBdr>
            </w:div>
          </w:divsChild>
        </w:div>
        <w:div w:id="700663870">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480"/>
              <w:divBdr>
                <w:top w:val="none" w:sz="0" w:space="0" w:color="auto"/>
                <w:left w:val="none" w:sz="0" w:space="0" w:color="auto"/>
                <w:bottom w:val="none" w:sz="0" w:space="0" w:color="auto"/>
                <w:right w:val="none" w:sz="0" w:space="0" w:color="auto"/>
              </w:divBdr>
            </w:div>
          </w:divsChild>
        </w:div>
        <w:div w:id="273749075">
          <w:marLeft w:val="0"/>
          <w:marRight w:val="0"/>
          <w:marTop w:val="0"/>
          <w:marBottom w:val="0"/>
          <w:divBdr>
            <w:top w:val="none" w:sz="0" w:space="0" w:color="auto"/>
            <w:left w:val="none" w:sz="0" w:space="0" w:color="auto"/>
            <w:bottom w:val="none" w:sz="0" w:space="0" w:color="auto"/>
            <w:right w:val="none" w:sz="0" w:space="0" w:color="auto"/>
          </w:divBdr>
          <w:divsChild>
            <w:div w:id="1565556498">
              <w:marLeft w:val="0"/>
              <w:marRight w:val="0"/>
              <w:marTop w:val="0"/>
              <w:marBottom w:val="480"/>
              <w:divBdr>
                <w:top w:val="none" w:sz="0" w:space="0" w:color="auto"/>
                <w:left w:val="none" w:sz="0" w:space="0" w:color="auto"/>
                <w:bottom w:val="none" w:sz="0" w:space="0" w:color="auto"/>
                <w:right w:val="none" w:sz="0" w:space="0" w:color="auto"/>
              </w:divBdr>
              <w:divsChild>
                <w:div w:id="1422678602">
                  <w:marLeft w:val="0"/>
                  <w:marRight w:val="0"/>
                  <w:marTop w:val="0"/>
                  <w:marBottom w:val="0"/>
                  <w:divBdr>
                    <w:top w:val="none" w:sz="0" w:space="0" w:color="auto"/>
                    <w:left w:val="none" w:sz="0" w:space="0" w:color="auto"/>
                    <w:bottom w:val="none" w:sz="0" w:space="0" w:color="auto"/>
                    <w:right w:val="none" w:sz="0" w:space="0" w:color="auto"/>
                  </w:divBdr>
                  <w:divsChild>
                    <w:div w:id="395402226">
                      <w:marLeft w:val="0"/>
                      <w:marRight w:val="0"/>
                      <w:marTop w:val="0"/>
                      <w:marBottom w:val="0"/>
                      <w:divBdr>
                        <w:top w:val="none" w:sz="0" w:space="0" w:color="auto"/>
                        <w:left w:val="none" w:sz="0" w:space="0" w:color="auto"/>
                        <w:bottom w:val="none" w:sz="0" w:space="0" w:color="auto"/>
                        <w:right w:val="none" w:sz="0" w:space="0" w:color="auto"/>
                      </w:divBdr>
                    </w:div>
                    <w:div w:id="1064451065">
                      <w:marLeft w:val="0"/>
                      <w:marRight w:val="0"/>
                      <w:marTop w:val="0"/>
                      <w:marBottom w:val="0"/>
                      <w:divBdr>
                        <w:top w:val="none" w:sz="0" w:space="0" w:color="auto"/>
                        <w:left w:val="none" w:sz="0" w:space="0" w:color="auto"/>
                        <w:bottom w:val="none" w:sz="0" w:space="0" w:color="auto"/>
                        <w:right w:val="none" w:sz="0" w:space="0" w:color="auto"/>
                      </w:divBdr>
                      <w:divsChild>
                        <w:div w:id="305473167">
                          <w:marLeft w:val="0"/>
                          <w:marRight w:val="0"/>
                          <w:marTop w:val="0"/>
                          <w:marBottom w:val="480"/>
                          <w:divBdr>
                            <w:top w:val="none" w:sz="0" w:space="0" w:color="auto"/>
                            <w:left w:val="none" w:sz="0" w:space="0" w:color="auto"/>
                            <w:bottom w:val="none" w:sz="0" w:space="0" w:color="auto"/>
                            <w:right w:val="none" w:sz="0" w:space="0" w:color="auto"/>
                          </w:divBdr>
                          <w:divsChild>
                            <w:div w:id="1730571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462717">
                      <w:marLeft w:val="0"/>
                      <w:marRight w:val="0"/>
                      <w:marTop w:val="0"/>
                      <w:marBottom w:val="0"/>
                      <w:divBdr>
                        <w:top w:val="none" w:sz="0" w:space="0" w:color="auto"/>
                        <w:left w:val="none" w:sz="0" w:space="0" w:color="auto"/>
                        <w:bottom w:val="none" w:sz="0" w:space="0" w:color="auto"/>
                        <w:right w:val="none" w:sz="0" w:space="0" w:color="auto"/>
                      </w:divBdr>
                      <w:divsChild>
                        <w:div w:id="2078353358">
                          <w:marLeft w:val="0"/>
                          <w:marRight w:val="0"/>
                          <w:marTop w:val="0"/>
                          <w:marBottom w:val="0"/>
                          <w:divBdr>
                            <w:top w:val="none" w:sz="0" w:space="0" w:color="auto"/>
                            <w:left w:val="none" w:sz="0" w:space="0" w:color="auto"/>
                            <w:bottom w:val="none" w:sz="0" w:space="0" w:color="auto"/>
                            <w:right w:val="none" w:sz="0" w:space="0" w:color="auto"/>
                          </w:divBdr>
                          <w:divsChild>
                            <w:div w:id="911308228">
                              <w:marLeft w:val="0"/>
                              <w:marRight w:val="0"/>
                              <w:marTop w:val="0"/>
                              <w:marBottom w:val="480"/>
                              <w:divBdr>
                                <w:top w:val="none" w:sz="0" w:space="0" w:color="auto"/>
                                <w:left w:val="none" w:sz="0" w:space="0" w:color="auto"/>
                                <w:bottom w:val="none" w:sz="0" w:space="0" w:color="auto"/>
                                <w:right w:val="none" w:sz="0" w:space="0" w:color="auto"/>
                              </w:divBdr>
                              <w:divsChild>
                                <w:div w:id="17868484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938">
          <w:marLeft w:val="0"/>
          <w:marRight w:val="0"/>
          <w:marTop w:val="0"/>
          <w:marBottom w:val="0"/>
          <w:divBdr>
            <w:top w:val="none" w:sz="0" w:space="0" w:color="auto"/>
            <w:left w:val="none" w:sz="0" w:space="0" w:color="auto"/>
            <w:bottom w:val="none" w:sz="0" w:space="0" w:color="auto"/>
            <w:right w:val="none" w:sz="0" w:space="0" w:color="auto"/>
          </w:divBdr>
          <w:divsChild>
            <w:div w:id="10495707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1710769">
      <w:bodyDiv w:val="1"/>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0"/>
          <w:divBdr>
            <w:top w:val="none" w:sz="0" w:space="0" w:color="auto"/>
            <w:left w:val="none" w:sz="0" w:space="0" w:color="auto"/>
            <w:bottom w:val="none" w:sz="0" w:space="0" w:color="auto"/>
            <w:right w:val="none" w:sz="0" w:space="0" w:color="auto"/>
          </w:divBdr>
        </w:div>
        <w:div w:id="853301015">
          <w:marLeft w:val="0"/>
          <w:marRight w:val="0"/>
          <w:marTop w:val="0"/>
          <w:marBottom w:val="0"/>
          <w:divBdr>
            <w:top w:val="none" w:sz="0" w:space="0" w:color="auto"/>
            <w:left w:val="none" w:sz="0" w:space="0" w:color="auto"/>
            <w:bottom w:val="none" w:sz="0" w:space="0" w:color="auto"/>
            <w:right w:val="none" w:sz="0" w:space="0" w:color="auto"/>
          </w:divBdr>
          <w:divsChild>
            <w:div w:id="2140293143">
              <w:marLeft w:val="0"/>
              <w:marRight w:val="0"/>
              <w:marTop w:val="0"/>
              <w:marBottom w:val="480"/>
              <w:divBdr>
                <w:top w:val="none" w:sz="0" w:space="0" w:color="auto"/>
                <w:left w:val="none" w:sz="0" w:space="0" w:color="auto"/>
                <w:bottom w:val="none" w:sz="0" w:space="0" w:color="auto"/>
                <w:right w:val="none" w:sz="0" w:space="0" w:color="auto"/>
              </w:divBdr>
            </w:div>
          </w:divsChild>
        </w:div>
        <w:div w:id="761336661">
          <w:marLeft w:val="0"/>
          <w:marRight w:val="0"/>
          <w:marTop w:val="0"/>
          <w:marBottom w:val="0"/>
          <w:divBdr>
            <w:top w:val="none" w:sz="0" w:space="0" w:color="auto"/>
            <w:left w:val="none" w:sz="0" w:space="0" w:color="auto"/>
            <w:bottom w:val="none" w:sz="0" w:space="0" w:color="auto"/>
            <w:right w:val="none" w:sz="0" w:space="0" w:color="auto"/>
          </w:divBdr>
          <w:divsChild>
            <w:div w:id="86240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1979952">
      <w:bodyDiv w:val="1"/>
      <w:marLeft w:val="0"/>
      <w:marRight w:val="0"/>
      <w:marTop w:val="0"/>
      <w:marBottom w:val="0"/>
      <w:divBdr>
        <w:top w:val="none" w:sz="0" w:space="0" w:color="auto"/>
        <w:left w:val="none" w:sz="0" w:space="0" w:color="auto"/>
        <w:bottom w:val="none" w:sz="0" w:space="0" w:color="auto"/>
        <w:right w:val="none" w:sz="0" w:space="0" w:color="auto"/>
      </w:divBdr>
      <w:divsChild>
        <w:div w:id="986786409">
          <w:marLeft w:val="0"/>
          <w:marRight w:val="0"/>
          <w:marTop w:val="0"/>
          <w:marBottom w:val="0"/>
          <w:divBdr>
            <w:top w:val="none" w:sz="0" w:space="0" w:color="auto"/>
            <w:left w:val="none" w:sz="0" w:space="0" w:color="auto"/>
            <w:bottom w:val="none" w:sz="0" w:space="0" w:color="auto"/>
            <w:right w:val="none" w:sz="0" w:space="0" w:color="auto"/>
          </w:divBdr>
        </w:div>
        <w:div w:id="1290283294">
          <w:marLeft w:val="0"/>
          <w:marRight w:val="0"/>
          <w:marTop w:val="0"/>
          <w:marBottom w:val="0"/>
          <w:divBdr>
            <w:top w:val="none" w:sz="0" w:space="0" w:color="auto"/>
            <w:left w:val="none" w:sz="0" w:space="0" w:color="auto"/>
            <w:bottom w:val="none" w:sz="0" w:space="0" w:color="auto"/>
            <w:right w:val="none" w:sz="0" w:space="0" w:color="auto"/>
          </w:divBdr>
          <w:divsChild>
            <w:div w:id="188222907">
              <w:marLeft w:val="0"/>
              <w:marRight w:val="0"/>
              <w:marTop w:val="0"/>
              <w:marBottom w:val="480"/>
              <w:divBdr>
                <w:top w:val="none" w:sz="0" w:space="0" w:color="auto"/>
                <w:left w:val="none" w:sz="0" w:space="0" w:color="auto"/>
                <w:bottom w:val="none" w:sz="0" w:space="0" w:color="auto"/>
                <w:right w:val="none" w:sz="0" w:space="0" w:color="auto"/>
              </w:divBdr>
            </w:div>
          </w:divsChild>
        </w:div>
        <w:div w:id="381637339">
          <w:marLeft w:val="0"/>
          <w:marRight w:val="0"/>
          <w:marTop w:val="0"/>
          <w:marBottom w:val="0"/>
          <w:divBdr>
            <w:top w:val="none" w:sz="0" w:space="0" w:color="auto"/>
            <w:left w:val="none" w:sz="0" w:space="0" w:color="auto"/>
            <w:bottom w:val="none" w:sz="0" w:space="0" w:color="auto"/>
            <w:right w:val="none" w:sz="0" w:space="0" w:color="auto"/>
          </w:divBdr>
          <w:divsChild>
            <w:div w:id="21169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2">
          <w:marLeft w:val="0"/>
          <w:marRight w:val="0"/>
          <w:marTop w:val="0"/>
          <w:marBottom w:val="0"/>
          <w:divBdr>
            <w:top w:val="none" w:sz="0" w:space="0" w:color="auto"/>
            <w:left w:val="none" w:sz="0" w:space="0" w:color="auto"/>
            <w:bottom w:val="none" w:sz="0" w:space="0" w:color="auto"/>
            <w:right w:val="none" w:sz="0" w:space="0" w:color="auto"/>
          </w:divBdr>
          <w:divsChild>
            <w:div w:id="235213020">
              <w:marLeft w:val="0"/>
              <w:marRight w:val="0"/>
              <w:marTop w:val="0"/>
              <w:marBottom w:val="0"/>
              <w:divBdr>
                <w:top w:val="none" w:sz="0" w:space="0" w:color="auto"/>
                <w:left w:val="none" w:sz="0" w:space="0" w:color="auto"/>
                <w:bottom w:val="none" w:sz="0" w:space="0" w:color="auto"/>
                <w:right w:val="none" w:sz="0" w:space="0" w:color="auto"/>
              </w:divBdr>
            </w:div>
          </w:divsChild>
        </w:div>
        <w:div w:id="591856408">
          <w:marLeft w:val="0"/>
          <w:marRight w:val="0"/>
          <w:marTop w:val="0"/>
          <w:marBottom w:val="0"/>
          <w:divBdr>
            <w:top w:val="none" w:sz="0" w:space="0" w:color="auto"/>
            <w:left w:val="none" w:sz="0" w:space="0" w:color="auto"/>
            <w:bottom w:val="none" w:sz="0" w:space="0" w:color="auto"/>
            <w:right w:val="none" w:sz="0" w:space="0" w:color="auto"/>
          </w:divBdr>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7698789">
      <w:bodyDiv w:val="1"/>
      <w:marLeft w:val="0"/>
      <w:marRight w:val="0"/>
      <w:marTop w:val="0"/>
      <w:marBottom w:val="0"/>
      <w:divBdr>
        <w:top w:val="none" w:sz="0" w:space="0" w:color="auto"/>
        <w:left w:val="none" w:sz="0" w:space="0" w:color="auto"/>
        <w:bottom w:val="none" w:sz="0" w:space="0" w:color="auto"/>
        <w:right w:val="none" w:sz="0" w:space="0" w:color="auto"/>
      </w:divBdr>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5165401">
      <w:bodyDiv w:val="1"/>
      <w:marLeft w:val="0"/>
      <w:marRight w:val="0"/>
      <w:marTop w:val="0"/>
      <w:marBottom w:val="0"/>
      <w:divBdr>
        <w:top w:val="none" w:sz="0" w:space="0" w:color="auto"/>
        <w:left w:val="none" w:sz="0" w:space="0" w:color="auto"/>
        <w:bottom w:val="none" w:sz="0" w:space="0" w:color="auto"/>
        <w:right w:val="none" w:sz="0" w:space="0" w:color="auto"/>
      </w:divBdr>
    </w:div>
    <w:div w:id="1333029636">
      <w:bodyDiv w:val="1"/>
      <w:marLeft w:val="0"/>
      <w:marRight w:val="0"/>
      <w:marTop w:val="0"/>
      <w:marBottom w:val="0"/>
      <w:divBdr>
        <w:top w:val="none" w:sz="0" w:space="0" w:color="auto"/>
        <w:left w:val="none" w:sz="0" w:space="0" w:color="auto"/>
        <w:bottom w:val="none" w:sz="0" w:space="0" w:color="auto"/>
        <w:right w:val="none" w:sz="0" w:space="0" w:color="auto"/>
      </w:divBdr>
      <w:divsChild>
        <w:div w:id="1683821114">
          <w:marLeft w:val="0"/>
          <w:marRight w:val="0"/>
          <w:marTop w:val="0"/>
          <w:marBottom w:val="0"/>
          <w:divBdr>
            <w:top w:val="none" w:sz="0" w:space="0" w:color="auto"/>
            <w:left w:val="none" w:sz="0" w:space="0" w:color="auto"/>
            <w:bottom w:val="none" w:sz="0" w:space="0" w:color="auto"/>
            <w:right w:val="none" w:sz="0" w:space="0" w:color="auto"/>
          </w:divBdr>
          <w:divsChild>
            <w:div w:id="1848717211">
              <w:marLeft w:val="0"/>
              <w:marRight w:val="0"/>
              <w:marTop w:val="0"/>
              <w:marBottom w:val="480"/>
              <w:divBdr>
                <w:top w:val="none" w:sz="0" w:space="0" w:color="auto"/>
                <w:left w:val="none" w:sz="0" w:space="0" w:color="auto"/>
                <w:bottom w:val="none" w:sz="0" w:space="0" w:color="auto"/>
                <w:right w:val="none" w:sz="0" w:space="0" w:color="auto"/>
              </w:divBdr>
            </w:div>
          </w:divsChild>
        </w:div>
        <w:div w:id="194462547">
          <w:marLeft w:val="0"/>
          <w:marRight w:val="0"/>
          <w:marTop w:val="0"/>
          <w:marBottom w:val="0"/>
          <w:divBdr>
            <w:top w:val="none" w:sz="0" w:space="0" w:color="auto"/>
            <w:left w:val="none" w:sz="0" w:space="0" w:color="auto"/>
            <w:bottom w:val="none" w:sz="0" w:space="0" w:color="auto"/>
            <w:right w:val="none" w:sz="0" w:space="0" w:color="auto"/>
          </w:divBdr>
          <w:divsChild>
            <w:div w:id="1570652531">
              <w:marLeft w:val="0"/>
              <w:marRight w:val="0"/>
              <w:marTop w:val="0"/>
              <w:marBottom w:val="480"/>
              <w:divBdr>
                <w:top w:val="none" w:sz="0" w:space="0" w:color="auto"/>
                <w:left w:val="none" w:sz="0" w:space="0" w:color="auto"/>
                <w:bottom w:val="none" w:sz="0" w:space="0" w:color="auto"/>
                <w:right w:val="none" w:sz="0" w:space="0" w:color="auto"/>
              </w:divBdr>
            </w:div>
            <w:div w:id="1977250321">
              <w:marLeft w:val="0"/>
              <w:marRight w:val="0"/>
              <w:marTop w:val="0"/>
              <w:marBottom w:val="480"/>
              <w:divBdr>
                <w:top w:val="none" w:sz="0" w:space="0" w:color="auto"/>
                <w:left w:val="none" w:sz="0" w:space="0" w:color="auto"/>
                <w:bottom w:val="none" w:sz="0" w:space="0" w:color="auto"/>
                <w:right w:val="none" w:sz="0" w:space="0" w:color="auto"/>
              </w:divBdr>
            </w:div>
            <w:div w:id="527571288">
              <w:marLeft w:val="0"/>
              <w:marRight w:val="0"/>
              <w:marTop w:val="0"/>
              <w:marBottom w:val="480"/>
              <w:divBdr>
                <w:top w:val="none" w:sz="0" w:space="0" w:color="auto"/>
                <w:left w:val="none" w:sz="0" w:space="0" w:color="auto"/>
                <w:bottom w:val="none" w:sz="0" w:space="0" w:color="auto"/>
                <w:right w:val="none" w:sz="0" w:space="0" w:color="auto"/>
              </w:divBdr>
            </w:div>
            <w:div w:id="1473208787">
              <w:marLeft w:val="0"/>
              <w:marRight w:val="0"/>
              <w:marTop w:val="0"/>
              <w:marBottom w:val="480"/>
              <w:divBdr>
                <w:top w:val="none" w:sz="0" w:space="0" w:color="auto"/>
                <w:left w:val="none" w:sz="0" w:space="0" w:color="auto"/>
                <w:bottom w:val="none" w:sz="0" w:space="0" w:color="auto"/>
                <w:right w:val="none" w:sz="0" w:space="0" w:color="auto"/>
              </w:divBdr>
            </w:div>
          </w:divsChild>
        </w:div>
        <w:div w:id="937367205">
          <w:marLeft w:val="0"/>
          <w:marRight w:val="0"/>
          <w:marTop w:val="0"/>
          <w:marBottom w:val="0"/>
          <w:divBdr>
            <w:top w:val="none" w:sz="0" w:space="0" w:color="auto"/>
            <w:left w:val="none" w:sz="0" w:space="0" w:color="auto"/>
            <w:bottom w:val="none" w:sz="0" w:space="0" w:color="auto"/>
            <w:right w:val="none" w:sz="0" w:space="0" w:color="auto"/>
          </w:divBdr>
          <w:divsChild>
            <w:div w:id="1462305984">
              <w:marLeft w:val="0"/>
              <w:marRight w:val="0"/>
              <w:marTop w:val="0"/>
              <w:marBottom w:val="480"/>
              <w:divBdr>
                <w:top w:val="none" w:sz="0" w:space="0" w:color="auto"/>
                <w:left w:val="none" w:sz="0" w:space="0" w:color="auto"/>
                <w:bottom w:val="none" w:sz="0" w:space="0" w:color="auto"/>
                <w:right w:val="none" w:sz="0" w:space="0" w:color="auto"/>
              </w:divBdr>
            </w:div>
          </w:divsChild>
        </w:div>
        <w:div w:id="1687558248">
          <w:marLeft w:val="0"/>
          <w:marRight w:val="0"/>
          <w:marTop w:val="0"/>
          <w:marBottom w:val="0"/>
          <w:divBdr>
            <w:top w:val="none" w:sz="0" w:space="0" w:color="auto"/>
            <w:left w:val="none" w:sz="0" w:space="0" w:color="auto"/>
            <w:bottom w:val="none" w:sz="0" w:space="0" w:color="auto"/>
            <w:right w:val="none" w:sz="0" w:space="0" w:color="auto"/>
          </w:divBdr>
          <w:divsChild>
            <w:div w:id="902103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0396869">
      <w:bodyDiv w:val="1"/>
      <w:marLeft w:val="0"/>
      <w:marRight w:val="0"/>
      <w:marTop w:val="0"/>
      <w:marBottom w:val="0"/>
      <w:divBdr>
        <w:top w:val="none" w:sz="0" w:space="0" w:color="auto"/>
        <w:left w:val="none" w:sz="0" w:space="0" w:color="auto"/>
        <w:bottom w:val="none" w:sz="0" w:space="0" w:color="auto"/>
        <w:right w:val="none" w:sz="0" w:space="0" w:color="auto"/>
      </w:divBdr>
      <w:divsChild>
        <w:div w:id="706878103">
          <w:marLeft w:val="0"/>
          <w:marRight w:val="0"/>
          <w:marTop w:val="0"/>
          <w:marBottom w:val="0"/>
          <w:divBdr>
            <w:top w:val="none" w:sz="0" w:space="0" w:color="auto"/>
            <w:left w:val="none" w:sz="0" w:space="0" w:color="auto"/>
            <w:bottom w:val="none" w:sz="0" w:space="0" w:color="auto"/>
            <w:right w:val="none" w:sz="0" w:space="0" w:color="auto"/>
          </w:divBdr>
          <w:divsChild>
            <w:div w:id="170490025">
              <w:marLeft w:val="0"/>
              <w:marRight w:val="0"/>
              <w:marTop w:val="0"/>
              <w:marBottom w:val="480"/>
              <w:divBdr>
                <w:top w:val="none" w:sz="0" w:space="0" w:color="auto"/>
                <w:left w:val="none" w:sz="0" w:space="0" w:color="auto"/>
                <w:bottom w:val="none" w:sz="0" w:space="0" w:color="auto"/>
                <w:right w:val="none" w:sz="0" w:space="0" w:color="auto"/>
              </w:divBdr>
            </w:div>
          </w:divsChild>
        </w:div>
        <w:div w:id="1715229707">
          <w:marLeft w:val="0"/>
          <w:marRight w:val="0"/>
          <w:marTop w:val="0"/>
          <w:marBottom w:val="0"/>
          <w:divBdr>
            <w:top w:val="none" w:sz="0" w:space="0" w:color="auto"/>
            <w:left w:val="none" w:sz="0" w:space="0" w:color="auto"/>
            <w:bottom w:val="none" w:sz="0" w:space="0" w:color="auto"/>
            <w:right w:val="none" w:sz="0" w:space="0" w:color="auto"/>
          </w:divBdr>
          <w:divsChild>
            <w:div w:id="76815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1444387">
      <w:bodyDiv w:val="1"/>
      <w:marLeft w:val="0"/>
      <w:marRight w:val="0"/>
      <w:marTop w:val="0"/>
      <w:marBottom w:val="0"/>
      <w:divBdr>
        <w:top w:val="none" w:sz="0" w:space="0" w:color="auto"/>
        <w:left w:val="none" w:sz="0" w:space="0" w:color="auto"/>
        <w:bottom w:val="none" w:sz="0" w:space="0" w:color="auto"/>
        <w:right w:val="none" w:sz="0" w:space="0" w:color="auto"/>
      </w:divBdr>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45436019">
      <w:bodyDiv w:val="1"/>
      <w:marLeft w:val="0"/>
      <w:marRight w:val="0"/>
      <w:marTop w:val="0"/>
      <w:marBottom w:val="0"/>
      <w:divBdr>
        <w:top w:val="none" w:sz="0" w:space="0" w:color="auto"/>
        <w:left w:val="none" w:sz="0" w:space="0" w:color="auto"/>
        <w:bottom w:val="none" w:sz="0" w:space="0" w:color="auto"/>
        <w:right w:val="none" w:sz="0" w:space="0" w:color="auto"/>
      </w:divBdr>
    </w:div>
    <w:div w:id="1558933529">
      <w:bodyDiv w:val="1"/>
      <w:marLeft w:val="0"/>
      <w:marRight w:val="0"/>
      <w:marTop w:val="0"/>
      <w:marBottom w:val="0"/>
      <w:divBdr>
        <w:top w:val="none" w:sz="0" w:space="0" w:color="auto"/>
        <w:left w:val="none" w:sz="0" w:space="0" w:color="auto"/>
        <w:bottom w:val="none" w:sz="0" w:space="0" w:color="auto"/>
        <w:right w:val="none" w:sz="0" w:space="0" w:color="auto"/>
      </w:divBdr>
      <w:divsChild>
        <w:div w:id="894857125">
          <w:marLeft w:val="0"/>
          <w:marRight w:val="0"/>
          <w:marTop w:val="0"/>
          <w:marBottom w:val="0"/>
          <w:divBdr>
            <w:top w:val="none" w:sz="0" w:space="0" w:color="auto"/>
            <w:left w:val="none" w:sz="0" w:space="0" w:color="auto"/>
            <w:bottom w:val="none" w:sz="0" w:space="0" w:color="auto"/>
            <w:right w:val="none" w:sz="0" w:space="0" w:color="auto"/>
          </w:divBdr>
          <w:divsChild>
            <w:div w:id="18825959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873">
      <w:bodyDiv w:val="1"/>
      <w:marLeft w:val="0"/>
      <w:marRight w:val="0"/>
      <w:marTop w:val="0"/>
      <w:marBottom w:val="0"/>
      <w:divBdr>
        <w:top w:val="none" w:sz="0" w:space="0" w:color="auto"/>
        <w:left w:val="none" w:sz="0" w:space="0" w:color="auto"/>
        <w:bottom w:val="none" w:sz="0" w:space="0" w:color="auto"/>
        <w:right w:val="none" w:sz="0" w:space="0" w:color="auto"/>
      </w:divBdr>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3835">
      <w:bodyDiv w:val="1"/>
      <w:marLeft w:val="0"/>
      <w:marRight w:val="0"/>
      <w:marTop w:val="0"/>
      <w:marBottom w:val="0"/>
      <w:divBdr>
        <w:top w:val="none" w:sz="0" w:space="0" w:color="auto"/>
        <w:left w:val="none" w:sz="0" w:space="0" w:color="auto"/>
        <w:bottom w:val="none" w:sz="0" w:space="0" w:color="auto"/>
        <w:right w:val="none" w:sz="0" w:space="0" w:color="auto"/>
      </w:divBdr>
      <w:divsChild>
        <w:div w:id="1881168996">
          <w:marLeft w:val="0"/>
          <w:marRight w:val="0"/>
          <w:marTop w:val="0"/>
          <w:marBottom w:val="0"/>
          <w:divBdr>
            <w:top w:val="none" w:sz="0" w:space="0" w:color="auto"/>
            <w:left w:val="none" w:sz="0" w:space="0" w:color="auto"/>
            <w:bottom w:val="none" w:sz="0" w:space="0" w:color="auto"/>
            <w:right w:val="none" w:sz="0" w:space="0" w:color="auto"/>
          </w:divBdr>
          <w:divsChild>
            <w:div w:id="1494299064">
              <w:marLeft w:val="0"/>
              <w:marRight w:val="0"/>
              <w:marTop w:val="0"/>
              <w:marBottom w:val="480"/>
              <w:divBdr>
                <w:top w:val="none" w:sz="0" w:space="0" w:color="auto"/>
                <w:left w:val="none" w:sz="0" w:space="0" w:color="auto"/>
                <w:bottom w:val="none" w:sz="0" w:space="0" w:color="auto"/>
                <w:right w:val="none" w:sz="0" w:space="0" w:color="auto"/>
              </w:divBdr>
            </w:div>
          </w:divsChild>
        </w:div>
        <w:div w:id="866872300">
          <w:marLeft w:val="0"/>
          <w:marRight w:val="0"/>
          <w:marTop w:val="0"/>
          <w:marBottom w:val="0"/>
          <w:divBdr>
            <w:top w:val="none" w:sz="0" w:space="0" w:color="auto"/>
            <w:left w:val="none" w:sz="0" w:space="0" w:color="auto"/>
            <w:bottom w:val="none" w:sz="0" w:space="0" w:color="auto"/>
            <w:right w:val="none" w:sz="0" w:space="0" w:color="auto"/>
          </w:divBdr>
          <w:divsChild>
            <w:div w:id="166333719">
              <w:marLeft w:val="0"/>
              <w:marRight w:val="0"/>
              <w:marTop w:val="0"/>
              <w:marBottom w:val="480"/>
              <w:divBdr>
                <w:top w:val="none" w:sz="0" w:space="0" w:color="auto"/>
                <w:left w:val="none" w:sz="0" w:space="0" w:color="auto"/>
                <w:bottom w:val="none" w:sz="0" w:space="0" w:color="auto"/>
                <w:right w:val="none" w:sz="0" w:space="0" w:color="auto"/>
              </w:divBdr>
            </w:div>
          </w:divsChild>
        </w:div>
        <w:div w:id="1527131292">
          <w:marLeft w:val="0"/>
          <w:marRight w:val="0"/>
          <w:marTop w:val="0"/>
          <w:marBottom w:val="0"/>
          <w:divBdr>
            <w:top w:val="none" w:sz="0" w:space="0" w:color="auto"/>
            <w:left w:val="none" w:sz="0" w:space="0" w:color="auto"/>
            <w:bottom w:val="none" w:sz="0" w:space="0" w:color="auto"/>
            <w:right w:val="none" w:sz="0" w:space="0" w:color="auto"/>
          </w:divBdr>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sChild>
        <w:div w:id="101920801">
          <w:marLeft w:val="0"/>
          <w:marRight w:val="0"/>
          <w:marTop w:val="0"/>
          <w:marBottom w:val="0"/>
          <w:divBdr>
            <w:top w:val="none" w:sz="0" w:space="0" w:color="auto"/>
            <w:left w:val="none" w:sz="0" w:space="0" w:color="auto"/>
            <w:bottom w:val="none" w:sz="0" w:space="0" w:color="auto"/>
            <w:right w:val="none" w:sz="0" w:space="0" w:color="auto"/>
          </w:divBdr>
        </w:div>
        <w:div w:id="1949920628">
          <w:marLeft w:val="0"/>
          <w:marRight w:val="0"/>
          <w:marTop w:val="0"/>
          <w:marBottom w:val="0"/>
          <w:divBdr>
            <w:top w:val="none" w:sz="0" w:space="0" w:color="auto"/>
            <w:left w:val="none" w:sz="0" w:space="0" w:color="auto"/>
            <w:bottom w:val="none" w:sz="0" w:space="0" w:color="auto"/>
            <w:right w:val="none" w:sz="0" w:space="0" w:color="auto"/>
          </w:divBdr>
          <w:divsChild>
            <w:div w:id="1812743322">
              <w:marLeft w:val="0"/>
              <w:marRight w:val="0"/>
              <w:marTop w:val="0"/>
              <w:marBottom w:val="480"/>
              <w:divBdr>
                <w:top w:val="none" w:sz="0" w:space="0" w:color="auto"/>
                <w:left w:val="none" w:sz="0" w:space="0" w:color="auto"/>
                <w:bottom w:val="none" w:sz="0" w:space="0" w:color="auto"/>
                <w:right w:val="none" w:sz="0" w:space="0" w:color="auto"/>
              </w:divBdr>
            </w:div>
          </w:divsChild>
        </w:div>
        <w:div w:id="1812015987">
          <w:marLeft w:val="0"/>
          <w:marRight w:val="0"/>
          <w:marTop w:val="0"/>
          <w:marBottom w:val="0"/>
          <w:divBdr>
            <w:top w:val="none" w:sz="0" w:space="0" w:color="auto"/>
            <w:left w:val="none" w:sz="0" w:space="0" w:color="auto"/>
            <w:bottom w:val="none" w:sz="0" w:space="0" w:color="auto"/>
            <w:right w:val="none" w:sz="0" w:space="0" w:color="auto"/>
          </w:divBdr>
          <w:divsChild>
            <w:div w:id="608851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8497">
      <w:bodyDiv w:val="1"/>
      <w:marLeft w:val="0"/>
      <w:marRight w:val="0"/>
      <w:marTop w:val="0"/>
      <w:marBottom w:val="0"/>
      <w:divBdr>
        <w:top w:val="none" w:sz="0" w:space="0" w:color="auto"/>
        <w:left w:val="none" w:sz="0" w:space="0" w:color="auto"/>
        <w:bottom w:val="none" w:sz="0" w:space="0" w:color="auto"/>
        <w:right w:val="none" w:sz="0" w:space="0" w:color="auto"/>
      </w:divBdr>
    </w:div>
    <w:div w:id="1958751768">
      <w:bodyDiv w:val="1"/>
      <w:marLeft w:val="0"/>
      <w:marRight w:val="0"/>
      <w:marTop w:val="0"/>
      <w:marBottom w:val="0"/>
      <w:divBdr>
        <w:top w:val="none" w:sz="0" w:space="0" w:color="auto"/>
        <w:left w:val="none" w:sz="0" w:space="0" w:color="auto"/>
        <w:bottom w:val="none" w:sz="0" w:space="0" w:color="auto"/>
        <w:right w:val="none" w:sz="0" w:space="0" w:color="auto"/>
      </w:divBdr>
    </w:div>
    <w:div w:id="2120177779">
      <w:bodyDiv w:val="1"/>
      <w:marLeft w:val="0"/>
      <w:marRight w:val="0"/>
      <w:marTop w:val="0"/>
      <w:marBottom w:val="0"/>
      <w:divBdr>
        <w:top w:val="none" w:sz="0" w:space="0" w:color="auto"/>
        <w:left w:val="none" w:sz="0" w:space="0" w:color="auto"/>
        <w:bottom w:val="none" w:sz="0" w:space="0" w:color="auto"/>
        <w:right w:val="none" w:sz="0" w:space="0" w:color="auto"/>
      </w:divBdr>
      <w:divsChild>
        <w:div w:id="1035036380">
          <w:marLeft w:val="0"/>
          <w:marRight w:val="0"/>
          <w:marTop w:val="0"/>
          <w:marBottom w:val="0"/>
          <w:divBdr>
            <w:top w:val="none" w:sz="0" w:space="0" w:color="auto"/>
            <w:left w:val="none" w:sz="0" w:space="0" w:color="auto"/>
            <w:bottom w:val="none" w:sz="0" w:space="0" w:color="auto"/>
            <w:right w:val="none" w:sz="0" w:space="0" w:color="auto"/>
          </w:divBdr>
          <w:divsChild>
            <w:div w:id="2095205449">
              <w:marLeft w:val="0"/>
              <w:marRight w:val="0"/>
              <w:marTop w:val="0"/>
              <w:marBottom w:val="480"/>
              <w:divBdr>
                <w:top w:val="none" w:sz="0" w:space="0" w:color="auto"/>
                <w:left w:val="none" w:sz="0" w:space="0" w:color="auto"/>
                <w:bottom w:val="none" w:sz="0" w:space="0" w:color="auto"/>
                <w:right w:val="none" w:sz="0" w:space="0" w:color="auto"/>
              </w:divBdr>
            </w:div>
          </w:divsChild>
        </w:div>
        <w:div w:id="736127097">
          <w:marLeft w:val="0"/>
          <w:marRight w:val="0"/>
          <w:marTop w:val="0"/>
          <w:marBottom w:val="0"/>
          <w:divBdr>
            <w:top w:val="none" w:sz="0" w:space="0" w:color="auto"/>
            <w:left w:val="none" w:sz="0" w:space="0" w:color="auto"/>
            <w:bottom w:val="none" w:sz="0" w:space="0" w:color="auto"/>
            <w:right w:val="none" w:sz="0" w:space="0" w:color="auto"/>
          </w:divBdr>
          <w:divsChild>
            <w:div w:id="5652645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Mm2jrBw4-KY"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2</cp:revision>
  <dcterms:created xsi:type="dcterms:W3CDTF">2020-11-09T16:12:00Z</dcterms:created>
  <dcterms:modified xsi:type="dcterms:W3CDTF">2020-11-09T16:12:00Z</dcterms:modified>
</cp:coreProperties>
</file>