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AD695" w14:textId="425D7AC0" w:rsidR="001D3699" w:rsidRDefault="000C414E" w:rsidP="009755A1">
      <w:pPr>
        <w:pStyle w:val="Encabezado"/>
        <w:jc w:val="both"/>
        <w:rPr>
          <w:sz w:val="1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80256" behindDoc="0" locked="0" layoutInCell="1" allowOverlap="1" wp14:anchorId="3F86DE8F" wp14:editId="3414DD15">
            <wp:simplePos x="0" y="0"/>
            <wp:positionH relativeFrom="margin">
              <wp:align>left</wp:align>
            </wp:positionH>
            <wp:positionV relativeFrom="margin">
              <wp:posOffset>-69886</wp:posOffset>
            </wp:positionV>
            <wp:extent cx="523875" cy="640080"/>
            <wp:effectExtent l="0" t="0" r="9525" b="762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índi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699" w:rsidRPr="00EC1E3E">
        <w:rPr>
          <w:sz w:val="18"/>
        </w:rPr>
        <w:t>Colegio San Fernand</w:t>
      </w:r>
      <w:r w:rsidR="001D3699">
        <w:rPr>
          <w:sz w:val="18"/>
        </w:rPr>
        <w:t xml:space="preserve">o </w:t>
      </w:r>
      <w:proofErr w:type="spellStart"/>
      <w:r w:rsidR="001D3699">
        <w:rPr>
          <w:sz w:val="18"/>
        </w:rPr>
        <w:t>College</w:t>
      </w:r>
      <w:proofErr w:type="spellEnd"/>
      <w:r w:rsidR="001D3699">
        <w:rPr>
          <w:sz w:val="18"/>
        </w:rPr>
        <w:t xml:space="preserve">- Anexo </w:t>
      </w:r>
    </w:p>
    <w:p w14:paraId="2546C682" w14:textId="77777777" w:rsidR="001D3699" w:rsidRPr="00EC1E3E" w:rsidRDefault="002A61D9" w:rsidP="009755A1">
      <w:pPr>
        <w:pStyle w:val="Encabezado"/>
        <w:jc w:val="both"/>
        <w:rPr>
          <w:sz w:val="18"/>
        </w:rPr>
      </w:pPr>
      <w:r>
        <w:rPr>
          <w:sz w:val="18"/>
        </w:rPr>
        <w:t>Prof.</w:t>
      </w:r>
      <w:r w:rsidR="009B2A60">
        <w:rPr>
          <w:sz w:val="18"/>
        </w:rPr>
        <w:t xml:space="preserve"> Elena Sepúlveda </w:t>
      </w:r>
    </w:p>
    <w:p w14:paraId="273A26EF" w14:textId="77777777" w:rsidR="001D3699" w:rsidRDefault="001D3699" w:rsidP="009755A1">
      <w:pPr>
        <w:pStyle w:val="Encabezado"/>
        <w:jc w:val="both"/>
        <w:rPr>
          <w:sz w:val="18"/>
        </w:rPr>
      </w:pPr>
      <w:r w:rsidRPr="00EC1E3E">
        <w:rPr>
          <w:sz w:val="18"/>
        </w:rPr>
        <w:t xml:space="preserve">San Fernando </w:t>
      </w:r>
    </w:p>
    <w:p w14:paraId="7CF45568" w14:textId="77777777" w:rsidR="00197201" w:rsidRPr="00197201" w:rsidRDefault="00197201" w:rsidP="009755A1">
      <w:pPr>
        <w:pStyle w:val="Encabezado"/>
        <w:jc w:val="both"/>
        <w:rPr>
          <w:sz w:val="18"/>
        </w:rPr>
      </w:pPr>
      <w:r>
        <w:rPr>
          <w:sz w:val="18"/>
        </w:rPr>
        <w:t xml:space="preserve">Tercero Medio </w:t>
      </w:r>
    </w:p>
    <w:p w14:paraId="447D7047" w14:textId="77777777" w:rsidR="001D3699" w:rsidRPr="00466FA2" w:rsidRDefault="001D3699" w:rsidP="009755A1">
      <w:pPr>
        <w:spacing w:after="0" w:line="240" w:lineRule="auto"/>
        <w:ind w:firstLine="708"/>
        <w:jc w:val="both"/>
        <w:rPr>
          <w:rFonts w:ascii="Arial" w:hAnsi="Arial" w:cs="Arial"/>
          <w:b/>
          <w:sz w:val="16"/>
        </w:rPr>
      </w:pPr>
    </w:p>
    <w:p w14:paraId="1B492ED5" w14:textId="04B443B2" w:rsidR="009B2A60" w:rsidRDefault="00BE2112" w:rsidP="009755A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ELECTIVO: CIENCIAS DE LA SALUD</w:t>
      </w:r>
    </w:p>
    <w:p w14:paraId="61966F74" w14:textId="2269C404" w:rsidR="000D69C6" w:rsidRDefault="00646003" w:rsidP="0064600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Unidad N°3: Genética y Salud  </w:t>
      </w:r>
    </w:p>
    <w:tbl>
      <w:tblPr>
        <w:tblpPr w:leftFromText="141" w:rightFromText="141" w:vertAnchor="text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975"/>
        <w:gridCol w:w="3705"/>
        <w:gridCol w:w="3120"/>
      </w:tblGrid>
      <w:tr w:rsidR="001F48F4" w:rsidRPr="00A30A94" w14:paraId="77BC33DB" w14:textId="77777777" w:rsidTr="001F48F4"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E9951" w14:textId="77777777" w:rsidR="001F48F4" w:rsidRPr="00A30A94" w:rsidRDefault="001F48F4" w:rsidP="009755A1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Asignatura: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>
              <w:rPr>
                <w:rFonts w:eastAsia="Times New Roman"/>
                <w:bCs/>
                <w:lang w:eastAsia="es-CL"/>
              </w:rPr>
              <w:t>Ciencias de la Salud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13B7E8" w14:textId="414691C0" w:rsidR="001F48F4" w:rsidRPr="00A30A94" w:rsidRDefault="00175763" w:rsidP="00646003">
            <w:pPr>
              <w:spacing w:after="0" w:line="240" w:lineRule="auto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</w:t>
            </w:r>
            <w:r w:rsidR="00646003">
              <w:rPr>
                <w:rFonts w:eastAsia="Times New Roman"/>
                <w:lang w:eastAsia="es-CL"/>
              </w:rPr>
              <w:t xml:space="preserve">Semana del </w:t>
            </w:r>
            <w:r w:rsidR="008D1C09">
              <w:rPr>
                <w:rFonts w:eastAsia="Times New Roman"/>
                <w:lang w:eastAsia="es-CL"/>
              </w:rPr>
              <w:t>26 al 30 octubre, 2020.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CB301" w14:textId="7E2E58ED" w:rsidR="001F48F4" w:rsidRPr="00A30A94" w:rsidRDefault="008D1C09" w:rsidP="009755A1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b/>
                <w:bCs/>
                <w:lang w:eastAsia="es-CL"/>
              </w:rPr>
              <w:t>SEMANA DE EVALUACIÓN</w:t>
            </w:r>
          </w:p>
        </w:tc>
      </w:tr>
      <w:tr w:rsidR="000D69C6" w:rsidRPr="00A30A94" w14:paraId="4984FF7C" w14:textId="77777777" w:rsidTr="001F48F4">
        <w:tc>
          <w:tcPr>
            <w:tcW w:w="10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5A90" w14:textId="3A4D8A8B" w:rsidR="000D69C6" w:rsidRPr="00A30A94" w:rsidRDefault="000D69C6" w:rsidP="009755A1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Título de la Guía:</w:t>
            </w:r>
            <w:r w:rsidR="004B6DDA"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646003">
              <w:rPr>
                <w:rFonts w:eastAsia="Times New Roman"/>
                <w:b/>
                <w:bCs/>
                <w:lang w:eastAsia="es-CL"/>
              </w:rPr>
              <w:t xml:space="preserve">Pauta disertaciones. </w:t>
            </w:r>
            <w:r w:rsidR="004B6DDA"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</w:tc>
      </w:tr>
      <w:tr w:rsidR="000D69C6" w:rsidRPr="00A30A94" w14:paraId="60DBC105" w14:textId="77777777" w:rsidTr="001F48F4">
        <w:tc>
          <w:tcPr>
            <w:tcW w:w="7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A023B" w14:textId="77777777" w:rsidR="000D69C6" w:rsidRDefault="000D69C6" w:rsidP="009755A1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Objetivo de Aprendizaje (OA):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  <w:p w14:paraId="33ECADDF" w14:textId="77777777" w:rsidR="00646003" w:rsidRDefault="00646003" w:rsidP="00646003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eastAsia="Times New Roman"/>
                <w:bCs/>
                <w:lang w:eastAsia="es-CL"/>
              </w:rPr>
            </w:pPr>
            <w:r w:rsidRPr="00DB73FD">
              <w:rPr>
                <w:rFonts w:eastAsia="Times New Roman"/>
                <w:bCs/>
                <w:lang w:eastAsia="es-CL"/>
              </w:rPr>
              <w:t>Relacionar la información genética con las proteínas, mediante la elaboración de modelos que</w:t>
            </w:r>
            <w:r>
              <w:rPr>
                <w:rFonts w:eastAsia="Times New Roman"/>
                <w:bCs/>
                <w:lang w:eastAsia="es-CL"/>
              </w:rPr>
              <w:t xml:space="preserve"> </w:t>
            </w:r>
            <w:r w:rsidRPr="00DB73FD">
              <w:rPr>
                <w:rFonts w:eastAsia="Times New Roman"/>
                <w:bCs/>
                <w:lang w:eastAsia="es-CL"/>
              </w:rPr>
              <w:t>explicitan la expresión de la información hereditaria con la síntesis de proteínas, analizando además</w:t>
            </w:r>
            <w:r>
              <w:rPr>
                <w:rFonts w:eastAsia="Times New Roman"/>
                <w:bCs/>
                <w:lang w:eastAsia="es-CL"/>
              </w:rPr>
              <w:t xml:space="preserve"> </w:t>
            </w:r>
            <w:r w:rsidRPr="00DB73FD">
              <w:rPr>
                <w:rFonts w:eastAsia="Times New Roman"/>
                <w:bCs/>
                <w:lang w:eastAsia="es-CL"/>
              </w:rPr>
              <w:t>cómo una alteración en la información genética puede causar un efecto directo en el fenotipo.</w:t>
            </w:r>
          </w:p>
          <w:p w14:paraId="7D11BBF4" w14:textId="6281BB65" w:rsidR="004B6DDA" w:rsidRPr="003E1BE5" w:rsidRDefault="00646003" w:rsidP="00646003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lang w:eastAsia="es-CL"/>
              </w:rPr>
            </w:pPr>
            <w:r w:rsidRPr="00DB73FD">
              <w:rPr>
                <w:rFonts w:eastAsia="Times New Roman"/>
                <w:bCs/>
                <w:lang w:eastAsia="es-CL"/>
              </w:rPr>
              <w:t>Explicar cómo la interacción entre genoma y ambiente determina patologías y condiciones de la</w:t>
            </w:r>
            <w:r>
              <w:rPr>
                <w:rFonts w:eastAsia="Times New Roman"/>
                <w:bCs/>
                <w:lang w:eastAsia="es-CL"/>
              </w:rPr>
              <w:t xml:space="preserve"> </w:t>
            </w:r>
            <w:r w:rsidRPr="00DB73FD">
              <w:rPr>
                <w:rFonts w:eastAsia="Times New Roman"/>
                <w:bCs/>
                <w:lang w:eastAsia="es-CL"/>
              </w:rPr>
              <w:t>salud humana</w:t>
            </w:r>
            <w:r>
              <w:rPr>
                <w:rFonts w:eastAsia="Times New Roman"/>
                <w:bCs/>
                <w:lang w:eastAsia="es-CL"/>
              </w:rPr>
              <w:t xml:space="preserve">.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6472A8" w14:textId="77777777" w:rsidR="000D69C6" w:rsidRPr="00A4679A" w:rsidRDefault="000D69C6" w:rsidP="009755A1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lang w:eastAsia="es-CL"/>
              </w:rPr>
            </w:pPr>
            <w:r w:rsidRPr="00A4679A">
              <w:rPr>
                <w:rFonts w:eastAsia="Times New Roman"/>
                <w:b/>
                <w:lang w:eastAsia="es-CL"/>
              </w:rPr>
              <w:t xml:space="preserve">Habilidades: </w:t>
            </w:r>
          </w:p>
          <w:p w14:paraId="248F69FB" w14:textId="77777777" w:rsidR="000D69C6" w:rsidRDefault="000D69C6" w:rsidP="009755A1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>Comprender, Analizar, Establecer,</w:t>
            </w:r>
          </w:p>
          <w:p w14:paraId="2CE17895" w14:textId="77777777" w:rsidR="000D69C6" w:rsidRPr="00902F4B" w:rsidRDefault="00B74A0B" w:rsidP="009755A1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 xml:space="preserve">Aplicar, Inferir, investigar. </w:t>
            </w:r>
          </w:p>
        </w:tc>
      </w:tr>
      <w:tr w:rsidR="00DE2F39" w:rsidRPr="00A30A94" w14:paraId="5EDD2C0F" w14:textId="77777777" w:rsidTr="001F48F4"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8D54D" w14:textId="77777777" w:rsidR="00DE2F39" w:rsidRPr="00A30A94" w:rsidRDefault="00DE2F39" w:rsidP="009755A1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Docente: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>
              <w:rPr>
                <w:rFonts w:eastAsia="Times New Roman"/>
                <w:bCs/>
                <w:lang w:eastAsia="es-CL"/>
              </w:rPr>
              <w:t xml:space="preserve">Elena Sepúlveda. </w:t>
            </w:r>
          </w:p>
        </w:tc>
        <w:tc>
          <w:tcPr>
            <w:tcW w:w="68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6BC7CF" w14:textId="77777777" w:rsidR="00DE2F39" w:rsidRPr="00A30A94" w:rsidRDefault="00DE2F39" w:rsidP="009755A1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Correo: </w:t>
            </w:r>
            <w:hyperlink r:id="rId8" w:history="1">
              <w:r w:rsidRPr="006B7124">
                <w:rPr>
                  <w:rStyle w:val="Hipervnculo"/>
                  <w:rFonts w:eastAsia="Times New Roman"/>
                  <w:lang w:eastAsia="es-CL"/>
                </w:rPr>
                <w:t>esepulveda@sanfernandocollege.cl</w:t>
              </w:r>
            </w:hyperlink>
            <w:r>
              <w:rPr>
                <w:rFonts w:eastAsia="Times New Roman"/>
                <w:lang w:eastAsia="es-CL"/>
              </w:rPr>
              <w:t xml:space="preserve"> </w:t>
            </w:r>
          </w:p>
        </w:tc>
      </w:tr>
      <w:tr w:rsidR="000D69C6" w:rsidRPr="00A30A94" w14:paraId="70A15344" w14:textId="77777777" w:rsidTr="001F48F4">
        <w:tc>
          <w:tcPr>
            <w:tcW w:w="7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02FD0" w14:textId="77777777" w:rsidR="000D69C6" w:rsidRPr="00A30A94" w:rsidRDefault="000D69C6" w:rsidP="009755A1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Estudiante: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71BC6" w14:textId="14C69B0C" w:rsidR="000D69C6" w:rsidRPr="00A30A94" w:rsidRDefault="000D69C6" w:rsidP="009755A1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Curso: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3° Medio ___</w:t>
            </w:r>
          </w:p>
        </w:tc>
      </w:tr>
    </w:tbl>
    <w:p w14:paraId="6605429A" w14:textId="72AEE3A0" w:rsidR="00AB1766" w:rsidRDefault="004B6DDA" w:rsidP="009755A1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Estimados y estimadas estudiantes, según lo hablado la semana pasada, les comparto </w:t>
      </w:r>
      <w:r w:rsidR="009755A1">
        <w:rPr>
          <w:b/>
          <w:sz w:val="24"/>
        </w:rPr>
        <w:t>pauta</w:t>
      </w:r>
      <w:r>
        <w:rPr>
          <w:b/>
          <w:sz w:val="24"/>
        </w:rPr>
        <w:t xml:space="preserve"> para realizar </w:t>
      </w:r>
      <w:r w:rsidR="009755A1">
        <w:rPr>
          <w:b/>
          <w:sz w:val="24"/>
        </w:rPr>
        <w:t>disertaciones</w:t>
      </w:r>
      <w:r>
        <w:rPr>
          <w:b/>
          <w:sz w:val="24"/>
        </w:rPr>
        <w:t xml:space="preserve">. </w:t>
      </w:r>
    </w:p>
    <w:p w14:paraId="3A5F595A" w14:textId="48C8167B" w:rsidR="00545E1E" w:rsidRDefault="00545E1E" w:rsidP="009755A1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*DISERTACIONES SE REALIZARÁN DURANTE LA SESIÓN DE LA PRESENTE SEMANA.</w:t>
      </w:r>
    </w:p>
    <w:p w14:paraId="4B2E88E6" w14:textId="5346C528" w:rsidR="004B6DDA" w:rsidRDefault="004B6DDA" w:rsidP="009755A1">
      <w:pPr>
        <w:spacing w:after="0" w:line="240" w:lineRule="auto"/>
        <w:jc w:val="both"/>
        <w:rPr>
          <w:b/>
          <w:sz w:val="24"/>
        </w:rPr>
      </w:pPr>
    </w:p>
    <w:p w14:paraId="1471A278" w14:textId="3922EED8" w:rsidR="00103CCD" w:rsidRDefault="009755A1" w:rsidP="009755A1">
      <w:pPr>
        <w:spacing w:after="0" w:line="240" w:lineRule="auto"/>
        <w:jc w:val="center"/>
      </w:pPr>
      <w:r w:rsidRPr="009755A1">
        <w:rPr>
          <w:b/>
          <w:bCs/>
          <w:sz w:val="28"/>
          <w:szCs w:val="28"/>
          <w:u w:val="single"/>
        </w:rPr>
        <w:t>Pauta de Evaluación de Disertaciones</w:t>
      </w:r>
    </w:p>
    <w:p w14:paraId="1A0592FB" w14:textId="62E45E1B" w:rsidR="009755A1" w:rsidRDefault="009755A1" w:rsidP="009755A1">
      <w:pPr>
        <w:spacing w:after="0" w:line="240" w:lineRule="auto"/>
      </w:pPr>
    </w:p>
    <w:p w14:paraId="53CC8789" w14:textId="1CC3996E" w:rsidR="009755A1" w:rsidRDefault="009755A1" w:rsidP="009755A1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66193E">
        <w:rPr>
          <w:rFonts w:ascii="Arial" w:hAnsi="Arial" w:cs="Arial"/>
          <w:b/>
          <w:sz w:val="20"/>
          <w:szCs w:val="18"/>
        </w:rPr>
        <w:t>Actividad</w:t>
      </w:r>
      <w:r w:rsidRPr="0066193E">
        <w:rPr>
          <w:rFonts w:ascii="Arial" w:hAnsi="Arial" w:cs="Arial"/>
          <w:sz w:val="20"/>
          <w:szCs w:val="18"/>
        </w:rPr>
        <w:t xml:space="preserve">: Realizar presentación </w:t>
      </w:r>
      <w:r>
        <w:rPr>
          <w:rFonts w:ascii="Arial" w:hAnsi="Arial" w:cs="Arial"/>
          <w:sz w:val="20"/>
          <w:szCs w:val="18"/>
        </w:rPr>
        <w:t xml:space="preserve">en parejas o individual sobre mutaciones. </w:t>
      </w:r>
    </w:p>
    <w:p w14:paraId="6878724D" w14:textId="7C015016" w:rsidR="009755A1" w:rsidRPr="0066193E" w:rsidRDefault="009755A1" w:rsidP="009755A1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66193E">
        <w:rPr>
          <w:rFonts w:ascii="Arial" w:hAnsi="Arial" w:cs="Arial"/>
          <w:b/>
          <w:sz w:val="20"/>
          <w:szCs w:val="18"/>
        </w:rPr>
        <w:t>Modalidad</w:t>
      </w:r>
      <w:r w:rsidRPr="0066193E">
        <w:rPr>
          <w:rFonts w:ascii="Arial" w:hAnsi="Arial" w:cs="Arial"/>
          <w:sz w:val="20"/>
          <w:szCs w:val="18"/>
        </w:rPr>
        <w:t xml:space="preserve">: </w:t>
      </w:r>
      <w:r>
        <w:rPr>
          <w:rFonts w:ascii="Arial" w:hAnsi="Arial" w:cs="Arial"/>
          <w:sz w:val="20"/>
          <w:szCs w:val="18"/>
        </w:rPr>
        <w:t>Parejas o individual.</w:t>
      </w:r>
    </w:p>
    <w:p w14:paraId="6FC5E483" w14:textId="77777777" w:rsidR="009755A1" w:rsidRPr="0066193E" w:rsidRDefault="009755A1" w:rsidP="009755A1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66193E">
        <w:rPr>
          <w:rFonts w:ascii="Arial" w:hAnsi="Arial" w:cs="Arial"/>
          <w:b/>
          <w:sz w:val="20"/>
          <w:szCs w:val="18"/>
        </w:rPr>
        <w:t>Puntaje ideal</w:t>
      </w:r>
      <w:r w:rsidRPr="0066193E">
        <w:rPr>
          <w:rFonts w:ascii="Arial" w:hAnsi="Arial" w:cs="Arial"/>
          <w:sz w:val="20"/>
          <w:szCs w:val="18"/>
        </w:rPr>
        <w:t>: 21 puntos.</w:t>
      </w:r>
    </w:p>
    <w:p w14:paraId="15DC6F0D" w14:textId="77777777" w:rsidR="009755A1" w:rsidRPr="0066193E" w:rsidRDefault="009755A1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</w:p>
    <w:p w14:paraId="449D0A22" w14:textId="376559BF" w:rsidR="009755A1" w:rsidRPr="0066193E" w:rsidRDefault="009755A1" w:rsidP="009755A1">
      <w:pPr>
        <w:tabs>
          <w:tab w:val="left" w:pos="6639"/>
        </w:tabs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66193E">
        <w:rPr>
          <w:rFonts w:ascii="Arial" w:hAnsi="Arial" w:cs="Arial"/>
          <w:b/>
          <w:sz w:val="20"/>
          <w:szCs w:val="18"/>
        </w:rPr>
        <w:t>Especificaciones</w:t>
      </w:r>
      <w:r w:rsidRPr="0066193E">
        <w:rPr>
          <w:rFonts w:ascii="Arial" w:hAnsi="Arial" w:cs="Arial"/>
          <w:sz w:val="20"/>
          <w:szCs w:val="18"/>
        </w:rPr>
        <w:t xml:space="preserve">: los temas expuestos son: </w:t>
      </w:r>
      <w:r>
        <w:rPr>
          <w:rFonts w:ascii="Arial" w:hAnsi="Arial" w:cs="Arial"/>
          <w:sz w:val="20"/>
          <w:szCs w:val="18"/>
        </w:rPr>
        <w:t xml:space="preserve">mutaciones genéticas más comunes en Chile o de interés personal </w:t>
      </w:r>
    </w:p>
    <w:p w14:paraId="5F455835" w14:textId="77777777" w:rsidR="009755A1" w:rsidRDefault="009755A1" w:rsidP="009755A1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14:paraId="0255BF6D" w14:textId="7AA5920B" w:rsidR="009755A1" w:rsidRPr="001F02FC" w:rsidRDefault="009755A1" w:rsidP="009755A1">
      <w:pPr>
        <w:spacing w:after="0" w:line="240" w:lineRule="auto"/>
        <w:ind w:left="2124" w:firstLine="708"/>
        <w:rPr>
          <w:rFonts w:ascii="Arial" w:hAnsi="Arial" w:cs="Arial"/>
          <w:b/>
          <w:sz w:val="20"/>
          <w:szCs w:val="18"/>
        </w:rPr>
      </w:pP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1696"/>
        <w:gridCol w:w="5103"/>
        <w:gridCol w:w="2552"/>
        <w:gridCol w:w="1276"/>
      </w:tblGrid>
      <w:tr w:rsidR="009755A1" w:rsidRPr="0066193E" w14:paraId="1735603F" w14:textId="77777777" w:rsidTr="00965A2C">
        <w:trPr>
          <w:trHeight w:val="228"/>
        </w:trPr>
        <w:tc>
          <w:tcPr>
            <w:tcW w:w="1696" w:type="dxa"/>
            <w:tcBorders>
              <w:bottom w:val="single" w:sz="4" w:space="0" w:color="auto"/>
            </w:tcBorders>
          </w:tcPr>
          <w:p w14:paraId="2E9D67BB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Nombres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7A12E13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52" w:type="dxa"/>
          </w:tcPr>
          <w:p w14:paraId="2D718823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Curso:</w:t>
            </w:r>
          </w:p>
        </w:tc>
        <w:tc>
          <w:tcPr>
            <w:tcW w:w="1276" w:type="dxa"/>
            <w:vMerge w:val="restart"/>
          </w:tcPr>
          <w:p w14:paraId="77807C81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Nota:</w:t>
            </w:r>
          </w:p>
        </w:tc>
      </w:tr>
      <w:tr w:rsidR="009755A1" w:rsidRPr="0066193E" w14:paraId="17C8216D" w14:textId="77777777" w:rsidTr="00965A2C">
        <w:trPr>
          <w:trHeight w:val="232"/>
        </w:trPr>
        <w:tc>
          <w:tcPr>
            <w:tcW w:w="1696" w:type="dxa"/>
            <w:vMerge w:val="restart"/>
          </w:tcPr>
          <w:p w14:paraId="75B9FC44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66193E">
              <w:rPr>
                <w:rFonts w:ascii="Arial" w:hAnsi="Arial" w:cs="Arial"/>
                <w:sz w:val="20"/>
                <w:szCs w:val="18"/>
              </w:rPr>
              <w:t>Nº</w:t>
            </w:r>
            <w:proofErr w:type="spellEnd"/>
            <w:r w:rsidRPr="0066193E">
              <w:rPr>
                <w:rFonts w:ascii="Arial" w:hAnsi="Arial" w:cs="Arial"/>
                <w:sz w:val="20"/>
                <w:szCs w:val="18"/>
              </w:rPr>
              <w:t xml:space="preserve"> grupo</w:t>
            </w:r>
          </w:p>
        </w:tc>
        <w:tc>
          <w:tcPr>
            <w:tcW w:w="5103" w:type="dxa"/>
          </w:tcPr>
          <w:p w14:paraId="7B0FC36C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52" w:type="dxa"/>
          </w:tcPr>
          <w:p w14:paraId="26C8F6DA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Fecha:</w:t>
            </w:r>
          </w:p>
        </w:tc>
        <w:tc>
          <w:tcPr>
            <w:tcW w:w="1276" w:type="dxa"/>
            <w:vMerge/>
          </w:tcPr>
          <w:p w14:paraId="06B2E356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755A1" w:rsidRPr="0066193E" w14:paraId="37C284BE" w14:textId="77777777" w:rsidTr="00965A2C">
        <w:trPr>
          <w:trHeight w:val="221"/>
        </w:trPr>
        <w:tc>
          <w:tcPr>
            <w:tcW w:w="1696" w:type="dxa"/>
            <w:vMerge/>
          </w:tcPr>
          <w:p w14:paraId="73B71B80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103" w:type="dxa"/>
          </w:tcPr>
          <w:p w14:paraId="52A6F396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52" w:type="dxa"/>
            <w:vMerge w:val="restart"/>
          </w:tcPr>
          <w:p w14:paraId="69DBA585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Tema:</w:t>
            </w:r>
          </w:p>
        </w:tc>
        <w:tc>
          <w:tcPr>
            <w:tcW w:w="1276" w:type="dxa"/>
            <w:vMerge/>
          </w:tcPr>
          <w:p w14:paraId="2A69CBF7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755A1" w:rsidRPr="0066193E" w14:paraId="75BCC3A9" w14:textId="77777777" w:rsidTr="00965A2C">
        <w:trPr>
          <w:trHeight w:val="191"/>
        </w:trPr>
        <w:tc>
          <w:tcPr>
            <w:tcW w:w="1696" w:type="dxa"/>
            <w:vMerge/>
          </w:tcPr>
          <w:p w14:paraId="3C6B47D6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AAFBC46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52" w:type="dxa"/>
            <w:vMerge/>
          </w:tcPr>
          <w:p w14:paraId="42D6B9F9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  <w:vMerge/>
          </w:tcPr>
          <w:p w14:paraId="42A958B4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755A1" w:rsidRPr="0066193E" w14:paraId="12715948" w14:textId="77777777" w:rsidTr="00965A2C">
        <w:trPr>
          <w:trHeight w:val="300"/>
        </w:trPr>
        <w:tc>
          <w:tcPr>
            <w:tcW w:w="1696" w:type="dxa"/>
            <w:vMerge/>
          </w:tcPr>
          <w:p w14:paraId="65AB152A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6F57E650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52" w:type="dxa"/>
            <w:vMerge/>
          </w:tcPr>
          <w:p w14:paraId="1A2B8725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  <w:vMerge/>
          </w:tcPr>
          <w:p w14:paraId="12EC687E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217AD8C7" w14:textId="77777777" w:rsidR="009755A1" w:rsidRPr="0066193E" w:rsidRDefault="009755A1" w:rsidP="009755A1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00DB17EC" w14:textId="77777777" w:rsidR="009755A1" w:rsidRPr="0066193E" w:rsidRDefault="009755A1" w:rsidP="009755A1">
      <w:pPr>
        <w:spacing w:after="0" w:line="240" w:lineRule="auto"/>
        <w:rPr>
          <w:rFonts w:ascii="Arial" w:hAnsi="Arial" w:cs="Arial"/>
          <w:sz w:val="20"/>
          <w:szCs w:val="18"/>
        </w:rPr>
      </w:pPr>
      <w:proofErr w:type="gramStart"/>
      <w:r w:rsidRPr="0066193E">
        <w:rPr>
          <w:rFonts w:ascii="Arial" w:hAnsi="Arial" w:cs="Arial"/>
          <w:sz w:val="20"/>
          <w:szCs w:val="18"/>
        </w:rPr>
        <w:t>Puntos a evaluar</w:t>
      </w:r>
      <w:proofErr w:type="gramEnd"/>
      <w:r w:rsidRPr="0066193E">
        <w:rPr>
          <w:rFonts w:ascii="Arial" w:hAnsi="Arial" w:cs="Arial"/>
          <w:sz w:val="20"/>
          <w:szCs w:val="18"/>
        </w:rPr>
        <w:t>:</w:t>
      </w:r>
    </w:p>
    <w:p w14:paraId="7031731A" w14:textId="77777777" w:rsidR="009755A1" w:rsidRPr="0066193E" w:rsidRDefault="009755A1" w:rsidP="009755A1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66193E">
        <w:rPr>
          <w:rFonts w:ascii="Arial" w:hAnsi="Arial" w:cs="Arial"/>
          <w:b/>
          <w:sz w:val="20"/>
          <w:szCs w:val="18"/>
        </w:rPr>
        <w:t>Introducción: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992"/>
      </w:tblGrid>
      <w:tr w:rsidR="009755A1" w:rsidRPr="0066193E" w14:paraId="052079E6" w14:textId="77777777" w:rsidTr="00965A2C">
        <w:trPr>
          <w:jc w:val="center"/>
        </w:trPr>
        <w:tc>
          <w:tcPr>
            <w:tcW w:w="8109" w:type="dxa"/>
          </w:tcPr>
          <w:p w14:paraId="34199965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a. Presentación de los expositores. Presentación clara de los objetivos y estructura de la disertación. Explicación de la metodología de trabajo.</w:t>
            </w:r>
            <w:r w:rsidRPr="0066193E">
              <w:rPr>
                <w:rFonts w:ascii="Arial" w:hAnsi="Arial" w:cs="Arial"/>
                <w:sz w:val="20"/>
                <w:szCs w:val="18"/>
              </w:rPr>
              <w:tab/>
            </w:r>
          </w:p>
        </w:tc>
        <w:tc>
          <w:tcPr>
            <w:tcW w:w="992" w:type="dxa"/>
          </w:tcPr>
          <w:p w14:paraId="551E7AC0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66193E">
              <w:rPr>
                <w:rFonts w:ascii="Arial" w:hAnsi="Arial" w:cs="Arial"/>
                <w:b/>
                <w:sz w:val="20"/>
                <w:szCs w:val="18"/>
              </w:rPr>
              <w:t>2 pts.</w:t>
            </w:r>
          </w:p>
          <w:p w14:paraId="0D580766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</w:p>
        </w:tc>
      </w:tr>
      <w:tr w:rsidR="009755A1" w:rsidRPr="0066193E" w14:paraId="16891C5B" w14:textId="77777777" w:rsidTr="00965A2C">
        <w:trPr>
          <w:jc w:val="center"/>
        </w:trPr>
        <w:tc>
          <w:tcPr>
            <w:tcW w:w="8109" w:type="dxa"/>
          </w:tcPr>
          <w:p w14:paraId="49F1159D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b. Sólo se presenta parte de los elementos esenciales, pero en algo contribuye a la comprensión de la actividad.</w:t>
            </w:r>
            <w:r w:rsidRPr="0066193E">
              <w:rPr>
                <w:rFonts w:ascii="Arial" w:hAnsi="Arial" w:cs="Arial"/>
                <w:sz w:val="20"/>
                <w:szCs w:val="18"/>
              </w:rPr>
              <w:tab/>
            </w:r>
          </w:p>
        </w:tc>
        <w:tc>
          <w:tcPr>
            <w:tcW w:w="992" w:type="dxa"/>
          </w:tcPr>
          <w:p w14:paraId="40D7168E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b/>
                <w:sz w:val="20"/>
                <w:szCs w:val="18"/>
              </w:rPr>
              <w:t>1 pts.</w:t>
            </w:r>
          </w:p>
        </w:tc>
      </w:tr>
      <w:tr w:rsidR="009755A1" w:rsidRPr="0066193E" w14:paraId="6306286A" w14:textId="77777777" w:rsidTr="00965A2C">
        <w:trPr>
          <w:jc w:val="center"/>
        </w:trPr>
        <w:tc>
          <w:tcPr>
            <w:tcW w:w="8109" w:type="dxa"/>
          </w:tcPr>
          <w:p w14:paraId="25118F93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 xml:space="preserve">c. </w:t>
            </w:r>
            <w:r>
              <w:rPr>
                <w:rFonts w:ascii="Arial" w:hAnsi="Arial" w:cs="Arial"/>
                <w:sz w:val="20"/>
                <w:szCs w:val="18"/>
              </w:rPr>
              <w:t xml:space="preserve">No se percibe una introducción </w:t>
            </w:r>
            <w:r w:rsidRPr="0066193E">
              <w:rPr>
                <w:rFonts w:ascii="Arial" w:hAnsi="Arial" w:cs="Arial"/>
                <w:sz w:val="20"/>
                <w:szCs w:val="18"/>
              </w:rPr>
              <w:t xml:space="preserve">clara. </w:t>
            </w:r>
          </w:p>
        </w:tc>
        <w:tc>
          <w:tcPr>
            <w:tcW w:w="992" w:type="dxa"/>
          </w:tcPr>
          <w:p w14:paraId="2DBDBCF1" w14:textId="77777777" w:rsidR="009755A1" w:rsidRPr="0066193E" w:rsidRDefault="009755A1" w:rsidP="009755A1">
            <w:pPr>
              <w:spacing w:after="0" w:line="240" w:lineRule="auto"/>
              <w:ind w:left="-45" w:firstLine="45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b/>
                <w:sz w:val="20"/>
                <w:szCs w:val="18"/>
              </w:rPr>
              <w:t>0 pts.</w:t>
            </w:r>
          </w:p>
        </w:tc>
      </w:tr>
    </w:tbl>
    <w:p w14:paraId="7E49538E" w14:textId="77777777" w:rsidR="009755A1" w:rsidRPr="0066193E" w:rsidRDefault="009755A1" w:rsidP="009755A1">
      <w:pPr>
        <w:spacing w:after="0" w:line="240" w:lineRule="auto"/>
        <w:ind w:left="360"/>
        <w:rPr>
          <w:rFonts w:ascii="Arial" w:hAnsi="Arial" w:cs="Arial"/>
          <w:b/>
          <w:i/>
          <w:sz w:val="20"/>
          <w:szCs w:val="18"/>
          <w:u w:val="single"/>
        </w:rPr>
      </w:pPr>
    </w:p>
    <w:p w14:paraId="5E1761C0" w14:textId="77777777" w:rsidR="009755A1" w:rsidRPr="0066193E" w:rsidRDefault="009755A1" w:rsidP="009755A1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66193E">
        <w:rPr>
          <w:rFonts w:ascii="Arial" w:hAnsi="Arial" w:cs="Arial"/>
          <w:b/>
          <w:sz w:val="20"/>
          <w:szCs w:val="18"/>
        </w:rPr>
        <w:t>2.  Desarrollo de los contenidos: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9"/>
        <w:gridCol w:w="992"/>
      </w:tblGrid>
      <w:tr w:rsidR="009755A1" w:rsidRPr="0066193E" w14:paraId="74161C27" w14:textId="77777777" w:rsidTr="00965A2C">
        <w:trPr>
          <w:jc w:val="center"/>
        </w:trPr>
        <w:tc>
          <w:tcPr>
            <w:tcW w:w="8109" w:type="dxa"/>
          </w:tcPr>
          <w:p w14:paraId="420DE3A2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 xml:space="preserve">a. Desarrollan los contenidos en forma adecuada, con la complejidad y profundidad requerida por el tema. </w:t>
            </w:r>
          </w:p>
        </w:tc>
        <w:tc>
          <w:tcPr>
            <w:tcW w:w="992" w:type="dxa"/>
          </w:tcPr>
          <w:p w14:paraId="29E2925F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66193E">
              <w:rPr>
                <w:rFonts w:ascii="Arial" w:hAnsi="Arial" w:cs="Arial"/>
                <w:b/>
                <w:sz w:val="20"/>
                <w:szCs w:val="18"/>
              </w:rPr>
              <w:t>4 pts.</w:t>
            </w:r>
          </w:p>
        </w:tc>
      </w:tr>
      <w:tr w:rsidR="009755A1" w:rsidRPr="0066193E" w14:paraId="0D6461BF" w14:textId="77777777" w:rsidTr="00965A2C">
        <w:trPr>
          <w:jc w:val="center"/>
        </w:trPr>
        <w:tc>
          <w:tcPr>
            <w:tcW w:w="8109" w:type="dxa"/>
          </w:tcPr>
          <w:p w14:paraId="0F42F59D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b. El desarrollo del tema es correcto, pero no se profundiza en algunos contenidos de importancia.</w:t>
            </w:r>
          </w:p>
        </w:tc>
        <w:tc>
          <w:tcPr>
            <w:tcW w:w="992" w:type="dxa"/>
          </w:tcPr>
          <w:p w14:paraId="16D53BD0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b/>
                <w:sz w:val="20"/>
                <w:szCs w:val="18"/>
              </w:rPr>
              <w:t>2 pts.</w:t>
            </w:r>
          </w:p>
        </w:tc>
      </w:tr>
      <w:tr w:rsidR="009755A1" w:rsidRPr="0066193E" w14:paraId="23BEF720" w14:textId="77777777" w:rsidTr="00965A2C">
        <w:trPr>
          <w:jc w:val="center"/>
        </w:trPr>
        <w:tc>
          <w:tcPr>
            <w:tcW w:w="8109" w:type="dxa"/>
          </w:tcPr>
          <w:p w14:paraId="5F06A54A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c. Los contenidos presentados son muy pobres, no están desarrollados en la profundidad requerida y en parte, son erróneos.</w:t>
            </w:r>
          </w:p>
        </w:tc>
        <w:tc>
          <w:tcPr>
            <w:tcW w:w="992" w:type="dxa"/>
          </w:tcPr>
          <w:p w14:paraId="1CFFFDF9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b/>
                <w:sz w:val="20"/>
                <w:szCs w:val="18"/>
              </w:rPr>
              <w:t>0</w:t>
            </w:r>
            <w:r w:rsidRPr="0066193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66193E">
              <w:rPr>
                <w:rFonts w:ascii="Arial" w:hAnsi="Arial" w:cs="Arial"/>
                <w:b/>
                <w:sz w:val="20"/>
                <w:szCs w:val="18"/>
              </w:rPr>
              <w:t>pts.</w:t>
            </w:r>
          </w:p>
        </w:tc>
      </w:tr>
    </w:tbl>
    <w:p w14:paraId="701B4CE8" w14:textId="77777777" w:rsidR="009755A1" w:rsidRPr="0066193E" w:rsidRDefault="009755A1" w:rsidP="009755A1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18"/>
        </w:rPr>
      </w:pPr>
      <w:r w:rsidRPr="0066193E">
        <w:rPr>
          <w:rFonts w:ascii="Arial" w:hAnsi="Arial" w:cs="Arial"/>
          <w:sz w:val="20"/>
          <w:szCs w:val="18"/>
        </w:rPr>
        <w:tab/>
      </w:r>
      <w:r w:rsidRPr="0066193E">
        <w:rPr>
          <w:rFonts w:ascii="Arial" w:hAnsi="Arial" w:cs="Arial"/>
          <w:sz w:val="20"/>
          <w:szCs w:val="18"/>
        </w:rPr>
        <w:tab/>
      </w:r>
      <w:r w:rsidRPr="0066193E">
        <w:rPr>
          <w:rFonts w:ascii="Arial" w:hAnsi="Arial" w:cs="Arial"/>
          <w:sz w:val="20"/>
          <w:szCs w:val="18"/>
        </w:rPr>
        <w:tab/>
      </w:r>
      <w:r w:rsidRPr="0066193E">
        <w:rPr>
          <w:rFonts w:ascii="Arial" w:hAnsi="Arial" w:cs="Arial"/>
          <w:sz w:val="20"/>
          <w:szCs w:val="18"/>
        </w:rPr>
        <w:tab/>
      </w:r>
      <w:r w:rsidRPr="0066193E">
        <w:rPr>
          <w:rFonts w:ascii="Arial" w:hAnsi="Arial" w:cs="Arial"/>
          <w:sz w:val="20"/>
          <w:szCs w:val="18"/>
        </w:rPr>
        <w:tab/>
      </w:r>
    </w:p>
    <w:p w14:paraId="626248A8" w14:textId="77777777" w:rsidR="009755A1" w:rsidRPr="0066193E" w:rsidRDefault="009755A1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66193E">
        <w:rPr>
          <w:rFonts w:ascii="Arial" w:hAnsi="Arial" w:cs="Arial"/>
          <w:b/>
          <w:sz w:val="20"/>
          <w:szCs w:val="18"/>
        </w:rPr>
        <w:t xml:space="preserve">3. Lenguaje y </w:t>
      </w:r>
      <w:proofErr w:type="gramStart"/>
      <w:r w:rsidRPr="0066193E">
        <w:rPr>
          <w:rFonts w:ascii="Arial" w:hAnsi="Arial" w:cs="Arial"/>
          <w:b/>
          <w:sz w:val="20"/>
          <w:szCs w:val="18"/>
        </w:rPr>
        <w:t>claridad  de</w:t>
      </w:r>
      <w:proofErr w:type="gramEnd"/>
      <w:r w:rsidRPr="0066193E">
        <w:rPr>
          <w:rFonts w:ascii="Arial" w:hAnsi="Arial" w:cs="Arial"/>
          <w:b/>
          <w:sz w:val="20"/>
          <w:szCs w:val="18"/>
        </w:rPr>
        <w:t xml:space="preserve"> la exposición: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9"/>
        <w:gridCol w:w="992"/>
      </w:tblGrid>
      <w:tr w:rsidR="009755A1" w:rsidRPr="0066193E" w14:paraId="4928C76F" w14:textId="77777777" w:rsidTr="00965A2C">
        <w:trPr>
          <w:jc w:val="center"/>
        </w:trPr>
        <w:tc>
          <w:tcPr>
            <w:tcW w:w="8109" w:type="dxa"/>
          </w:tcPr>
          <w:p w14:paraId="6F8A2FEB" w14:textId="77777777" w:rsidR="009755A1" w:rsidRPr="0066193E" w:rsidRDefault="009755A1" w:rsidP="009755A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 xml:space="preserve">a. Utilizan un lenguaje culto-formal.  Se expresan con fluidez, coherencia y claridad. </w:t>
            </w:r>
          </w:p>
        </w:tc>
        <w:tc>
          <w:tcPr>
            <w:tcW w:w="992" w:type="dxa"/>
          </w:tcPr>
          <w:p w14:paraId="235D30E0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b/>
                <w:sz w:val="20"/>
                <w:szCs w:val="18"/>
              </w:rPr>
              <w:t>2 pts.</w:t>
            </w:r>
          </w:p>
        </w:tc>
      </w:tr>
      <w:tr w:rsidR="009755A1" w:rsidRPr="0066193E" w14:paraId="0ADEC626" w14:textId="77777777" w:rsidTr="00965A2C">
        <w:trPr>
          <w:jc w:val="center"/>
        </w:trPr>
        <w:tc>
          <w:tcPr>
            <w:tcW w:w="8109" w:type="dxa"/>
          </w:tcPr>
          <w:p w14:paraId="3C77C0CB" w14:textId="77777777" w:rsidR="009755A1" w:rsidRPr="0066193E" w:rsidRDefault="009755A1" w:rsidP="009755A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b. Su exposición no es fluida, lo que afecta la coherencia y claridad.</w:t>
            </w:r>
          </w:p>
        </w:tc>
        <w:tc>
          <w:tcPr>
            <w:tcW w:w="992" w:type="dxa"/>
          </w:tcPr>
          <w:p w14:paraId="592C12EC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6193E">
              <w:rPr>
                <w:rFonts w:ascii="Arial" w:hAnsi="Arial" w:cs="Arial"/>
                <w:b/>
                <w:sz w:val="20"/>
                <w:szCs w:val="18"/>
              </w:rPr>
              <w:t>1 pts.</w:t>
            </w:r>
          </w:p>
        </w:tc>
      </w:tr>
      <w:tr w:rsidR="009755A1" w:rsidRPr="0066193E" w14:paraId="4D19F7D7" w14:textId="77777777" w:rsidTr="00965A2C">
        <w:trPr>
          <w:jc w:val="center"/>
        </w:trPr>
        <w:tc>
          <w:tcPr>
            <w:tcW w:w="8109" w:type="dxa"/>
          </w:tcPr>
          <w:p w14:paraId="1F644E30" w14:textId="77777777" w:rsidR="009755A1" w:rsidRPr="0066193E" w:rsidRDefault="009755A1" w:rsidP="009755A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c. La exposición es confusa o no se oye.</w:t>
            </w:r>
          </w:p>
        </w:tc>
        <w:tc>
          <w:tcPr>
            <w:tcW w:w="992" w:type="dxa"/>
          </w:tcPr>
          <w:p w14:paraId="66184B9F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b/>
                <w:sz w:val="20"/>
                <w:szCs w:val="18"/>
              </w:rPr>
              <w:t>0 pts.</w:t>
            </w:r>
          </w:p>
        </w:tc>
      </w:tr>
    </w:tbl>
    <w:p w14:paraId="7845CE37" w14:textId="77777777" w:rsidR="009755A1" w:rsidRPr="0066193E" w:rsidRDefault="009755A1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66193E">
        <w:rPr>
          <w:rFonts w:ascii="Arial" w:hAnsi="Arial" w:cs="Arial"/>
          <w:sz w:val="20"/>
          <w:szCs w:val="18"/>
        </w:rPr>
        <w:t xml:space="preserve">     </w:t>
      </w:r>
    </w:p>
    <w:p w14:paraId="29050F64" w14:textId="77777777" w:rsidR="009755A1" w:rsidRPr="0066193E" w:rsidRDefault="009755A1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66193E">
        <w:rPr>
          <w:rFonts w:ascii="Arial" w:hAnsi="Arial" w:cs="Arial"/>
          <w:b/>
          <w:sz w:val="20"/>
          <w:szCs w:val="18"/>
        </w:rPr>
        <w:t>4. Dominio del tema: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992"/>
      </w:tblGrid>
      <w:tr w:rsidR="009755A1" w:rsidRPr="0066193E" w14:paraId="0CFAB56F" w14:textId="77777777" w:rsidTr="00965A2C">
        <w:trPr>
          <w:jc w:val="center"/>
        </w:trPr>
        <w:tc>
          <w:tcPr>
            <w:tcW w:w="8109" w:type="dxa"/>
          </w:tcPr>
          <w:p w14:paraId="422C2919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6193E">
              <w:rPr>
                <w:rFonts w:ascii="Arial" w:hAnsi="Arial" w:cs="Arial"/>
                <w:sz w:val="20"/>
                <w:szCs w:val="18"/>
              </w:rPr>
              <w:t xml:space="preserve">a. Demuestran dominio del tema, explican sin necesidad de leer y con palabras propias. </w:t>
            </w:r>
          </w:p>
        </w:tc>
        <w:tc>
          <w:tcPr>
            <w:tcW w:w="992" w:type="dxa"/>
          </w:tcPr>
          <w:p w14:paraId="33317FA5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b/>
                <w:sz w:val="20"/>
                <w:szCs w:val="18"/>
              </w:rPr>
              <w:t>2 pts.</w:t>
            </w:r>
          </w:p>
        </w:tc>
      </w:tr>
      <w:tr w:rsidR="009755A1" w:rsidRPr="0066193E" w14:paraId="415969DB" w14:textId="77777777" w:rsidTr="00965A2C">
        <w:trPr>
          <w:trHeight w:val="195"/>
          <w:jc w:val="center"/>
        </w:trPr>
        <w:tc>
          <w:tcPr>
            <w:tcW w:w="8109" w:type="dxa"/>
          </w:tcPr>
          <w:p w14:paraId="090F2AA9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 xml:space="preserve">b. Dominan el </w:t>
            </w:r>
            <w:proofErr w:type="gramStart"/>
            <w:r w:rsidRPr="0066193E">
              <w:rPr>
                <w:rFonts w:ascii="Arial" w:hAnsi="Arial" w:cs="Arial"/>
                <w:sz w:val="20"/>
                <w:szCs w:val="18"/>
              </w:rPr>
              <w:t>tema</w:t>
            </w:r>
            <w:proofErr w:type="gramEnd"/>
            <w:r w:rsidRPr="0066193E">
              <w:rPr>
                <w:rFonts w:ascii="Arial" w:hAnsi="Arial" w:cs="Arial"/>
                <w:sz w:val="20"/>
                <w:szCs w:val="18"/>
              </w:rPr>
              <w:t xml:space="preserve"> pero lo recitan de memoria. Se apoyan en la lectura durante algunos pasajes de su exposición.</w:t>
            </w:r>
          </w:p>
        </w:tc>
        <w:tc>
          <w:tcPr>
            <w:tcW w:w="992" w:type="dxa"/>
          </w:tcPr>
          <w:p w14:paraId="25E445E0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b/>
                <w:sz w:val="20"/>
                <w:szCs w:val="18"/>
              </w:rPr>
              <w:t>1 pts.</w:t>
            </w:r>
          </w:p>
        </w:tc>
      </w:tr>
      <w:tr w:rsidR="009755A1" w:rsidRPr="0066193E" w14:paraId="5343DEFF" w14:textId="77777777" w:rsidTr="00965A2C">
        <w:trPr>
          <w:jc w:val="center"/>
        </w:trPr>
        <w:tc>
          <w:tcPr>
            <w:tcW w:w="8109" w:type="dxa"/>
          </w:tcPr>
          <w:p w14:paraId="1E3EDB57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c. Su apoyo constante en la lectura demuestra que no dominan el tema que exponen.</w:t>
            </w:r>
          </w:p>
        </w:tc>
        <w:tc>
          <w:tcPr>
            <w:tcW w:w="992" w:type="dxa"/>
          </w:tcPr>
          <w:p w14:paraId="6C7157D8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66193E">
              <w:rPr>
                <w:rFonts w:ascii="Arial" w:hAnsi="Arial" w:cs="Arial"/>
                <w:b/>
                <w:sz w:val="20"/>
                <w:szCs w:val="18"/>
              </w:rPr>
              <w:t>0 pts.</w:t>
            </w:r>
          </w:p>
        </w:tc>
      </w:tr>
    </w:tbl>
    <w:p w14:paraId="6DCEBB45" w14:textId="77777777" w:rsidR="009755A1" w:rsidRPr="0066193E" w:rsidRDefault="009755A1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66193E">
        <w:rPr>
          <w:rFonts w:ascii="Arial" w:hAnsi="Arial" w:cs="Arial"/>
          <w:sz w:val="20"/>
          <w:szCs w:val="18"/>
        </w:rPr>
        <w:t xml:space="preserve">                                                                                           </w:t>
      </w:r>
    </w:p>
    <w:p w14:paraId="2EF32FB7" w14:textId="77777777" w:rsidR="009755A1" w:rsidRPr="0066193E" w:rsidRDefault="009755A1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66193E">
        <w:rPr>
          <w:rFonts w:ascii="Arial" w:hAnsi="Arial" w:cs="Arial"/>
          <w:b/>
          <w:sz w:val="20"/>
          <w:szCs w:val="18"/>
        </w:rPr>
        <w:t>5. Conclusión: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9"/>
        <w:gridCol w:w="992"/>
      </w:tblGrid>
      <w:tr w:rsidR="009755A1" w:rsidRPr="0066193E" w14:paraId="728509B2" w14:textId="77777777" w:rsidTr="00965A2C">
        <w:trPr>
          <w:jc w:val="center"/>
        </w:trPr>
        <w:tc>
          <w:tcPr>
            <w:tcW w:w="8109" w:type="dxa"/>
          </w:tcPr>
          <w:p w14:paraId="427A5DD1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lastRenderedPageBreak/>
              <w:t>a. Se produce un cierre adecuado, se sintetiza el trabajo expuesto, reflexionan sobre el tema, evalúan su trabajo y ofrecen la palabra al público a través de preguntas o presentación de inquietudes.</w:t>
            </w:r>
          </w:p>
        </w:tc>
        <w:tc>
          <w:tcPr>
            <w:tcW w:w="992" w:type="dxa"/>
          </w:tcPr>
          <w:p w14:paraId="6B6DE8B3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6193E">
              <w:rPr>
                <w:rFonts w:ascii="Arial" w:hAnsi="Arial" w:cs="Arial"/>
                <w:b/>
                <w:sz w:val="20"/>
                <w:szCs w:val="18"/>
              </w:rPr>
              <w:t>2 pts.</w:t>
            </w:r>
          </w:p>
        </w:tc>
      </w:tr>
      <w:tr w:rsidR="009755A1" w:rsidRPr="0066193E" w14:paraId="3035D625" w14:textId="77777777" w:rsidTr="00965A2C">
        <w:trPr>
          <w:jc w:val="center"/>
        </w:trPr>
        <w:tc>
          <w:tcPr>
            <w:tcW w:w="8109" w:type="dxa"/>
          </w:tcPr>
          <w:p w14:paraId="74D1D671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b. Sólo se produce el cierre en el que se ofrece la palabra al público</w:t>
            </w:r>
            <w:r w:rsidRPr="0066193E">
              <w:rPr>
                <w:rFonts w:ascii="Arial" w:hAnsi="Arial" w:cs="Arial"/>
                <w:sz w:val="20"/>
                <w:szCs w:val="18"/>
              </w:rPr>
              <w:tab/>
            </w:r>
          </w:p>
        </w:tc>
        <w:tc>
          <w:tcPr>
            <w:tcW w:w="992" w:type="dxa"/>
          </w:tcPr>
          <w:p w14:paraId="311C92BB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6193E">
              <w:rPr>
                <w:rFonts w:ascii="Arial" w:hAnsi="Arial" w:cs="Arial"/>
                <w:b/>
                <w:sz w:val="20"/>
                <w:szCs w:val="18"/>
              </w:rPr>
              <w:t>1 pts</w:t>
            </w:r>
            <w:r w:rsidRPr="0066193E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  <w:tr w:rsidR="009755A1" w:rsidRPr="0066193E" w14:paraId="7BF56757" w14:textId="77777777" w:rsidTr="00965A2C">
        <w:trPr>
          <w:jc w:val="center"/>
        </w:trPr>
        <w:tc>
          <w:tcPr>
            <w:tcW w:w="8109" w:type="dxa"/>
          </w:tcPr>
          <w:p w14:paraId="1C65047D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c. No hay claridad en el término de la actividad. No hay acción sintetizadora.</w:t>
            </w:r>
          </w:p>
        </w:tc>
        <w:tc>
          <w:tcPr>
            <w:tcW w:w="992" w:type="dxa"/>
          </w:tcPr>
          <w:p w14:paraId="6A69E7FB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6193E">
              <w:rPr>
                <w:rFonts w:ascii="Arial" w:hAnsi="Arial" w:cs="Arial"/>
                <w:b/>
                <w:sz w:val="20"/>
                <w:szCs w:val="18"/>
              </w:rPr>
              <w:t>0 pts.</w:t>
            </w:r>
          </w:p>
        </w:tc>
      </w:tr>
    </w:tbl>
    <w:p w14:paraId="108A68AC" w14:textId="77777777" w:rsidR="009755A1" w:rsidRPr="0066193E" w:rsidRDefault="009755A1" w:rsidP="009755A1">
      <w:pPr>
        <w:pStyle w:val="Sangradetextonormal"/>
        <w:ind w:left="0"/>
        <w:rPr>
          <w:rFonts w:cs="Arial"/>
          <w:sz w:val="20"/>
          <w:szCs w:val="18"/>
        </w:rPr>
      </w:pPr>
      <w:r w:rsidRPr="0066193E">
        <w:rPr>
          <w:rFonts w:cs="Arial"/>
          <w:sz w:val="20"/>
          <w:szCs w:val="18"/>
        </w:rPr>
        <w:t xml:space="preserve">                                                                                           </w:t>
      </w:r>
    </w:p>
    <w:p w14:paraId="28DE4FE6" w14:textId="77777777" w:rsidR="009755A1" w:rsidRPr="0066193E" w:rsidRDefault="009755A1" w:rsidP="009755A1">
      <w:pPr>
        <w:pStyle w:val="Sangradetextonormal"/>
        <w:ind w:left="0"/>
        <w:rPr>
          <w:rFonts w:cs="Arial"/>
          <w:b/>
          <w:sz w:val="20"/>
          <w:szCs w:val="18"/>
        </w:rPr>
      </w:pPr>
      <w:r w:rsidRPr="0066193E">
        <w:rPr>
          <w:rFonts w:cs="Arial"/>
          <w:b/>
          <w:sz w:val="20"/>
          <w:szCs w:val="18"/>
        </w:rPr>
        <w:t xml:space="preserve">     6. Material de Apoyo: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992"/>
      </w:tblGrid>
      <w:tr w:rsidR="009755A1" w:rsidRPr="0066193E" w14:paraId="1140FB33" w14:textId="77777777" w:rsidTr="00965A2C">
        <w:trPr>
          <w:jc w:val="center"/>
        </w:trPr>
        <w:tc>
          <w:tcPr>
            <w:tcW w:w="8109" w:type="dxa"/>
          </w:tcPr>
          <w:p w14:paraId="73ABF3FB" w14:textId="6F5B09FD" w:rsidR="009755A1" w:rsidRPr="0066193E" w:rsidRDefault="009755A1" w:rsidP="009755A1">
            <w:pPr>
              <w:pStyle w:val="Sangradetextonormal"/>
              <w:ind w:left="0"/>
              <w:rPr>
                <w:rFonts w:cs="Arial"/>
                <w:sz w:val="20"/>
                <w:szCs w:val="18"/>
              </w:rPr>
            </w:pPr>
            <w:r w:rsidRPr="0066193E">
              <w:rPr>
                <w:rFonts w:cs="Arial"/>
                <w:sz w:val="20"/>
                <w:szCs w:val="18"/>
              </w:rPr>
              <w:t xml:space="preserve">a.  </w:t>
            </w:r>
            <w:r>
              <w:rPr>
                <w:rFonts w:cs="Arial"/>
                <w:sz w:val="20"/>
                <w:szCs w:val="18"/>
              </w:rPr>
              <w:t xml:space="preserve">  </w:t>
            </w:r>
            <w:r w:rsidRPr="0066193E">
              <w:rPr>
                <w:rFonts w:cs="Arial"/>
                <w:sz w:val="20"/>
                <w:szCs w:val="18"/>
              </w:rPr>
              <w:t>Presentan material de apoyo (audios, ambientación, experimento, etc.) que motiva la atención del público. Es ordenado, completo, novedoso y apoya la explicación del tema.</w:t>
            </w:r>
          </w:p>
        </w:tc>
        <w:tc>
          <w:tcPr>
            <w:tcW w:w="992" w:type="dxa"/>
          </w:tcPr>
          <w:p w14:paraId="26BBE4B0" w14:textId="77777777" w:rsidR="009755A1" w:rsidRPr="0066193E" w:rsidRDefault="009755A1" w:rsidP="009755A1">
            <w:pPr>
              <w:pStyle w:val="Sangradetextonormal"/>
              <w:ind w:left="0"/>
              <w:rPr>
                <w:rFonts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cs="Arial"/>
                <w:b/>
                <w:sz w:val="20"/>
                <w:szCs w:val="18"/>
              </w:rPr>
              <w:t>4    3 pts.</w:t>
            </w:r>
          </w:p>
        </w:tc>
      </w:tr>
      <w:tr w:rsidR="009755A1" w:rsidRPr="0066193E" w14:paraId="7C4D4633" w14:textId="77777777" w:rsidTr="00965A2C">
        <w:trPr>
          <w:jc w:val="center"/>
        </w:trPr>
        <w:tc>
          <w:tcPr>
            <w:tcW w:w="8109" w:type="dxa"/>
          </w:tcPr>
          <w:p w14:paraId="04F17D0B" w14:textId="77777777" w:rsidR="009755A1" w:rsidRPr="0066193E" w:rsidRDefault="009755A1" w:rsidP="009755A1">
            <w:pPr>
              <w:pStyle w:val="Sangradetextonormal"/>
              <w:ind w:left="0"/>
              <w:rPr>
                <w:rFonts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cs="Arial"/>
                <w:sz w:val="20"/>
                <w:szCs w:val="18"/>
              </w:rPr>
              <w:t xml:space="preserve">b.   El material de apoyo es pertinente, sin embargo, es poco didáctico. Se limitan al uso de diapositivas o videos. </w:t>
            </w:r>
          </w:p>
        </w:tc>
        <w:tc>
          <w:tcPr>
            <w:tcW w:w="992" w:type="dxa"/>
          </w:tcPr>
          <w:p w14:paraId="3F56B43C" w14:textId="77777777" w:rsidR="009755A1" w:rsidRPr="0066193E" w:rsidRDefault="009755A1" w:rsidP="009755A1">
            <w:pPr>
              <w:pStyle w:val="Sangradetextonormal"/>
              <w:ind w:left="0"/>
              <w:rPr>
                <w:rFonts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cs="Arial"/>
                <w:b/>
                <w:sz w:val="20"/>
                <w:szCs w:val="18"/>
              </w:rPr>
              <w:t>3    2 pts.</w:t>
            </w:r>
          </w:p>
        </w:tc>
      </w:tr>
      <w:tr w:rsidR="009755A1" w:rsidRPr="0066193E" w14:paraId="36AACA3F" w14:textId="77777777" w:rsidTr="00965A2C">
        <w:trPr>
          <w:jc w:val="center"/>
        </w:trPr>
        <w:tc>
          <w:tcPr>
            <w:tcW w:w="8109" w:type="dxa"/>
          </w:tcPr>
          <w:p w14:paraId="3B8AFBA7" w14:textId="77777777" w:rsidR="009755A1" w:rsidRPr="0066193E" w:rsidRDefault="009755A1" w:rsidP="009755A1">
            <w:pPr>
              <w:pStyle w:val="Sangradetextonormal"/>
              <w:ind w:left="0"/>
              <w:jc w:val="left"/>
              <w:rPr>
                <w:rFonts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cs="Arial"/>
                <w:sz w:val="20"/>
                <w:szCs w:val="18"/>
              </w:rPr>
              <w:t>c.     El material de apoyo es mínimo, está poco relacionado con el tema, no se utiliza o es una diapositiva sobrecargada de escritura.</w:t>
            </w:r>
          </w:p>
        </w:tc>
        <w:tc>
          <w:tcPr>
            <w:tcW w:w="992" w:type="dxa"/>
          </w:tcPr>
          <w:p w14:paraId="5DE50983" w14:textId="77777777" w:rsidR="009755A1" w:rsidRPr="0066193E" w:rsidRDefault="009755A1" w:rsidP="009755A1">
            <w:pPr>
              <w:pStyle w:val="Sangradetextonormal"/>
              <w:ind w:left="0"/>
              <w:rPr>
                <w:rFonts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cs="Arial"/>
                <w:b/>
                <w:sz w:val="20"/>
                <w:szCs w:val="18"/>
              </w:rPr>
              <w:t>2    1 pts.</w:t>
            </w:r>
          </w:p>
        </w:tc>
      </w:tr>
      <w:tr w:rsidR="009755A1" w:rsidRPr="0066193E" w14:paraId="408FF850" w14:textId="77777777" w:rsidTr="00965A2C">
        <w:trPr>
          <w:trHeight w:val="285"/>
          <w:jc w:val="center"/>
        </w:trPr>
        <w:tc>
          <w:tcPr>
            <w:tcW w:w="8109" w:type="dxa"/>
          </w:tcPr>
          <w:p w14:paraId="511D9CB1" w14:textId="77777777" w:rsidR="009755A1" w:rsidRPr="0066193E" w:rsidRDefault="009755A1" w:rsidP="009755A1">
            <w:pPr>
              <w:pStyle w:val="Sangradetextonormal"/>
              <w:ind w:left="0"/>
              <w:rPr>
                <w:rFonts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cs="Arial"/>
                <w:sz w:val="20"/>
                <w:szCs w:val="18"/>
              </w:rPr>
              <w:t>d.    No presentan material de apoyo.</w:t>
            </w:r>
          </w:p>
        </w:tc>
        <w:tc>
          <w:tcPr>
            <w:tcW w:w="992" w:type="dxa"/>
          </w:tcPr>
          <w:p w14:paraId="781108EA" w14:textId="77777777" w:rsidR="009755A1" w:rsidRPr="0066193E" w:rsidRDefault="009755A1" w:rsidP="009755A1">
            <w:pPr>
              <w:pStyle w:val="Sangradetextonormal"/>
              <w:tabs>
                <w:tab w:val="left" w:pos="3103"/>
              </w:tabs>
              <w:ind w:left="0"/>
              <w:rPr>
                <w:rFonts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cs="Arial"/>
                <w:b/>
                <w:sz w:val="20"/>
                <w:szCs w:val="18"/>
              </w:rPr>
              <w:t>1    0 pts.</w:t>
            </w:r>
          </w:p>
        </w:tc>
      </w:tr>
    </w:tbl>
    <w:p w14:paraId="6E35DFEA" w14:textId="77777777" w:rsidR="009755A1" w:rsidRPr="0066193E" w:rsidRDefault="009755A1" w:rsidP="009755A1">
      <w:pPr>
        <w:pStyle w:val="Sangradetextonormal"/>
        <w:ind w:left="0" w:firstLine="0"/>
        <w:rPr>
          <w:rFonts w:cs="Arial"/>
          <w:b/>
          <w:i/>
          <w:sz w:val="20"/>
          <w:szCs w:val="18"/>
        </w:rPr>
      </w:pPr>
    </w:p>
    <w:p w14:paraId="23DBFF75" w14:textId="35E86265" w:rsidR="009755A1" w:rsidRPr="0066193E" w:rsidRDefault="009755A1" w:rsidP="009755A1">
      <w:pPr>
        <w:pStyle w:val="Sangradetextonormal"/>
        <w:ind w:left="0" w:firstLine="0"/>
        <w:rPr>
          <w:rFonts w:cs="Arial"/>
          <w:b/>
          <w:sz w:val="20"/>
          <w:szCs w:val="18"/>
        </w:rPr>
      </w:pPr>
      <w:r w:rsidRPr="0066193E">
        <w:rPr>
          <w:rFonts w:cs="Arial"/>
          <w:b/>
          <w:sz w:val="20"/>
          <w:szCs w:val="18"/>
        </w:rPr>
        <w:t xml:space="preserve">7. Presentación 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992"/>
      </w:tblGrid>
      <w:tr w:rsidR="009755A1" w:rsidRPr="0066193E" w14:paraId="74BFDC44" w14:textId="77777777" w:rsidTr="00965A2C">
        <w:trPr>
          <w:trHeight w:val="289"/>
          <w:jc w:val="center"/>
        </w:trPr>
        <w:tc>
          <w:tcPr>
            <w:tcW w:w="8109" w:type="dxa"/>
          </w:tcPr>
          <w:p w14:paraId="49E3F143" w14:textId="49C3AF8A" w:rsidR="009755A1" w:rsidRPr="0066193E" w:rsidRDefault="009755A1" w:rsidP="009755A1">
            <w:pPr>
              <w:pStyle w:val="Sangradetextonormal"/>
              <w:numPr>
                <w:ilvl w:val="0"/>
                <w:numId w:val="28"/>
              </w:numPr>
              <w:rPr>
                <w:rFonts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cs="Arial"/>
                <w:sz w:val="20"/>
                <w:szCs w:val="18"/>
              </w:rPr>
              <w:t>Todos los estudiantes</w:t>
            </w:r>
            <w:r>
              <w:rPr>
                <w:rFonts w:cs="Arial"/>
                <w:sz w:val="20"/>
                <w:szCs w:val="18"/>
              </w:rPr>
              <w:t xml:space="preserve"> tienen encendidas sus cámaras y su presentación personal es acorde a una disertación (pelo ordenado, sin pijama, no barba, </w:t>
            </w:r>
            <w:proofErr w:type="spellStart"/>
            <w:r>
              <w:rPr>
                <w:rFonts w:cs="Arial"/>
                <w:sz w:val="20"/>
                <w:szCs w:val="18"/>
              </w:rPr>
              <w:t>etc</w:t>
            </w:r>
            <w:proofErr w:type="spellEnd"/>
            <w:r>
              <w:rPr>
                <w:rFonts w:cs="Arial"/>
                <w:sz w:val="20"/>
                <w:szCs w:val="18"/>
              </w:rPr>
              <w:t>)</w:t>
            </w:r>
            <w:r w:rsidRPr="0066193E">
              <w:rPr>
                <w:rFonts w:cs="Arial"/>
                <w:sz w:val="20"/>
                <w:szCs w:val="18"/>
              </w:rPr>
              <w:t>.</w:t>
            </w:r>
          </w:p>
        </w:tc>
        <w:tc>
          <w:tcPr>
            <w:tcW w:w="992" w:type="dxa"/>
          </w:tcPr>
          <w:p w14:paraId="48AB754D" w14:textId="77777777" w:rsidR="009755A1" w:rsidRPr="0066193E" w:rsidRDefault="009755A1" w:rsidP="009755A1">
            <w:pPr>
              <w:pStyle w:val="Sangradetextonormal"/>
              <w:ind w:left="0"/>
              <w:rPr>
                <w:rFonts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cs="Arial"/>
                <w:b/>
                <w:sz w:val="20"/>
                <w:szCs w:val="18"/>
              </w:rPr>
              <w:t>1    2 pts.</w:t>
            </w:r>
          </w:p>
        </w:tc>
      </w:tr>
      <w:tr w:rsidR="009755A1" w:rsidRPr="0066193E" w14:paraId="68237C9F" w14:textId="77777777" w:rsidTr="00965A2C">
        <w:trPr>
          <w:trHeight w:val="288"/>
          <w:jc w:val="center"/>
        </w:trPr>
        <w:tc>
          <w:tcPr>
            <w:tcW w:w="8109" w:type="dxa"/>
          </w:tcPr>
          <w:p w14:paraId="7F721FF9" w14:textId="69B580B8" w:rsidR="009755A1" w:rsidRPr="0066193E" w:rsidRDefault="009755A1" w:rsidP="009755A1">
            <w:pPr>
              <w:pStyle w:val="Sangradetextonormal"/>
              <w:numPr>
                <w:ilvl w:val="0"/>
                <w:numId w:val="28"/>
              </w:numPr>
              <w:rPr>
                <w:rFonts w:cs="Arial"/>
                <w:sz w:val="20"/>
                <w:szCs w:val="18"/>
              </w:rPr>
            </w:pPr>
            <w:r w:rsidRPr="0066193E">
              <w:rPr>
                <w:rFonts w:cs="Arial"/>
                <w:sz w:val="20"/>
                <w:szCs w:val="18"/>
              </w:rPr>
              <w:t>Todos los estudiantes</w:t>
            </w:r>
            <w:r>
              <w:rPr>
                <w:rFonts w:cs="Arial"/>
                <w:sz w:val="20"/>
                <w:szCs w:val="18"/>
              </w:rPr>
              <w:t xml:space="preserve"> tienen encendidas sus cámaras</w:t>
            </w:r>
            <w:r w:rsidR="00646003">
              <w:rPr>
                <w:rFonts w:cs="Arial"/>
                <w:sz w:val="20"/>
                <w:szCs w:val="18"/>
              </w:rPr>
              <w:t xml:space="preserve">. </w:t>
            </w:r>
          </w:p>
        </w:tc>
        <w:tc>
          <w:tcPr>
            <w:tcW w:w="992" w:type="dxa"/>
          </w:tcPr>
          <w:p w14:paraId="58419CA6" w14:textId="77777777" w:rsidR="009755A1" w:rsidRPr="0066193E" w:rsidRDefault="009755A1" w:rsidP="009755A1">
            <w:pPr>
              <w:pStyle w:val="Sangradetextonormal"/>
              <w:ind w:left="0"/>
              <w:rPr>
                <w:rFonts w:cs="Arial"/>
                <w:b/>
                <w:sz w:val="20"/>
                <w:szCs w:val="18"/>
              </w:rPr>
            </w:pPr>
            <w:proofErr w:type="gramStart"/>
            <w:r w:rsidRPr="0066193E">
              <w:rPr>
                <w:rFonts w:cs="Arial"/>
                <w:b/>
                <w:sz w:val="20"/>
                <w:szCs w:val="18"/>
              </w:rPr>
              <w:t>00  1</w:t>
            </w:r>
            <w:proofErr w:type="gramEnd"/>
            <w:r w:rsidRPr="0066193E">
              <w:rPr>
                <w:rFonts w:cs="Arial"/>
                <w:b/>
                <w:sz w:val="20"/>
                <w:szCs w:val="18"/>
              </w:rPr>
              <w:t xml:space="preserve"> pts.</w:t>
            </w:r>
          </w:p>
        </w:tc>
      </w:tr>
      <w:tr w:rsidR="009755A1" w:rsidRPr="0066193E" w14:paraId="50981F27" w14:textId="77777777" w:rsidTr="00965A2C">
        <w:trPr>
          <w:trHeight w:val="344"/>
          <w:jc w:val="center"/>
        </w:trPr>
        <w:tc>
          <w:tcPr>
            <w:tcW w:w="8109" w:type="dxa"/>
          </w:tcPr>
          <w:p w14:paraId="3470C451" w14:textId="0CD9C268" w:rsidR="009755A1" w:rsidRPr="0066193E" w:rsidRDefault="009755A1" w:rsidP="009755A1">
            <w:pPr>
              <w:pStyle w:val="Sangradetextonormal"/>
              <w:ind w:left="0"/>
              <w:rPr>
                <w:rFonts w:cs="Arial"/>
                <w:sz w:val="20"/>
                <w:szCs w:val="18"/>
              </w:rPr>
            </w:pPr>
            <w:r w:rsidRPr="0066193E">
              <w:rPr>
                <w:rFonts w:cs="Arial"/>
                <w:sz w:val="20"/>
                <w:szCs w:val="18"/>
              </w:rPr>
              <w:t xml:space="preserve">      </w:t>
            </w:r>
            <w:r w:rsidR="00646003">
              <w:rPr>
                <w:rFonts w:cs="Arial"/>
                <w:sz w:val="20"/>
                <w:szCs w:val="18"/>
              </w:rPr>
              <w:t xml:space="preserve">Los integrantes del grupo no tienen sus cámaras activadas. </w:t>
            </w:r>
          </w:p>
        </w:tc>
        <w:tc>
          <w:tcPr>
            <w:tcW w:w="992" w:type="dxa"/>
          </w:tcPr>
          <w:p w14:paraId="6528281F" w14:textId="77777777" w:rsidR="009755A1" w:rsidRPr="0066193E" w:rsidRDefault="009755A1" w:rsidP="009755A1">
            <w:pPr>
              <w:pStyle w:val="Sangradetextonormal"/>
              <w:ind w:left="0"/>
              <w:rPr>
                <w:rFonts w:cs="Arial"/>
                <w:b/>
                <w:sz w:val="20"/>
                <w:szCs w:val="18"/>
              </w:rPr>
            </w:pPr>
            <w:r w:rsidRPr="0066193E">
              <w:rPr>
                <w:rFonts w:cs="Arial"/>
                <w:b/>
                <w:sz w:val="20"/>
                <w:szCs w:val="18"/>
              </w:rPr>
              <w:t xml:space="preserve">       0 pts.</w:t>
            </w:r>
          </w:p>
        </w:tc>
      </w:tr>
    </w:tbl>
    <w:p w14:paraId="76EFF89A" w14:textId="77777777" w:rsidR="009755A1" w:rsidRDefault="009755A1" w:rsidP="009755A1">
      <w:pPr>
        <w:pStyle w:val="Sangradetextonormal"/>
        <w:rPr>
          <w:rFonts w:cs="Arial"/>
          <w:b/>
          <w:i/>
          <w:sz w:val="20"/>
          <w:szCs w:val="18"/>
          <w:u w:val="single"/>
        </w:rPr>
      </w:pPr>
    </w:p>
    <w:p w14:paraId="46CF9BCC" w14:textId="77777777" w:rsidR="009755A1" w:rsidRDefault="009755A1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8. Otros 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992"/>
      </w:tblGrid>
      <w:tr w:rsidR="009755A1" w:rsidRPr="0066193E" w14:paraId="3FC29779" w14:textId="77777777" w:rsidTr="00965A2C">
        <w:trPr>
          <w:trHeight w:val="265"/>
          <w:jc w:val="center"/>
        </w:trPr>
        <w:tc>
          <w:tcPr>
            <w:tcW w:w="8109" w:type="dxa"/>
          </w:tcPr>
          <w:p w14:paraId="2598AE10" w14:textId="77777777" w:rsidR="009755A1" w:rsidRPr="0066193E" w:rsidRDefault="009755A1" w:rsidP="009755A1">
            <w:pPr>
              <w:pStyle w:val="Sangradetextonormal"/>
              <w:ind w:left="0"/>
              <w:rPr>
                <w:rFonts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cs="Arial"/>
                <w:sz w:val="20"/>
                <w:szCs w:val="18"/>
              </w:rPr>
              <w:t>c.   Se presentan en la fecha asignada.</w:t>
            </w:r>
          </w:p>
        </w:tc>
        <w:tc>
          <w:tcPr>
            <w:tcW w:w="992" w:type="dxa"/>
          </w:tcPr>
          <w:p w14:paraId="6D5A6431" w14:textId="77777777" w:rsidR="009755A1" w:rsidRPr="0066193E" w:rsidRDefault="009755A1" w:rsidP="009755A1">
            <w:pPr>
              <w:pStyle w:val="Sangradetextonormal"/>
              <w:ind w:left="0" w:firstLine="0"/>
              <w:rPr>
                <w:rFonts w:cs="Arial"/>
                <w:b/>
                <w:sz w:val="20"/>
                <w:szCs w:val="18"/>
              </w:rPr>
            </w:pPr>
            <w:r w:rsidRPr="0066193E">
              <w:rPr>
                <w:rFonts w:cs="Arial"/>
                <w:b/>
                <w:sz w:val="20"/>
                <w:szCs w:val="18"/>
              </w:rPr>
              <w:t>1 pts.</w:t>
            </w:r>
          </w:p>
        </w:tc>
      </w:tr>
      <w:tr w:rsidR="009755A1" w:rsidRPr="0066193E" w14:paraId="62C6F1F3" w14:textId="77777777" w:rsidTr="00965A2C">
        <w:trPr>
          <w:trHeight w:val="323"/>
          <w:jc w:val="center"/>
        </w:trPr>
        <w:tc>
          <w:tcPr>
            <w:tcW w:w="8109" w:type="dxa"/>
          </w:tcPr>
          <w:p w14:paraId="2739D78C" w14:textId="77777777" w:rsidR="009755A1" w:rsidRPr="0066193E" w:rsidRDefault="009755A1" w:rsidP="009755A1">
            <w:pPr>
              <w:pStyle w:val="Sangradetextonormal"/>
              <w:ind w:left="0"/>
              <w:rPr>
                <w:rFonts w:cs="Arial"/>
                <w:sz w:val="20"/>
                <w:szCs w:val="18"/>
              </w:rPr>
            </w:pPr>
            <w:r w:rsidRPr="0066193E">
              <w:rPr>
                <w:rFonts w:cs="Arial"/>
                <w:sz w:val="20"/>
                <w:szCs w:val="18"/>
              </w:rPr>
              <w:t>L    La exposición se adecua al tiempo indicado.</w:t>
            </w:r>
            <w:r w:rsidRPr="0066193E">
              <w:rPr>
                <w:rFonts w:cs="Arial"/>
                <w:sz w:val="20"/>
                <w:szCs w:val="18"/>
              </w:rPr>
              <w:tab/>
            </w:r>
            <w:r w:rsidRPr="0066193E">
              <w:rPr>
                <w:rFonts w:cs="Arial"/>
                <w:sz w:val="20"/>
                <w:szCs w:val="18"/>
              </w:rPr>
              <w:tab/>
            </w:r>
          </w:p>
        </w:tc>
        <w:tc>
          <w:tcPr>
            <w:tcW w:w="992" w:type="dxa"/>
          </w:tcPr>
          <w:p w14:paraId="710EE07C" w14:textId="77777777" w:rsidR="009755A1" w:rsidRPr="0066193E" w:rsidRDefault="009755A1" w:rsidP="009755A1">
            <w:pPr>
              <w:pStyle w:val="Sangradetextonormal"/>
              <w:ind w:left="0"/>
              <w:rPr>
                <w:rFonts w:cs="Arial"/>
                <w:b/>
                <w:sz w:val="20"/>
                <w:szCs w:val="18"/>
              </w:rPr>
            </w:pPr>
            <w:r w:rsidRPr="0066193E">
              <w:rPr>
                <w:rFonts w:cs="Arial"/>
                <w:b/>
                <w:sz w:val="20"/>
                <w:szCs w:val="18"/>
              </w:rPr>
              <w:t>3    1 pts</w:t>
            </w:r>
            <w:r w:rsidRPr="0066193E">
              <w:rPr>
                <w:rFonts w:cs="Arial"/>
                <w:sz w:val="20"/>
                <w:szCs w:val="18"/>
              </w:rPr>
              <w:t>.</w:t>
            </w:r>
          </w:p>
        </w:tc>
      </w:tr>
      <w:tr w:rsidR="009755A1" w:rsidRPr="0066193E" w14:paraId="3492A6D2" w14:textId="77777777" w:rsidTr="00965A2C">
        <w:trPr>
          <w:jc w:val="center"/>
        </w:trPr>
        <w:tc>
          <w:tcPr>
            <w:tcW w:w="8109" w:type="dxa"/>
          </w:tcPr>
          <w:p w14:paraId="053CEFB1" w14:textId="77777777" w:rsidR="009755A1" w:rsidRPr="0066193E" w:rsidRDefault="009755A1" w:rsidP="009755A1">
            <w:pPr>
              <w:pStyle w:val="Sangradetextonormal"/>
              <w:ind w:left="0"/>
              <w:rPr>
                <w:rFonts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cs="Arial"/>
                <w:sz w:val="20"/>
                <w:szCs w:val="18"/>
              </w:rPr>
              <w:t>d.  Se percibe un buen trabajo en equipo. Todos colaboran.</w:t>
            </w:r>
          </w:p>
        </w:tc>
        <w:tc>
          <w:tcPr>
            <w:tcW w:w="992" w:type="dxa"/>
          </w:tcPr>
          <w:p w14:paraId="0DC408CF" w14:textId="77777777" w:rsidR="009755A1" w:rsidRPr="0066193E" w:rsidRDefault="009755A1" w:rsidP="009755A1">
            <w:pPr>
              <w:pStyle w:val="Sangradetextonormal"/>
              <w:ind w:left="0"/>
              <w:rPr>
                <w:rFonts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cs="Arial"/>
                <w:b/>
                <w:sz w:val="20"/>
                <w:szCs w:val="18"/>
              </w:rPr>
              <w:t>1    2 pts.</w:t>
            </w:r>
          </w:p>
        </w:tc>
      </w:tr>
    </w:tbl>
    <w:p w14:paraId="791693E9" w14:textId="77777777" w:rsidR="009755A1" w:rsidRDefault="009755A1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</w:p>
    <w:tbl>
      <w:tblPr>
        <w:tblStyle w:val="Tablaconcuadrcula"/>
        <w:tblpPr w:leftFromText="141" w:rightFromText="141" w:vertAnchor="text" w:horzAnchor="page" w:tblpX="8041" w:tblpY="124"/>
        <w:tblW w:w="2665" w:type="dxa"/>
        <w:tblLook w:val="04A0" w:firstRow="1" w:lastRow="0" w:firstColumn="1" w:lastColumn="0" w:noHBand="0" w:noVBand="1"/>
      </w:tblPr>
      <w:tblGrid>
        <w:gridCol w:w="1814"/>
        <w:gridCol w:w="851"/>
      </w:tblGrid>
      <w:tr w:rsidR="009755A1" w:rsidRPr="0066193E" w14:paraId="78BA7940" w14:textId="77777777" w:rsidTr="00965A2C">
        <w:tc>
          <w:tcPr>
            <w:tcW w:w="1814" w:type="dxa"/>
          </w:tcPr>
          <w:p w14:paraId="723558BD" w14:textId="77777777" w:rsidR="009755A1" w:rsidRPr="0066193E" w:rsidRDefault="009755A1" w:rsidP="009755A1">
            <w:pPr>
              <w:pStyle w:val="Sangradetextonormal"/>
              <w:ind w:left="0" w:firstLine="0"/>
              <w:rPr>
                <w:rFonts w:cs="Arial"/>
                <w:b/>
                <w:sz w:val="20"/>
                <w:szCs w:val="18"/>
              </w:rPr>
            </w:pPr>
            <w:r w:rsidRPr="0066193E">
              <w:rPr>
                <w:rFonts w:cs="Arial"/>
                <w:b/>
                <w:sz w:val="20"/>
                <w:szCs w:val="18"/>
              </w:rPr>
              <w:t>Puntaje Total</w:t>
            </w:r>
          </w:p>
          <w:p w14:paraId="039A37AF" w14:textId="77777777" w:rsidR="009755A1" w:rsidRPr="0066193E" w:rsidRDefault="009755A1" w:rsidP="009755A1">
            <w:pPr>
              <w:pStyle w:val="Sangradetextonormal"/>
              <w:ind w:left="0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851" w:type="dxa"/>
          </w:tcPr>
          <w:p w14:paraId="4E56F324" w14:textId="77777777" w:rsidR="009755A1" w:rsidRPr="0066193E" w:rsidRDefault="009755A1" w:rsidP="009755A1">
            <w:pPr>
              <w:pStyle w:val="Sangradetextonormal"/>
              <w:ind w:left="0"/>
              <w:rPr>
                <w:rFonts w:cs="Arial"/>
                <w:b/>
                <w:i/>
                <w:sz w:val="20"/>
                <w:szCs w:val="18"/>
                <w:u w:val="single"/>
              </w:rPr>
            </w:pPr>
          </w:p>
        </w:tc>
      </w:tr>
      <w:tr w:rsidR="009755A1" w:rsidRPr="0066193E" w14:paraId="21C45ECC" w14:textId="77777777" w:rsidTr="00965A2C">
        <w:tc>
          <w:tcPr>
            <w:tcW w:w="1814" w:type="dxa"/>
          </w:tcPr>
          <w:p w14:paraId="24CA8FE7" w14:textId="77777777" w:rsidR="009755A1" w:rsidRPr="0066193E" w:rsidRDefault="009755A1" w:rsidP="009755A1">
            <w:pPr>
              <w:pStyle w:val="Sangradetextonormal"/>
              <w:ind w:left="0" w:firstLine="0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Puntaje ideal </w:t>
            </w:r>
          </w:p>
        </w:tc>
        <w:tc>
          <w:tcPr>
            <w:tcW w:w="851" w:type="dxa"/>
          </w:tcPr>
          <w:p w14:paraId="09FF49F1" w14:textId="77777777" w:rsidR="009755A1" w:rsidRPr="001F02FC" w:rsidRDefault="009755A1" w:rsidP="009755A1">
            <w:pPr>
              <w:pStyle w:val="Sangradetextonormal"/>
              <w:ind w:left="0" w:firstLine="0"/>
              <w:jc w:val="center"/>
              <w:rPr>
                <w:rFonts w:cs="Arial"/>
                <w:sz w:val="20"/>
                <w:szCs w:val="18"/>
              </w:rPr>
            </w:pPr>
            <w:r w:rsidRPr="001F02FC">
              <w:rPr>
                <w:rFonts w:cs="Arial"/>
                <w:sz w:val="20"/>
                <w:szCs w:val="18"/>
              </w:rPr>
              <w:t>21</w:t>
            </w:r>
          </w:p>
        </w:tc>
      </w:tr>
    </w:tbl>
    <w:p w14:paraId="05756D16" w14:textId="77777777" w:rsidR="009755A1" w:rsidRDefault="009755A1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</w:p>
    <w:p w14:paraId="04E6A895" w14:textId="77777777" w:rsidR="009755A1" w:rsidRDefault="009755A1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</w:p>
    <w:p w14:paraId="1FDE0976" w14:textId="77777777" w:rsidR="009755A1" w:rsidRDefault="009755A1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</w:p>
    <w:p w14:paraId="241DC996" w14:textId="77777777" w:rsidR="009755A1" w:rsidRDefault="009755A1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</w:p>
    <w:p w14:paraId="25CB518A" w14:textId="77777777" w:rsidR="009755A1" w:rsidRPr="0066193E" w:rsidRDefault="009755A1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66193E">
        <w:rPr>
          <w:rFonts w:ascii="Arial" w:hAnsi="Arial" w:cs="Arial"/>
          <w:b/>
          <w:sz w:val="20"/>
          <w:szCs w:val="18"/>
        </w:rPr>
        <w:t>Comentarios:</w:t>
      </w:r>
    </w:p>
    <w:p w14:paraId="0403F101" w14:textId="77777777" w:rsidR="009755A1" w:rsidRPr="0066193E" w:rsidRDefault="009755A1" w:rsidP="009755A1">
      <w:pPr>
        <w:pStyle w:val="Textoindependiente"/>
        <w:numPr>
          <w:ilvl w:val="0"/>
          <w:numId w:val="27"/>
        </w:numPr>
        <w:rPr>
          <w:rFonts w:cs="Arial"/>
          <w:sz w:val="20"/>
          <w:szCs w:val="18"/>
        </w:rPr>
      </w:pPr>
      <w:r w:rsidRPr="0066193E">
        <w:rPr>
          <w:rFonts w:cs="Arial"/>
          <w:sz w:val="20"/>
          <w:szCs w:val="18"/>
        </w:rPr>
        <w:t>Se asigna un solo puntaje por cada aspecto evaluado</w:t>
      </w:r>
    </w:p>
    <w:p w14:paraId="26416CFC" w14:textId="77777777" w:rsidR="009755A1" w:rsidRPr="0066193E" w:rsidRDefault="009755A1" w:rsidP="009755A1">
      <w:pPr>
        <w:pStyle w:val="Textoindependiente"/>
        <w:numPr>
          <w:ilvl w:val="0"/>
          <w:numId w:val="27"/>
        </w:numPr>
        <w:rPr>
          <w:rFonts w:cs="Arial"/>
          <w:sz w:val="20"/>
          <w:szCs w:val="18"/>
        </w:rPr>
      </w:pPr>
      <w:r w:rsidRPr="0066193E">
        <w:rPr>
          <w:rFonts w:cs="Arial"/>
          <w:sz w:val="20"/>
          <w:szCs w:val="18"/>
        </w:rPr>
        <w:t xml:space="preserve">Se suman todos los puntos para calcular el puntaje total de la disertación.  </w:t>
      </w:r>
    </w:p>
    <w:p w14:paraId="36FECD2C" w14:textId="77777777" w:rsidR="009755A1" w:rsidRPr="0066193E" w:rsidRDefault="009755A1" w:rsidP="009755A1">
      <w:pPr>
        <w:pStyle w:val="Textoindependiente"/>
        <w:numPr>
          <w:ilvl w:val="0"/>
          <w:numId w:val="27"/>
        </w:numPr>
        <w:rPr>
          <w:rFonts w:cs="Arial"/>
          <w:sz w:val="20"/>
          <w:szCs w:val="18"/>
        </w:rPr>
      </w:pPr>
      <w:r w:rsidRPr="0066193E">
        <w:rPr>
          <w:rFonts w:cs="Arial"/>
          <w:sz w:val="20"/>
          <w:szCs w:val="18"/>
        </w:rPr>
        <w:t>Usar la escala para transformar a nota.</w:t>
      </w:r>
    </w:p>
    <w:p w14:paraId="6811F1B7" w14:textId="77777777" w:rsidR="009755A1" w:rsidRPr="0066193E" w:rsidRDefault="009755A1" w:rsidP="009755A1">
      <w:pPr>
        <w:pStyle w:val="Textoindependiente"/>
        <w:numPr>
          <w:ilvl w:val="0"/>
          <w:numId w:val="27"/>
        </w:numPr>
        <w:rPr>
          <w:rFonts w:cs="Arial"/>
          <w:sz w:val="20"/>
          <w:szCs w:val="18"/>
        </w:rPr>
      </w:pPr>
      <w:r w:rsidRPr="0066193E">
        <w:rPr>
          <w:rFonts w:cs="Arial"/>
          <w:sz w:val="20"/>
          <w:szCs w:val="18"/>
        </w:rPr>
        <w:t>Se evalúa con la escala del 60% de nivel de exigencia, según corresponda.</w:t>
      </w:r>
    </w:p>
    <w:p w14:paraId="1372E66E" w14:textId="77777777" w:rsidR="009755A1" w:rsidRPr="0066193E" w:rsidRDefault="009755A1" w:rsidP="009755A1">
      <w:pPr>
        <w:pStyle w:val="Textoindependiente"/>
        <w:numPr>
          <w:ilvl w:val="0"/>
          <w:numId w:val="27"/>
        </w:numPr>
        <w:rPr>
          <w:rFonts w:cs="Arial"/>
          <w:sz w:val="20"/>
          <w:szCs w:val="18"/>
        </w:rPr>
      </w:pPr>
      <w:r w:rsidRPr="0066193E">
        <w:rPr>
          <w:rFonts w:cs="Arial"/>
          <w:sz w:val="20"/>
          <w:szCs w:val="18"/>
        </w:rPr>
        <w:t>El puntaje máximo es 21 puntos para un siete.</w:t>
      </w:r>
    </w:p>
    <w:p w14:paraId="39FEC17C" w14:textId="77777777" w:rsidR="009755A1" w:rsidRPr="0066193E" w:rsidRDefault="009755A1" w:rsidP="009755A1">
      <w:pPr>
        <w:pStyle w:val="Textoindependiente"/>
        <w:numPr>
          <w:ilvl w:val="0"/>
          <w:numId w:val="27"/>
        </w:numPr>
        <w:rPr>
          <w:rFonts w:cs="Arial"/>
          <w:sz w:val="20"/>
          <w:szCs w:val="18"/>
        </w:rPr>
      </w:pPr>
      <w:r w:rsidRPr="0066193E">
        <w:rPr>
          <w:rFonts w:cs="Arial"/>
          <w:sz w:val="20"/>
          <w:szCs w:val="18"/>
        </w:rPr>
        <w:t>El equipo debe presentarse en la fecha correspondiente a pesar de la ausencia de alguno(s) de sus integrantes.</w:t>
      </w:r>
    </w:p>
    <w:p w14:paraId="6DFB111D" w14:textId="77777777" w:rsidR="009755A1" w:rsidRPr="00103CCD" w:rsidRDefault="009755A1" w:rsidP="009755A1">
      <w:pPr>
        <w:spacing w:after="0" w:line="240" w:lineRule="auto"/>
      </w:pPr>
    </w:p>
    <w:sectPr w:rsidR="009755A1" w:rsidRPr="00103CCD" w:rsidSect="0022583B">
      <w:headerReference w:type="default" r:id="rId9"/>
      <w:footerReference w:type="default" r:id="rId10"/>
      <w:pgSz w:w="12242" w:h="187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52379" w14:textId="77777777" w:rsidR="00874F2D" w:rsidRDefault="00874F2D" w:rsidP="005529DC">
      <w:pPr>
        <w:spacing w:after="0" w:line="240" w:lineRule="auto"/>
      </w:pPr>
      <w:r>
        <w:separator/>
      </w:r>
    </w:p>
  </w:endnote>
  <w:endnote w:type="continuationSeparator" w:id="0">
    <w:p w14:paraId="2EA81C61" w14:textId="77777777" w:rsidR="00874F2D" w:rsidRDefault="00874F2D" w:rsidP="0055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FAED0" w14:textId="77777777" w:rsidR="00793E4F" w:rsidRDefault="00793E4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1766">
      <w:rPr>
        <w:noProof/>
      </w:rPr>
      <w:t>2</w:t>
    </w:r>
    <w:r>
      <w:fldChar w:fldCharType="end"/>
    </w:r>
  </w:p>
  <w:p w14:paraId="7072333B" w14:textId="77777777" w:rsidR="00793E4F" w:rsidRDefault="00793E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C8C50" w14:textId="77777777" w:rsidR="00874F2D" w:rsidRDefault="00874F2D" w:rsidP="005529DC">
      <w:pPr>
        <w:spacing w:after="0" w:line="240" w:lineRule="auto"/>
      </w:pPr>
      <w:r>
        <w:separator/>
      </w:r>
    </w:p>
  </w:footnote>
  <w:footnote w:type="continuationSeparator" w:id="0">
    <w:p w14:paraId="15F9F756" w14:textId="77777777" w:rsidR="00874F2D" w:rsidRDefault="00874F2D" w:rsidP="0055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FB5AE" w14:textId="77777777" w:rsidR="00793E4F" w:rsidRPr="005529DC" w:rsidRDefault="00793E4F" w:rsidP="005529DC">
    <w:pPr>
      <w:pStyle w:val="Encabezado"/>
      <w:jc w:val="center"/>
      <w:rPr>
        <w:rFonts w:ascii="Bookman Old Style" w:hAnsi="Bookman Old Style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90C7F"/>
    <w:multiLevelType w:val="hybridMultilevel"/>
    <w:tmpl w:val="1B5ACE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4609"/>
    <w:multiLevelType w:val="hybridMultilevel"/>
    <w:tmpl w:val="3EFEEF1E"/>
    <w:lvl w:ilvl="0" w:tplc="C1AA38C4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8485412"/>
    <w:multiLevelType w:val="hybridMultilevel"/>
    <w:tmpl w:val="DC263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6596E"/>
    <w:multiLevelType w:val="hybridMultilevel"/>
    <w:tmpl w:val="8B70AF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87032"/>
    <w:multiLevelType w:val="hybridMultilevel"/>
    <w:tmpl w:val="5882D486"/>
    <w:lvl w:ilvl="0" w:tplc="6F56993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675EB"/>
    <w:multiLevelType w:val="multilevel"/>
    <w:tmpl w:val="0A32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CD22F6"/>
    <w:multiLevelType w:val="hybridMultilevel"/>
    <w:tmpl w:val="91D653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67827"/>
    <w:multiLevelType w:val="multilevel"/>
    <w:tmpl w:val="69C2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4E4289"/>
    <w:multiLevelType w:val="hybridMultilevel"/>
    <w:tmpl w:val="E238FF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A3F80"/>
    <w:multiLevelType w:val="hybridMultilevel"/>
    <w:tmpl w:val="875E9D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A1457"/>
    <w:multiLevelType w:val="hybridMultilevel"/>
    <w:tmpl w:val="9740E07E"/>
    <w:lvl w:ilvl="0" w:tplc="CBF03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6556F"/>
    <w:multiLevelType w:val="hybridMultilevel"/>
    <w:tmpl w:val="C604156E"/>
    <w:lvl w:ilvl="0" w:tplc="782A64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B72C2"/>
    <w:multiLevelType w:val="hybridMultilevel"/>
    <w:tmpl w:val="72523286"/>
    <w:lvl w:ilvl="0" w:tplc="ED2414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E52AC"/>
    <w:multiLevelType w:val="multilevel"/>
    <w:tmpl w:val="3AEA7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AB622F7"/>
    <w:multiLevelType w:val="hybridMultilevel"/>
    <w:tmpl w:val="0FB634B8"/>
    <w:lvl w:ilvl="0" w:tplc="34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 w15:restartNumberingAfterBreak="0">
    <w:nsid w:val="3B980659"/>
    <w:multiLevelType w:val="hybridMultilevel"/>
    <w:tmpl w:val="71E602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B3D44"/>
    <w:multiLevelType w:val="hybridMultilevel"/>
    <w:tmpl w:val="389AB4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F4C19"/>
    <w:multiLevelType w:val="hybridMultilevel"/>
    <w:tmpl w:val="B3D68A4C"/>
    <w:lvl w:ilvl="0" w:tplc="66B494F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F39D4"/>
    <w:multiLevelType w:val="hybridMultilevel"/>
    <w:tmpl w:val="7666B2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E137E"/>
    <w:multiLevelType w:val="hybridMultilevel"/>
    <w:tmpl w:val="34C6E4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A6A83"/>
    <w:multiLevelType w:val="hybridMultilevel"/>
    <w:tmpl w:val="67581E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A3C4A"/>
    <w:multiLevelType w:val="hybridMultilevel"/>
    <w:tmpl w:val="30CA04F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909C9"/>
    <w:multiLevelType w:val="hybridMultilevel"/>
    <w:tmpl w:val="494669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724F2"/>
    <w:multiLevelType w:val="hybridMultilevel"/>
    <w:tmpl w:val="09C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1240B"/>
    <w:multiLevelType w:val="hybridMultilevel"/>
    <w:tmpl w:val="5CAE0B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77026"/>
    <w:multiLevelType w:val="hybridMultilevel"/>
    <w:tmpl w:val="6B087D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8516C"/>
    <w:multiLevelType w:val="hybridMultilevel"/>
    <w:tmpl w:val="E2C08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A5388"/>
    <w:multiLevelType w:val="hybridMultilevel"/>
    <w:tmpl w:val="E12CE32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9"/>
  </w:num>
  <w:num w:numId="5">
    <w:abstractNumId w:val="0"/>
  </w:num>
  <w:num w:numId="6">
    <w:abstractNumId w:val="6"/>
  </w:num>
  <w:num w:numId="7">
    <w:abstractNumId w:val="5"/>
  </w:num>
  <w:num w:numId="8">
    <w:abstractNumId w:val="23"/>
  </w:num>
  <w:num w:numId="9">
    <w:abstractNumId w:val="9"/>
  </w:num>
  <w:num w:numId="10">
    <w:abstractNumId w:val="25"/>
  </w:num>
  <w:num w:numId="11">
    <w:abstractNumId w:val="22"/>
  </w:num>
  <w:num w:numId="12">
    <w:abstractNumId w:val="27"/>
  </w:num>
  <w:num w:numId="13">
    <w:abstractNumId w:val="15"/>
  </w:num>
  <w:num w:numId="14">
    <w:abstractNumId w:val="24"/>
  </w:num>
  <w:num w:numId="15">
    <w:abstractNumId w:val="18"/>
  </w:num>
  <w:num w:numId="16">
    <w:abstractNumId w:val="8"/>
  </w:num>
  <w:num w:numId="17">
    <w:abstractNumId w:val="16"/>
  </w:num>
  <w:num w:numId="18">
    <w:abstractNumId w:val="3"/>
  </w:num>
  <w:num w:numId="19">
    <w:abstractNumId w:val="20"/>
  </w:num>
  <w:num w:numId="20">
    <w:abstractNumId w:val="17"/>
  </w:num>
  <w:num w:numId="21">
    <w:abstractNumId w:val="21"/>
  </w:num>
  <w:num w:numId="22">
    <w:abstractNumId w:val="7"/>
  </w:num>
  <w:num w:numId="23">
    <w:abstractNumId w:val="2"/>
  </w:num>
  <w:num w:numId="24">
    <w:abstractNumId w:val="4"/>
  </w:num>
  <w:num w:numId="25">
    <w:abstractNumId w:val="12"/>
  </w:num>
  <w:num w:numId="26">
    <w:abstractNumId w:val="13"/>
  </w:num>
  <w:num w:numId="27">
    <w:abstractNumId w:val="2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DC"/>
    <w:rsid w:val="000144B3"/>
    <w:rsid w:val="00020356"/>
    <w:rsid w:val="00040409"/>
    <w:rsid w:val="00040E5F"/>
    <w:rsid w:val="00060736"/>
    <w:rsid w:val="0007303C"/>
    <w:rsid w:val="00081339"/>
    <w:rsid w:val="00091E82"/>
    <w:rsid w:val="000A1757"/>
    <w:rsid w:val="000C414E"/>
    <w:rsid w:val="000D69C6"/>
    <w:rsid w:val="00103CCD"/>
    <w:rsid w:val="00104852"/>
    <w:rsid w:val="00125D7E"/>
    <w:rsid w:val="00142DEC"/>
    <w:rsid w:val="0015487E"/>
    <w:rsid w:val="001619A9"/>
    <w:rsid w:val="00173025"/>
    <w:rsid w:val="00175763"/>
    <w:rsid w:val="0018608B"/>
    <w:rsid w:val="00187402"/>
    <w:rsid w:val="0019400F"/>
    <w:rsid w:val="001943A4"/>
    <w:rsid w:val="00197201"/>
    <w:rsid w:val="001A1D34"/>
    <w:rsid w:val="001D3699"/>
    <w:rsid w:val="001E16B2"/>
    <w:rsid w:val="001E76DC"/>
    <w:rsid w:val="001F48F4"/>
    <w:rsid w:val="0022583B"/>
    <w:rsid w:val="00227131"/>
    <w:rsid w:val="00230E12"/>
    <w:rsid w:val="00233BE2"/>
    <w:rsid w:val="00236186"/>
    <w:rsid w:val="00260962"/>
    <w:rsid w:val="00281D0D"/>
    <w:rsid w:val="002A61D9"/>
    <w:rsid w:val="002B17D1"/>
    <w:rsid w:val="002C5AA1"/>
    <w:rsid w:val="002C7AEE"/>
    <w:rsid w:val="002D0BBF"/>
    <w:rsid w:val="002E54B8"/>
    <w:rsid w:val="002F070E"/>
    <w:rsid w:val="002F5375"/>
    <w:rsid w:val="0035492F"/>
    <w:rsid w:val="00356C5A"/>
    <w:rsid w:val="0038503E"/>
    <w:rsid w:val="003B0F5C"/>
    <w:rsid w:val="003B4926"/>
    <w:rsid w:val="003B501D"/>
    <w:rsid w:val="003C16FC"/>
    <w:rsid w:val="003E1BE5"/>
    <w:rsid w:val="003F59DE"/>
    <w:rsid w:val="003F6236"/>
    <w:rsid w:val="00446391"/>
    <w:rsid w:val="00474952"/>
    <w:rsid w:val="00474AF8"/>
    <w:rsid w:val="00484C3D"/>
    <w:rsid w:val="004B6DDA"/>
    <w:rsid w:val="004C2253"/>
    <w:rsid w:val="004D098A"/>
    <w:rsid w:val="004D192A"/>
    <w:rsid w:val="004E1295"/>
    <w:rsid w:val="004E32FD"/>
    <w:rsid w:val="004F4BB6"/>
    <w:rsid w:val="00502C0A"/>
    <w:rsid w:val="00515205"/>
    <w:rsid w:val="00515390"/>
    <w:rsid w:val="005327E8"/>
    <w:rsid w:val="005375D2"/>
    <w:rsid w:val="00545E1E"/>
    <w:rsid w:val="005529DC"/>
    <w:rsid w:val="0055604B"/>
    <w:rsid w:val="00562145"/>
    <w:rsid w:val="005A0C88"/>
    <w:rsid w:val="005B2D2E"/>
    <w:rsid w:val="005B375B"/>
    <w:rsid w:val="005C494D"/>
    <w:rsid w:val="005C68E3"/>
    <w:rsid w:val="005E4A29"/>
    <w:rsid w:val="005E56C9"/>
    <w:rsid w:val="00601353"/>
    <w:rsid w:val="00612333"/>
    <w:rsid w:val="00646003"/>
    <w:rsid w:val="00661A59"/>
    <w:rsid w:val="006762FC"/>
    <w:rsid w:val="006907BA"/>
    <w:rsid w:val="006B1745"/>
    <w:rsid w:val="006B284B"/>
    <w:rsid w:val="006B74E1"/>
    <w:rsid w:val="006C7053"/>
    <w:rsid w:val="006F400E"/>
    <w:rsid w:val="0073645C"/>
    <w:rsid w:val="00742427"/>
    <w:rsid w:val="00745BB8"/>
    <w:rsid w:val="00790EA7"/>
    <w:rsid w:val="00793E4F"/>
    <w:rsid w:val="007A21DC"/>
    <w:rsid w:val="007C5CF6"/>
    <w:rsid w:val="007D04E1"/>
    <w:rsid w:val="007E3203"/>
    <w:rsid w:val="007F125E"/>
    <w:rsid w:val="007F33AD"/>
    <w:rsid w:val="00810A2B"/>
    <w:rsid w:val="00813C26"/>
    <w:rsid w:val="00832FC8"/>
    <w:rsid w:val="0085761D"/>
    <w:rsid w:val="0086400A"/>
    <w:rsid w:val="00874F2D"/>
    <w:rsid w:val="008869C4"/>
    <w:rsid w:val="008A62A1"/>
    <w:rsid w:val="008A694A"/>
    <w:rsid w:val="008C0826"/>
    <w:rsid w:val="008C35C5"/>
    <w:rsid w:val="008C4FD5"/>
    <w:rsid w:val="008C70D2"/>
    <w:rsid w:val="008D096F"/>
    <w:rsid w:val="008D1C09"/>
    <w:rsid w:val="008D1FBE"/>
    <w:rsid w:val="008E0EF6"/>
    <w:rsid w:val="0091549B"/>
    <w:rsid w:val="00916646"/>
    <w:rsid w:val="00917A5B"/>
    <w:rsid w:val="009252B1"/>
    <w:rsid w:val="0094461D"/>
    <w:rsid w:val="00945AF0"/>
    <w:rsid w:val="00960714"/>
    <w:rsid w:val="00972A24"/>
    <w:rsid w:val="009755A1"/>
    <w:rsid w:val="00984B22"/>
    <w:rsid w:val="00997808"/>
    <w:rsid w:val="009B2A60"/>
    <w:rsid w:val="009B4AF0"/>
    <w:rsid w:val="009D0751"/>
    <w:rsid w:val="009D5CF0"/>
    <w:rsid w:val="009E17BB"/>
    <w:rsid w:val="009F459F"/>
    <w:rsid w:val="00A01430"/>
    <w:rsid w:val="00A368AB"/>
    <w:rsid w:val="00A52A73"/>
    <w:rsid w:val="00A553AE"/>
    <w:rsid w:val="00A55DF8"/>
    <w:rsid w:val="00A615E1"/>
    <w:rsid w:val="00A6601B"/>
    <w:rsid w:val="00A83E66"/>
    <w:rsid w:val="00A90F6C"/>
    <w:rsid w:val="00A94752"/>
    <w:rsid w:val="00A94EB3"/>
    <w:rsid w:val="00AB1766"/>
    <w:rsid w:val="00AC43F5"/>
    <w:rsid w:val="00AD16BB"/>
    <w:rsid w:val="00AD1EA0"/>
    <w:rsid w:val="00AD663F"/>
    <w:rsid w:val="00AE17B6"/>
    <w:rsid w:val="00B0009A"/>
    <w:rsid w:val="00B10481"/>
    <w:rsid w:val="00B50099"/>
    <w:rsid w:val="00B7224B"/>
    <w:rsid w:val="00B74A0B"/>
    <w:rsid w:val="00B76F4D"/>
    <w:rsid w:val="00B7751F"/>
    <w:rsid w:val="00B91F00"/>
    <w:rsid w:val="00B95305"/>
    <w:rsid w:val="00BE2112"/>
    <w:rsid w:val="00C0387B"/>
    <w:rsid w:val="00C05331"/>
    <w:rsid w:val="00C36B70"/>
    <w:rsid w:val="00C36C02"/>
    <w:rsid w:val="00C76246"/>
    <w:rsid w:val="00C76BE6"/>
    <w:rsid w:val="00C96438"/>
    <w:rsid w:val="00CA746E"/>
    <w:rsid w:val="00CC3463"/>
    <w:rsid w:val="00CC58A3"/>
    <w:rsid w:val="00CC60BB"/>
    <w:rsid w:val="00CD6EF2"/>
    <w:rsid w:val="00D03A47"/>
    <w:rsid w:val="00D10723"/>
    <w:rsid w:val="00D409B6"/>
    <w:rsid w:val="00D50997"/>
    <w:rsid w:val="00D774D6"/>
    <w:rsid w:val="00DA1CF0"/>
    <w:rsid w:val="00DB71BE"/>
    <w:rsid w:val="00DE2F39"/>
    <w:rsid w:val="00DE6BAE"/>
    <w:rsid w:val="00DF1506"/>
    <w:rsid w:val="00DF4E93"/>
    <w:rsid w:val="00DF78BA"/>
    <w:rsid w:val="00E311F4"/>
    <w:rsid w:val="00E46196"/>
    <w:rsid w:val="00E522F0"/>
    <w:rsid w:val="00EA2820"/>
    <w:rsid w:val="00EB092B"/>
    <w:rsid w:val="00EC05BF"/>
    <w:rsid w:val="00EE2137"/>
    <w:rsid w:val="00F15290"/>
    <w:rsid w:val="00F27CD4"/>
    <w:rsid w:val="00F30E47"/>
    <w:rsid w:val="00FA3A73"/>
    <w:rsid w:val="00FB0E5C"/>
    <w:rsid w:val="00FC512A"/>
    <w:rsid w:val="00FE37E9"/>
    <w:rsid w:val="00FE52C4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7F575"/>
  <w15:docId w15:val="{A4EFFF30-05CE-440F-82EE-AA91F3D9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C03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45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uiPriority w:val="1"/>
    <w:qFormat/>
    <w:rsid w:val="00B10481"/>
    <w:rPr>
      <w:sz w:val="22"/>
      <w:szCs w:val="22"/>
      <w:lang w:eastAsia="en-US"/>
    </w:rPr>
  </w:style>
  <w:style w:type="character" w:customStyle="1" w:styleId="apple-style-span">
    <w:name w:val="apple-style-span"/>
    <w:basedOn w:val="Fuentedeprrafopredeter"/>
    <w:rsid w:val="00B10481"/>
  </w:style>
  <w:style w:type="paragraph" w:styleId="Prrafodelista">
    <w:name w:val="List Paragraph"/>
    <w:basedOn w:val="Normal"/>
    <w:uiPriority w:val="34"/>
    <w:qFormat/>
    <w:rsid w:val="007F33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D1EA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C5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2F07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2F070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Default">
    <w:name w:val="Default"/>
    <w:rsid w:val="0035492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0387B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C0387B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45A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CitaHTML">
    <w:name w:val="HTML Cite"/>
    <w:basedOn w:val="Fuentedeprrafopredeter"/>
    <w:uiPriority w:val="99"/>
    <w:semiHidden/>
    <w:unhideWhenUsed/>
    <w:rsid w:val="00945AF0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945AF0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rsid w:val="009755A1"/>
    <w:pPr>
      <w:spacing w:after="0" w:line="240" w:lineRule="auto"/>
      <w:ind w:left="960" w:hanging="360"/>
      <w:jc w:val="both"/>
    </w:pPr>
    <w:rPr>
      <w:rFonts w:ascii="Arial" w:eastAsia="Times New Roman" w:hAnsi="Arial"/>
      <w:sz w:val="28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755A1"/>
    <w:rPr>
      <w:rFonts w:ascii="Arial" w:eastAsia="Times New Roman" w:hAnsi="Arial"/>
      <w:sz w:val="2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9755A1"/>
    <w:pPr>
      <w:spacing w:after="0" w:line="240" w:lineRule="auto"/>
      <w:jc w:val="both"/>
    </w:pPr>
    <w:rPr>
      <w:rFonts w:ascii="Arial" w:eastAsia="Times New Roman" w:hAnsi="Arial"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755A1"/>
    <w:rPr>
      <w:rFonts w:ascii="Arial" w:eastAsia="Times New Roman" w:hAnsi="Arial"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epulveda@sanfernandocollege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763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Scole Creare</dc:creator>
  <cp:lastModifiedBy>Juan Ignacio  Cofré Osorio</cp:lastModifiedBy>
  <cp:revision>6</cp:revision>
  <dcterms:created xsi:type="dcterms:W3CDTF">2020-10-19T02:48:00Z</dcterms:created>
  <dcterms:modified xsi:type="dcterms:W3CDTF">2020-10-26T16:20:00Z</dcterms:modified>
</cp:coreProperties>
</file>