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3D1B7" w14:textId="63FEC3A3" w:rsidR="007B1FB7" w:rsidRPr="00560634" w:rsidRDefault="00E74EE4" w:rsidP="007B1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4</w:t>
      </w:r>
      <w:r w:rsidR="007B1FB7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="007B1FB7"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 w:rsidR="007B1FB7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EDUCACIÓN CIUDADANA</w:t>
      </w:r>
    </w:p>
    <w:p w14:paraId="2F913F62" w14:textId="4068AAD2" w:rsidR="007B1FB7" w:rsidRPr="00560634" w:rsidRDefault="007B1FB7" w:rsidP="007B1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7B1FB7" w:rsidRPr="00101B83" w14:paraId="6BAFBCFF" w14:textId="77777777" w:rsidTr="00367950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72396DA3" w14:textId="35B1646B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202FFAA8" w14:textId="77777777" w:rsidR="007B1FB7" w:rsidRPr="000331D6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7B1FB7" w:rsidRPr="00101B83" w14:paraId="3AF8E445" w14:textId="77777777" w:rsidTr="00367950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4FF264CB" w14:textId="64E98B32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3º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211197CA" w14:textId="2671DF77" w:rsidR="007B1FB7" w:rsidRPr="00101B83" w:rsidRDefault="00F62F1D" w:rsidP="004813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Desde </w:t>
            </w:r>
            <w:r w:rsidR="0048130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el </w:t>
            </w:r>
            <w:r w:rsidR="00E74EE4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7 al 11 </w:t>
            </w:r>
            <w:r w:rsidR="007B1FB7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Septiembre </w:t>
            </w:r>
          </w:p>
        </w:tc>
      </w:tr>
      <w:tr w:rsidR="007B1FB7" w:rsidRPr="00101B83" w14:paraId="2329DB4E" w14:textId="77777777" w:rsidTr="00367950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7959F445" w14:textId="322B5456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0AFCE6AB" w14:textId="77777777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7B1FB7" w:rsidRPr="00101B83" w14:paraId="464EDA8E" w14:textId="77777777" w:rsidTr="00367950">
        <w:trPr>
          <w:trHeight w:val="795"/>
          <w:jc w:val="center"/>
        </w:trPr>
        <w:tc>
          <w:tcPr>
            <w:tcW w:w="2676" w:type="pct"/>
            <w:vAlign w:val="center"/>
          </w:tcPr>
          <w:p w14:paraId="17CF071F" w14:textId="77777777" w:rsidR="007B1FB7" w:rsidRPr="00101B83" w:rsidRDefault="007B1FB7" w:rsidP="0036795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01B83">
              <w:rPr>
                <w:rFonts w:ascii="Times New Roman" w:hAnsi="Times New Roman" w:cs="Times New Roman"/>
                <w:b/>
                <w:bCs/>
              </w:rPr>
              <w:t xml:space="preserve">OA1: </w:t>
            </w:r>
            <w:r w:rsidRPr="00101B83">
              <w:rPr>
                <w:rFonts w:ascii="Times New Roman" w:hAnsi="Times New Roman" w:cs="Times New Roman"/>
              </w:rPr>
              <w:t xml:space="preserve">Identificar los fundamentos, atributos y dimensiones de la democracia y ciudadanía, considerando las libertades fundamentales de las personas como un principio de estas y reconociendo sus implicancias en los deberes del Estado y en los derechos y responsabilidades ciudadanas. </w:t>
            </w:r>
          </w:p>
        </w:tc>
        <w:tc>
          <w:tcPr>
            <w:tcW w:w="2324" w:type="pct"/>
            <w:vAlign w:val="center"/>
          </w:tcPr>
          <w:p w14:paraId="7C50E42F" w14:textId="694389F1" w:rsidR="007B1FB7" w:rsidRPr="00101B83" w:rsidRDefault="007B1FB7" w:rsidP="00367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7B1FB7" w:rsidRPr="00101B83" w14:paraId="5FE45336" w14:textId="77777777" w:rsidTr="00367950">
        <w:trPr>
          <w:trHeight w:val="183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5A23609C" w14:textId="06E6BD05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1A3E3783" w14:textId="77777777" w:rsidR="007B1FB7" w:rsidRPr="00101B83" w:rsidRDefault="003946F6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y Horario de Atención</w:t>
            </w:r>
          </w:p>
        </w:tc>
      </w:tr>
      <w:tr w:rsidR="007B1FB7" w:rsidRPr="00101B83" w14:paraId="6BDB8AD0" w14:textId="77777777" w:rsidTr="00367950">
        <w:trPr>
          <w:trHeight w:val="274"/>
          <w:jc w:val="center"/>
        </w:trPr>
        <w:tc>
          <w:tcPr>
            <w:tcW w:w="2676" w:type="pct"/>
            <w:vAlign w:val="center"/>
          </w:tcPr>
          <w:p w14:paraId="5559286A" w14:textId="5C55619D" w:rsidR="007B1FB7" w:rsidRPr="00E74EE4" w:rsidRDefault="00E74EE4" w:rsidP="00E74E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E74EE4">
              <w:rPr>
                <w:rFonts w:ascii="Times New Roman" w:hAnsi="Times New Roman" w:cs="Times New Roman"/>
                <w:bCs/>
                <w:sz w:val="24"/>
                <w:szCs w:val="24"/>
                <w:lang w:val="es-ES_tradnl"/>
              </w:rPr>
              <w:t>Problemas y desafíos que afectan a la democracia chilena</w:t>
            </w:r>
          </w:p>
        </w:tc>
        <w:tc>
          <w:tcPr>
            <w:tcW w:w="2324" w:type="pct"/>
            <w:vAlign w:val="center"/>
          </w:tcPr>
          <w:p w14:paraId="587056A1" w14:textId="58468309" w:rsidR="007B1FB7" w:rsidRDefault="00C039A2" w:rsidP="00367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="007B1FB7"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="007B1FB7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  <w:p w14:paraId="68B83C72" w14:textId="77777777" w:rsidR="003946F6" w:rsidRPr="003946F6" w:rsidRDefault="003946F6" w:rsidP="00394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3946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Jornada de Mañana: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de </w:t>
            </w:r>
            <w:r w:rsidRPr="003946F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09:00 a 13:00 horas </w:t>
            </w:r>
          </w:p>
          <w:p w14:paraId="7EF3D912" w14:textId="77777777" w:rsidR="003946F6" w:rsidRPr="003946F6" w:rsidRDefault="003946F6" w:rsidP="00394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46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Jornada de Tarde: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de 1</w:t>
            </w:r>
            <w:r w:rsidRPr="003946F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5:00 a 18:00 horas.</w:t>
            </w:r>
            <w:r w:rsidRPr="003946F6"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14:paraId="268C46CD" w14:textId="7D76AC82" w:rsidR="001A49FF" w:rsidRDefault="001A49FF" w:rsidP="00477E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es-ES_tradnl" w:eastAsia="es-ES_tradnl"/>
        </w:rPr>
      </w:pPr>
    </w:p>
    <w:p w14:paraId="7882DEE7" w14:textId="04D79D1B" w:rsidR="00E74EE4" w:rsidRPr="00E74EE4" w:rsidRDefault="00E74EE4" w:rsidP="00E74EE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EE4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PROBLEMAS Y DESAFÍOS QUE AFECTAN A LA DEMOCRACIA CHILENA</w:t>
      </w:r>
    </w:p>
    <w:p w14:paraId="1052F906" w14:textId="37149B33" w:rsid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2B397" w14:textId="28E187E6" w:rsidR="00E74EE4" w:rsidRPr="00E74EE4" w:rsidRDefault="00C66381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F95B3F" wp14:editId="5446FDE8">
            <wp:simplePos x="0" y="0"/>
            <wp:positionH relativeFrom="column">
              <wp:posOffset>3674745</wp:posOffset>
            </wp:positionH>
            <wp:positionV relativeFrom="paragraph">
              <wp:posOffset>83185</wp:posOffset>
            </wp:positionV>
            <wp:extent cx="2651125" cy="2736850"/>
            <wp:effectExtent l="0" t="0" r="0" b="6350"/>
            <wp:wrapTight wrapText="bothSides">
              <wp:wrapPolygon edited="0">
                <wp:start x="0" y="0"/>
                <wp:lineTo x="0" y="21450"/>
                <wp:lineTo x="21315" y="21450"/>
                <wp:lineTo x="2131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E4" w:rsidRPr="00E74EE4">
        <w:rPr>
          <w:rFonts w:ascii="Times New Roman" w:hAnsi="Times New Roman" w:cs="Times New Roman"/>
          <w:sz w:val="24"/>
          <w:szCs w:val="24"/>
        </w:rPr>
        <w:t>Revisaremos algunos desafíos que se han pues</w:t>
      </w:r>
      <w:r w:rsidR="00E74EE4">
        <w:rPr>
          <w:rFonts w:ascii="Times New Roman" w:hAnsi="Times New Roman" w:cs="Times New Roman"/>
          <w:sz w:val="24"/>
          <w:szCs w:val="24"/>
        </w:rPr>
        <w:t xml:space="preserve">to de manifiesto en los últimos </w:t>
      </w:r>
      <w:r w:rsidR="00E74EE4" w:rsidRPr="00E74EE4">
        <w:rPr>
          <w:rFonts w:ascii="Times New Roman" w:hAnsi="Times New Roman" w:cs="Times New Roman"/>
          <w:sz w:val="24"/>
          <w:szCs w:val="24"/>
        </w:rPr>
        <w:t>años y respecto de los cuales, si bien se han articulado diversos proyectos de</w:t>
      </w:r>
      <w:r w:rsid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solución desde las instituciones y la sociedad civil, aún constituyen una</w:t>
      </w:r>
      <w:r w:rsid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tarea pendiente para el mejoramiento de nuestra sociedad, y de la calidad</w:t>
      </w:r>
      <w:r w:rsid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de vida de sus integrantes.</w:t>
      </w:r>
    </w:p>
    <w:p w14:paraId="63B6A903" w14:textId="5C4B0863" w:rsidR="00C66381" w:rsidRDefault="00C66381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0781A" w14:textId="7FDA7E53" w:rsidR="00E74EE4" w:rsidRP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Los problemas y desafíos que se analizarán son los siguientes:</w:t>
      </w:r>
    </w:p>
    <w:p w14:paraId="37EC6BE4" w14:textId="4B884CD6" w:rsidR="00E74EE4" w:rsidRPr="00C66381" w:rsidRDefault="00E74EE4" w:rsidP="00C6638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>Pluralismo en los medios de comunicación.</w:t>
      </w:r>
    </w:p>
    <w:p w14:paraId="03F3D9A1" w14:textId="5F5A4751" w:rsidR="00E74EE4" w:rsidRPr="00C66381" w:rsidRDefault="00E74EE4" w:rsidP="00C6638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>Transparencia y probidad.</w:t>
      </w:r>
    </w:p>
    <w:p w14:paraId="3CF0BA20" w14:textId="5F3BDEBA" w:rsidR="00E74EE4" w:rsidRPr="00C66381" w:rsidRDefault="00E74EE4" w:rsidP="00C6638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>Desigualdad y superación de la pobreza.</w:t>
      </w:r>
    </w:p>
    <w:p w14:paraId="5A2819AB" w14:textId="72B98FAE" w:rsid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52469" w14:textId="75640EBB" w:rsidR="00E74EE4" w:rsidRPr="001F21E2" w:rsidRDefault="00E74EE4" w:rsidP="00E74EE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EL PLURALISMO EN LOS MEDIOS DE COMUNICACIÓN</w:t>
      </w:r>
    </w:p>
    <w:p w14:paraId="56192339" w14:textId="77777777" w:rsidR="001F21E2" w:rsidRPr="00E74EE4" w:rsidRDefault="001F21E2" w:rsidP="00E74EE4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710566" w14:textId="0718ED52" w:rsidR="00E74EE4" w:rsidRPr="00E74EE4" w:rsidRDefault="001F21E2" w:rsidP="00E74E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65F002" wp14:editId="143BA738">
            <wp:simplePos x="0" y="0"/>
            <wp:positionH relativeFrom="column">
              <wp:posOffset>16510</wp:posOffset>
            </wp:positionH>
            <wp:positionV relativeFrom="paragraph">
              <wp:posOffset>24130</wp:posOffset>
            </wp:positionV>
            <wp:extent cx="2997200" cy="2059940"/>
            <wp:effectExtent l="0" t="0" r="0" b="0"/>
            <wp:wrapTight wrapText="bothSides">
              <wp:wrapPolygon edited="0">
                <wp:start x="0" y="0"/>
                <wp:lineTo x="0" y="21307"/>
                <wp:lineTo x="21417" y="21307"/>
                <wp:lineTo x="2141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E4" w:rsidRPr="00E74EE4">
        <w:rPr>
          <w:rFonts w:ascii="Times New Roman" w:hAnsi="Times New Roman" w:cs="Times New Roman"/>
          <w:b/>
          <w:sz w:val="24"/>
          <w:szCs w:val="24"/>
        </w:rPr>
        <w:t>En primer lugar,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está el principio de la lib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ertad de expresión, establecida </w:t>
      </w:r>
      <w:r w:rsidR="00E74EE4" w:rsidRPr="00E74EE4">
        <w:rPr>
          <w:rFonts w:ascii="Times New Roman" w:hAnsi="Times New Roman" w:cs="Times New Roman"/>
          <w:sz w:val="24"/>
          <w:szCs w:val="24"/>
        </w:rPr>
        <w:t>en la Constitución y las leyes, y con ella, la libertad de emitir opiniones,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acceder a fuentes de información y poder divulgarlas sin cortapisas o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censuras previas. En opinión de numerosos juristas y políticos, esta es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la piedra angular sobre la cual se levantan las democracias occidentales.</w:t>
      </w:r>
    </w:p>
    <w:p w14:paraId="1972B64D" w14:textId="401E4C84" w:rsidR="00E74EE4" w:rsidRPr="00E74EE4" w:rsidRDefault="00E74EE4" w:rsidP="00E74E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En segundo lugar,</w:t>
      </w:r>
      <w:r w:rsidRPr="00E74EE4">
        <w:rPr>
          <w:rFonts w:ascii="Times New Roman" w:hAnsi="Times New Roman" w:cs="Times New Roman"/>
          <w:sz w:val="24"/>
          <w:szCs w:val="24"/>
        </w:rPr>
        <w:t xml:space="preserve"> la Constitución re</w:t>
      </w:r>
      <w:r w:rsidRPr="00E74EE4">
        <w:rPr>
          <w:rFonts w:ascii="Times New Roman" w:hAnsi="Times New Roman" w:cs="Times New Roman"/>
          <w:sz w:val="24"/>
          <w:szCs w:val="24"/>
        </w:rPr>
        <w:t xml:space="preserve">conoce la libertad de cualquier </w:t>
      </w:r>
      <w:r w:rsidRPr="00E74EE4">
        <w:rPr>
          <w:rFonts w:ascii="Times New Roman" w:hAnsi="Times New Roman" w:cs="Times New Roman"/>
          <w:sz w:val="24"/>
          <w:szCs w:val="24"/>
        </w:rPr>
        <w:t>persona para fundar, editar y mantener diarios, revistas y periódicos,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en las condiciones y con los requisitos que establece la ley.</w:t>
      </w:r>
    </w:p>
    <w:p w14:paraId="7DC0ED43" w14:textId="6A10214D" w:rsidR="00E74EE4" w:rsidRPr="00E74EE4" w:rsidRDefault="001F21E2" w:rsidP="00E74E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E2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0A4DDEE" wp14:editId="6B740693">
            <wp:simplePos x="0" y="0"/>
            <wp:positionH relativeFrom="column">
              <wp:posOffset>2649220</wp:posOffset>
            </wp:positionH>
            <wp:positionV relativeFrom="paragraph">
              <wp:posOffset>32385</wp:posOffset>
            </wp:positionV>
            <wp:extent cx="3674110" cy="2745740"/>
            <wp:effectExtent l="0" t="0" r="8890" b="0"/>
            <wp:wrapTight wrapText="bothSides">
              <wp:wrapPolygon edited="0">
                <wp:start x="0" y="0"/>
                <wp:lineTo x="0" y="21380"/>
                <wp:lineTo x="21503" y="21380"/>
                <wp:lineTo x="2150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E4" w:rsidRPr="00E74EE4">
        <w:rPr>
          <w:rFonts w:ascii="Times New Roman" w:hAnsi="Times New Roman" w:cs="Times New Roman"/>
          <w:b/>
          <w:sz w:val="24"/>
          <w:szCs w:val="24"/>
        </w:rPr>
        <w:t>En tercer lugar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se encuentra el principio de la diversidad cultural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, que </w:t>
      </w:r>
      <w:r w:rsidR="00E74EE4" w:rsidRPr="00E74EE4">
        <w:rPr>
          <w:rFonts w:ascii="Times New Roman" w:hAnsi="Times New Roman" w:cs="Times New Roman"/>
          <w:sz w:val="24"/>
          <w:szCs w:val="24"/>
        </w:rPr>
        <w:t>se halla reconocido tanto en la legislación nacional como en numerosas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convenciones y tratados internacionales. En relación con este tema, este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principio supone que todas las expresiones culturales de una sociedad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tienen derecho a promover sus principios y fundamentos y a ver protegidos</w:t>
      </w:r>
      <w:r w:rsidR="00E74EE4"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="00E74EE4" w:rsidRPr="00E74EE4">
        <w:rPr>
          <w:rFonts w:ascii="Times New Roman" w:hAnsi="Times New Roman" w:cs="Times New Roman"/>
          <w:sz w:val="24"/>
          <w:szCs w:val="24"/>
        </w:rPr>
        <w:t>sus derechos.</w:t>
      </w:r>
    </w:p>
    <w:p w14:paraId="5DBA519F" w14:textId="36B1F35A" w:rsidR="00F62F1D" w:rsidRDefault="00E74EE4" w:rsidP="00E74E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Finalmente,</w:t>
      </w:r>
      <w:r w:rsidRPr="00E74EE4">
        <w:rPr>
          <w:rFonts w:ascii="Times New Roman" w:hAnsi="Times New Roman" w:cs="Times New Roman"/>
          <w:sz w:val="24"/>
          <w:szCs w:val="24"/>
        </w:rPr>
        <w:t xml:space="preserve"> entre otros muchos aspecto</w:t>
      </w:r>
      <w:r w:rsidRPr="00E74EE4">
        <w:rPr>
          <w:rFonts w:ascii="Times New Roman" w:hAnsi="Times New Roman" w:cs="Times New Roman"/>
          <w:sz w:val="24"/>
          <w:szCs w:val="24"/>
        </w:rPr>
        <w:t xml:space="preserve">s del problema, se encuentra el </w:t>
      </w:r>
      <w:r w:rsidRPr="00E74EE4">
        <w:rPr>
          <w:rFonts w:ascii="Times New Roman" w:hAnsi="Times New Roman" w:cs="Times New Roman"/>
          <w:sz w:val="24"/>
          <w:szCs w:val="24"/>
        </w:rPr>
        <w:t>riesgo constante de que en ciertos tipos de medios de comunicación se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produzca una concentración que genere efectos indeseados y atente con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alguno de los demás principios que rigen una sociedad democrática.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La concentración de los medios de comunicación se produce generalmente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por una concentración o integración empresarial, fruto de compras</w:t>
      </w:r>
      <w:r w:rsidRPr="00E74EE4"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o fusiones de empresas de comunicaciones.</w:t>
      </w:r>
    </w:p>
    <w:p w14:paraId="64346845" w14:textId="77777777" w:rsidR="00E74EE4" w:rsidRDefault="00E74EE4" w:rsidP="00E74EE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97C4B1A" w14:textId="5B56B731" w:rsidR="00E74EE4" w:rsidRDefault="00C66381" w:rsidP="00E74EE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TRANSPARENCIA Y PROBIDAD</w:t>
      </w:r>
    </w:p>
    <w:p w14:paraId="3E368602" w14:textId="5C3C8CD3" w:rsidR="001F21E2" w:rsidRPr="00E74EE4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E2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DC5A44B" wp14:editId="590392AA">
            <wp:simplePos x="0" y="0"/>
            <wp:positionH relativeFrom="column">
              <wp:posOffset>2989580</wp:posOffset>
            </wp:positionH>
            <wp:positionV relativeFrom="paragraph">
              <wp:posOffset>162560</wp:posOffset>
            </wp:positionV>
            <wp:extent cx="3289300" cy="1911350"/>
            <wp:effectExtent l="0" t="0" r="12700" b="0"/>
            <wp:wrapTight wrapText="bothSides">
              <wp:wrapPolygon edited="0">
                <wp:start x="0" y="0"/>
                <wp:lineTo x="0" y="21241"/>
                <wp:lineTo x="21517" y="21241"/>
                <wp:lineTo x="2151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D3CC8" w14:textId="1D518A8A" w:rsidR="00E74EE4" w:rsidRP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La transparencia</w:t>
      </w:r>
      <w:r w:rsidRPr="00E74EE4">
        <w:rPr>
          <w:rFonts w:ascii="Times New Roman" w:hAnsi="Times New Roman" w:cs="Times New Roman"/>
          <w:sz w:val="24"/>
          <w:szCs w:val="24"/>
        </w:rPr>
        <w:t>, es decir la verdad sobre un hecho ocurrido en un momento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y lugar determinados, aplicado a las instituciones públicas, implica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deber del Estado de informar o poner en conocimiento de los ciudadanos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interesados la información sobre la gestión de un servicio público,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que ellos puedan consultarla, analizarla y en caso de advertir irregularidades,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usarla como mecanismo de sanción.</w:t>
      </w:r>
    </w:p>
    <w:p w14:paraId="6CFE4E36" w14:textId="77777777" w:rsid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D1736" w14:textId="3210E240" w:rsidR="00E74EE4" w:rsidRDefault="00E74EE4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EE4">
        <w:rPr>
          <w:rFonts w:ascii="Times New Roman" w:hAnsi="Times New Roman" w:cs="Times New Roman"/>
          <w:b/>
          <w:sz w:val="24"/>
          <w:szCs w:val="24"/>
        </w:rPr>
        <w:t>La probidad</w:t>
      </w:r>
      <w:r w:rsidRPr="00E74EE4">
        <w:rPr>
          <w:rFonts w:ascii="Times New Roman" w:hAnsi="Times New Roman" w:cs="Times New Roman"/>
          <w:sz w:val="24"/>
          <w:szCs w:val="24"/>
        </w:rPr>
        <w:t>, por su parte implica que las actuaciones de los funcionarios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públicos deben adecuarse a los límites, requisitos y deberes que establecen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las leyes. Pero, además, es un principio que tiene un componente ético, 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que el Estado está al servicio del bien común, y todo funcionario público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se hace parte de esa tarea, por lo que debe actuar de manera recta y comprometida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EE4">
        <w:rPr>
          <w:rFonts w:ascii="Times New Roman" w:hAnsi="Times New Roman" w:cs="Times New Roman"/>
          <w:sz w:val="24"/>
          <w:szCs w:val="24"/>
        </w:rPr>
        <w:t>con ese objetivo.</w:t>
      </w:r>
    </w:p>
    <w:p w14:paraId="3F7DFCF5" w14:textId="77777777" w:rsidR="00C66381" w:rsidRDefault="00C66381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E7678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B69E6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A5CFF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E5E34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0DA3D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13ED5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46811" w14:textId="77777777" w:rsidR="001F21E2" w:rsidRDefault="001F21E2" w:rsidP="00E7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BA2F2" w14:textId="0F8C0FEB" w:rsidR="00C66381" w:rsidRDefault="00C66381" w:rsidP="00C6638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381">
        <w:rPr>
          <w:rFonts w:ascii="Times New Roman" w:hAnsi="Times New Roman" w:cs="Times New Roman"/>
          <w:b/>
          <w:sz w:val="24"/>
          <w:szCs w:val="24"/>
        </w:rPr>
        <w:t>LA DESIGUALDAD Y LA SUPERACIÓN DE LA POBREZA</w:t>
      </w:r>
    </w:p>
    <w:p w14:paraId="1D6933C0" w14:textId="08103A0F" w:rsidR="001F21E2" w:rsidRPr="001F21E2" w:rsidRDefault="001F21E2" w:rsidP="00C663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589984" w14:textId="7E2D8EC6" w:rsidR="001F21E2" w:rsidRPr="00C66381" w:rsidRDefault="001F21E2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E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1022BBA" wp14:editId="75A37970">
            <wp:simplePos x="0" y="0"/>
            <wp:positionH relativeFrom="column">
              <wp:posOffset>2874645</wp:posOffset>
            </wp:positionH>
            <wp:positionV relativeFrom="paragraph">
              <wp:posOffset>28575</wp:posOffset>
            </wp:positionV>
            <wp:extent cx="3454400" cy="2512695"/>
            <wp:effectExtent l="0" t="0" r="0" b="1905"/>
            <wp:wrapTight wrapText="bothSides">
              <wp:wrapPolygon edited="0">
                <wp:start x="0" y="0"/>
                <wp:lineTo x="0" y="21398"/>
                <wp:lineTo x="21441" y="21398"/>
                <wp:lineTo x="2144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1" w:rsidRPr="00C66381">
        <w:rPr>
          <w:rFonts w:ascii="Times New Roman" w:hAnsi="Times New Roman" w:cs="Times New Roman"/>
          <w:sz w:val="24"/>
          <w:szCs w:val="24"/>
        </w:rPr>
        <w:t>La desigualdad puede ser entendida desde disti</w:t>
      </w:r>
      <w:r w:rsidR="00C66381">
        <w:rPr>
          <w:rFonts w:ascii="Times New Roman" w:hAnsi="Times New Roman" w:cs="Times New Roman"/>
          <w:sz w:val="24"/>
          <w:szCs w:val="24"/>
        </w:rPr>
        <w:t xml:space="preserve">ntas perspectivas. Sin embargo, </w:t>
      </w:r>
      <w:r w:rsidR="00C66381" w:rsidRPr="00C66381">
        <w:rPr>
          <w:rFonts w:ascii="Times New Roman" w:hAnsi="Times New Roman" w:cs="Times New Roman"/>
          <w:sz w:val="24"/>
          <w:szCs w:val="24"/>
        </w:rPr>
        <w:t>una de las obras más completas es la del sociólogo español Mariano</w:t>
      </w:r>
      <w:r w:rsidR="00C66381">
        <w:rPr>
          <w:rFonts w:ascii="Times New Roman" w:hAnsi="Times New Roman" w:cs="Times New Roman"/>
          <w:sz w:val="24"/>
          <w:szCs w:val="24"/>
        </w:rPr>
        <w:t xml:space="preserve"> </w:t>
      </w:r>
      <w:r w:rsidR="00C66381" w:rsidRPr="00C66381">
        <w:rPr>
          <w:rFonts w:ascii="Times New Roman" w:hAnsi="Times New Roman" w:cs="Times New Roman"/>
          <w:sz w:val="24"/>
          <w:szCs w:val="24"/>
        </w:rPr>
        <w:t>Fernández (Los engranajes de la desigualdad), para quien es importante</w:t>
      </w:r>
      <w:r w:rsidR="00C66381">
        <w:rPr>
          <w:rFonts w:ascii="Times New Roman" w:hAnsi="Times New Roman" w:cs="Times New Roman"/>
          <w:sz w:val="24"/>
          <w:szCs w:val="24"/>
        </w:rPr>
        <w:t xml:space="preserve"> </w:t>
      </w:r>
      <w:r w:rsidR="00C66381" w:rsidRPr="00C66381">
        <w:rPr>
          <w:rFonts w:ascii="Times New Roman" w:hAnsi="Times New Roman" w:cs="Times New Roman"/>
          <w:sz w:val="24"/>
          <w:szCs w:val="24"/>
        </w:rPr>
        <w:t>diferenciar dos tipos de desigualdad:</w:t>
      </w:r>
    </w:p>
    <w:p w14:paraId="1E080056" w14:textId="134F5581" w:rsidR="001F21E2" w:rsidRPr="00C66381" w:rsidRDefault="00C66381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 xml:space="preserve">• </w:t>
      </w:r>
      <w:r w:rsidRPr="00C66381">
        <w:rPr>
          <w:rFonts w:ascii="Times New Roman" w:hAnsi="Times New Roman" w:cs="Times New Roman"/>
          <w:b/>
          <w:sz w:val="24"/>
          <w:szCs w:val="24"/>
        </w:rPr>
        <w:t>La desigualdad en el acceso final a lo</w:t>
      </w:r>
      <w:r w:rsidRPr="00C66381">
        <w:rPr>
          <w:rFonts w:ascii="Times New Roman" w:hAnsi="Times New Roman" w:cs="Times New Roman"/>
          <w:b/>
          <w:sz w:val="24"/>
          <w:szCs w:val="24"/>
        </w:rPr>
        <w:t>s recursos o bienes económicos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66381">
        <w:rPr>
          <w:rFonts w:ascii="Times New Roman" w:hAnsi="Times New Roman" w:cs="Times New Roman"/>
          <w:sz w:val="24"/>
          <w:szCs w:val="24"/>
        </w:rPr>
        <w:t>Esta es la visión general de los estudios internacionales sobre el tema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de la desigualdad, que la consideran solo en su dimensión de ingresos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(desigualdad de riqueza). Desde esta perspectiva, desde hace unos veinte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años, Chile se encuentra entre los últimos lugares del ranking mundial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de desigualdad de ingresos.</w:t>
      </w:r>
    </w:p>
    <w:p w14:paraId="517F18B1" w14:textId="340E4749" w:rsidR="00C66381" w:rsidRPr="00C66381" w:rsidRDefault="00C66381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 xml:space="preserve">• </w:t>
      </w:r>
      <w:r w:rsidRPr="00C66381">
        <w:rPr>
          <w:rFonts w:ascii="Times New Roman" w:hAnsi="Times New Roman" w:cs="Times New Roman"/>
          <w:b/>
          <w:sz w:val="24"/>
          <w:szCs w:val="24"/>
        </w:rPr>
        <w:t>La desigualdad en el acceso inicial a</w:t>
      </w:r>
      <w:r w:rsidRPr="00C66381">
        <w:rPr>
          <w:rFonts w:ascii="Times New Roman" w:hAnsi="Times New Roman" w:cs="Times New Roman"/>
          <w:b/>
          <w:sz w:val="24"/>
          <w:szCs w:val="24"/>
        </w:rPr>
        <w:t xml:space="preserve"> las oportunidades</w:t>
      </w:r>
      <w:r>
        <w:rPr>
          <w:rFonts w:ascii="Times New Roman" w:hAnsi="Times New Roman" w:cs="Times New Roman"/>
          <w:sz w:val="24"/>
          <w:szCs w:val="24"/>
        </w:rPr>
        <w:t xml:space="preserve">. Esta es una </w:t>
      </w:r>
      <w:r w:rsidRPr="00C66381">
        <w:rPr>
          <w:rFonts w:ascii="Times New Roman" w:hAnsi="Times New Roman" w:cs="Times New Roman"/>
          <w:sz w:val="24"/>
          <w:szCs w:val="24"/>
        </w:rPr>
        <w:t>dimensión escasamente trabajada en los estudios internacionales; sin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embargo, cualitativamente hablando, la segunda acepción resulta más</w:t>
      </w:r>
    </w:p>
    <w:p w14:paraId="0C555568" w14:textId="3DB1BD2B" w:rsidR="00C66381" w:rsidRPr="00C66381" w:rsidRDefault="00C66381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 xml:space="preserve">relevante aún, por cuanto se refiere a </w:t>
      </w:r>
      <w:r>
        <w:rPr>
          <w:rFonts w:ascii="Times New Roman" w:hAnsi="Times New Roman" w:cs="Times New Roman"/>
          <w:sz w:val="24"/>
          <w:szCs w:val="24"/>
        </w:rPr>
        <w:t xml:space="preserve">la desigualdad de derechos y de </w:t>
      </w:r>
      <w:r w:rsidRPr="00C66381">
        <w:rPr>
          <w:rFonts w:ascii="Times New Roman" w:hAnsi="Times New Roman" w:cs="Times New Roman"/>
          <w:sz w:val="24"/>
          <w:szCs w:val="24"/>
        </w:rPr>
        <w:t>la posibilidad de ejercerlos.</w:t>
      </w:r>
    </w:p>
    <w:p w14:paraId="66B2FB5A" w14:textId="77777777" w:rsidR="00C66381" w:rsidRDefault="00C66381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3AFB4" w14:textId="26C52082" w:rsidR="001F21E2" w:rsidRDefault="00C66381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381">
        <w:rPr>
          <w:rFonts w:ascii="Times New Roman" w:hAnsi="Times New Roman" w:cs="Times New Roman"/>
          <w:sz w:val="24"/>
          <w:szCs w:val="24"/>
        </w:rPr>
        <w:t>Actualmente en Chile, todos los actores relevantes de la sociedad asumen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una realidad de nuestro país la existencia de altos estándares de desigualdad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social, los cuales han ido en aumento en los últimos veinte años, mientras se 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reducido de manera significativa la pobreza extrema (indigencia) y los índices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de pobreza, en general. Es decir, las políticas públicas que se han desarrollado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desde el Estado para superar el problema de la pobreza de la población 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resultado eficaces en reducir el volumen de población pobre, pero los estándares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de desigualdad se han mantenido y consolidado. A nivel regional, la mayor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incidencia de pobreza se encuentra en la IX Región y en general, en hogares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con jefatura femenina, dentro de una tendencia general de reducción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la desigualdad en todas las regiones.</w:t>
      </w:r>
      <w:r w:rsidR="001F21E2"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El tema de la desigualdad no tiene una so</w:t>
      </w:r>
      <w:r>
        <w:rPr>
          <w:rFonts w:ascii="Times New Roman" w:hAnsi="Times New Roman" w:cs="Times New Roman"/>
          <w:sz w:val="24"/>
          <w:szCs w:val="24"/>
        </w:rPr>
        <w:t xml:space="preserve">lución fácil ni directa, ya que </w:t>
      </w:r>
      <w:r w:rsidRPr="00C66381">
        <w:rPr>
          <w:rFonts w:ascii="Times New Roman" w:hAnsi="Times New Roman" w:cs="Times New Roman"/>
          <w:sz w:val="24"/>
          <w:szCs w:val="24"/>
        </w:rPr>
        <w:t>implica la implementación de diversas iniciativas sociales, económicas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y culturales que requieren de la participación del Estado, los agentes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381">
        <w:rPr>
          <w:rFonts w:ascii="Times New Roman" w:hAnsi="Times New Roman" w:cs="Times New Roman"/>
          <w:sz w:val="24"/>
          <w:szCs w:val="24"/>
        </w:rPr>
        <w:t>privados y la sociedad civil en su conjunto.</w:t>
      </w:r>
    </w:p>
    <w:p w14:paraId="737CDAFD" w14:textId="77777777" w:rsidR="001F21E2" w:rsidRDefault="001F21E2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A5853F3" w14:textId="147FE313" w:rsidR="001F21E2" w:rsidRPr="00C66381" w:rsidRDefault="001F21E2" w:rsidP="00C66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E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2BDD13F" wp14:editId="0580518C">
            <wp:simplePos x="0" y="0"/>
            <wp:positionH relativeFrom="column">
              <wp:posOffset>932815</wp:posOffset>
            </wp:positionH>
            <wp:positionV relativeFrom="paragraph">
              <wp:posOffset>-131657</wp:posOffset>
            </wp:positionV>
            <wp:extent cx="4458335" cy="2398395"/>
            <wp:effectExtent l="0" t="0" r="12065" b="0"/>
            <wp:wrapTight wrapText="bothSides">
              <wp:wrapPolygon edited="0">
                <wp:start x="0" y="0"/>
                <wp:lineTo x="0" y="21274"/>
                <wp:lineTo x="21535" y="21274"/>
                <wp:lineTo x="2153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1E2" w:rsidRPr="00C66381" w:rsidSect="007B1FB7">
      <w:headerReference w:type="default" r:id="rId14"/>
      <w:pgSz w:w="12240" w:h="15840"/>
      <w:pgMar w:top="1134" w:right="1134" w:bottom="1134" w:left="1134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23837" w14:textId="77777777" w:rsidR="00C039A2" w:rsidRDefault="00C039A2" w:rsidP="007B1FB7">
      <w:pPr>
        <w:spacing w:after="0" w:line="240" w:lineRule="auto"/>
      </w:pPr>
      <w:r>
        <w:separator/>
      </w:r>
    </w:p>
  </w:endnote>
  <w:endnote w:type="continuationSeparator" w:id="0">
    <w:p w14:paraId="6C6B929D" w14:textId="77777777" w:rsidR="00C039A2" w:rsidRDefault="00C039A2" w:rsidP="007B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8F052" w14:textId="77777777" w:rsidR="00C039A2" w:rsidRDefault="00C039A2" w:rsidP="007B1FB7">
      <w:pPr>
        <w:spacing w:after="0" w:line="240" w:lineRule="auto"/>
      </w:pPr>
      <w:r>
        <w:separator/>
      </w:r>
    </w:p>
  </w:footnote>
  <w:footnote w:type="continuationSeparator" w:id="0">
    <w:p w14:paraId="6D658D42" w14:textId="77777777" w:rsidR="00C039A2" w:rsidRDefault="00C039A2" w:rsidP="007B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E7E10" w14:textId="77777777" w:rsidR="007B1FB7" w:rsidRPr="00560634" w:rsidRDefault="007B1FB7" w:rsidP="007B1FB7">
    <w:pPr>
      <w:pStyle w:val="Encabezado"/>
      <w:spacing w:after="0" w:line="240" w:lineRule="aut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4B01022" wp14:editId="2167D8E5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27F89C70" wp14:editId="079646F6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4D870307" w14:textId="77777777" w:rsidR="007B1FB7" w:rsidRPr="00560634" w:rsidRDefault="007B1FB7" w:rsidP="007B1FB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4F8C0DDE" w14:textId="77777777" w:rsidR="007B1FB7" w:rsidRDefault="007B1FB7" w:rsidP="007B1FB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4AFCCDD2" w14:textId="77777777" w:rsidR="007B1FB7" w:rsidRDefault="007B1FB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16386"/>
    <w:multiLevelType w:val="hybridMultilevel"/>
    <w:tmpl w:val="A708487A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A75D7"/>
    <w:multiLevelType w:val="hybridMultilevel"/>
    <w:tmpl w:val="338AA244"/>
    <w:lvl w:ilvl="0" w:tplc="C99C1F6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C50248"/>
    <w:multiLevelType w:val="hybridMultilevel"/>
    <w:tmpl w:val="85B63906"/>
    <w:lvl w:ilvl="0" w:tplc="57B66346">
      <w:start w:val="1"/>
      <w:numFmt w:val="upperLetter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E5224"/>
    <w:multiLevelType w:val="hybridMultilevel"/>
    <w:tmpl w:val="D7BE4070"/>
    <w:lvl w:ilvl="0" w:tplc="41805CB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52CBC"/>
    <w:multiLevelType w:val="hybridMultilevel"/>
    <w:tmpl w:val="C6344692"/>
    <w:lvl w:ilvl="0" w:tplc="B18017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A595C"/>
    <w:multiLevelType w:val="hybridMultilevel"/>
    <w:tmpl w:val="C742C9EA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1C5929BA"/>
    <w:multiLevelType w:val="hybridMultilevel"/>
    <w:tmpl w:val="090678E6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1FFE1D42"/>
    <w:multiLevelType w:val="multilevel"/>
    <w:tmpl w:val="4382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2C00F7"/>
    <w:multiLevelType w:val="multilevel"/>
    <w:tmpl w:val="4912B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B0E61"/>
    <w:multiLevelType w:val="hybridMultilevel"/>
    <w:tmpl w:val="53BA93F6"/>
    <w:lvl w:ilvl="0" w:tplc="2DD807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31A97"/>
    <w:multiLevelType w:val="hybridMultilevel"/>
    <w:tmpl w:val="9DF2E69E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CAF673B"/>
    <w:multiLevelType w:val="hybridMultilevel"/>
    <w:tmpl w:val="480693D6"/>
    <w:lvl w:ilvl="0" w:tplc="E460F12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694430"/>
    <w:multiLevelType w:val="hybridMultilevel"/>
    <w:tmpl w:val="D5A23DCC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DDE2D9F"/>
    <w:multiLevelType w:val="hybridMultilevel"/>
    <w:tmpl w:val="414EB268"/>
    <w:lvl w:ilvl="0" w:tplc="57B66346">
      <w:start w:val="1"/>
      <w:numFmt w:val="upp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EC07E1"/>
    <w:multiLevelType w:val="hybridMultilevel"/>
    <w:tmpl w:val="B7B05672"/>
    <w:lvl w:ilvl="0" w:tplc="7CC03EE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5B6D8D"/>
    <w:multiLevelType w:val="hybridMultilevel"/>
    <w:tmpl w:val="079C3BB0"/>
    <w:lvl w:ilvl="0" w:tplc="040A000F">
      <w:start w:val="1"/>
      <w:numFmt w:val="decimal"/>
      <w:lvlText w:val="%1."/>
      <w:lvlJc w:val="left"/>
      <w:pPr>
        <w:ind w:left="644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8192E60"/>
    <w:multiLevelType w:val="hybridMultilevel"/>
    <w:tmpl w:val="889C5EE4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4C216570"/>
    <w:multiLevelType w:val="hybridMultilevel"/>
    <w:tmpl w:val="929E1FFC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57A946A8"/>
    <w:multiLevelType w:val="hybridMultilevel"/>
    <w:tmpl w:val="B9B629DC"/>
    <w:lvl w:ilvl="0" w:tplc="2F96F5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B109D7"/>
    <w:multiLevelType w:val="hybridMultilevel"/>
    <w:tmpl w:val="44A4BB3C"/>
    <w:lvl w:ilvl="0" w:tplc="15E2F6E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3D07A07"/>
    <w:multiLevelType w:val="hybridMultilevel"/>
    <w:tmpl w:val="993894F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37025"/>
    <w:multiLevelType w:val="hybridMultilevel"/>
    <w:tmpl w:val="1BFE577E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7ADB7C41"/>
    <w:multiLevelType w:val="hybridMultilevel"/>
    <w:tmpl w:val="A7805C00"/>
    <w:lvl w:ilvl="0" w:tplc="C99C1F6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16"/>
  </w:num>
  <w:num w:numId="4">
    <w:abstractNumId w:val="15"/>
  </w:num>
  <w:num w:numId="5">
    <w:abstractNumId w:val="24"/>
  </w:num>
  <w:num w:numId="6">
    <w:abstractNumId w:val="14"/>
  </w:num>
  <w:num w:numId="7">
    <w:abstractNumId w:val="2"/>
  </w:num>
  <w:num w:numId="8">
    <w:abstractNumId w:val="17"/>
  </w:num>
  <w:num w:numId="9">
    <w:abstractNumId w:val="13"/>
  </w:num>
  <w:num w:numId="10">
    <w:abstractNumId w:val="1"/>
  </w:num>
  <w:num w:numId="11">
    <w:abstractNumId w:val="12"/>
  </w:num>
  <w:num w:numId="12">
    <w:abstractNumId w:val="5"/>
  </w:num>
  <w:num w:numId="13">
    <w:abstractNumId w:val="19"/>
  </w:num>
  <w:num w:numId="14">
    <w:abstractNumId w:val="11"/>
  </w:num>
  <w:num w:numId="15">
    <w:abstractNumId w:val="4"/>
  </w:num>
  <w:num w:numId="16">
    <w:abstractNumId w:val="23"/>
  </w:num>
  <w:num w:numId="17">
    <w:abstractNumId w:val="6"/>
  </w:num>
  <w:num w:numId="18">
    <w:abstractNumId w:val="7"/>
  </w:num>
  <w:num w:numId="19">
    <w:abstractNumId w:val="18"/>
  </w:num>
  <w:num w:numId="20">
    <w:abstractNumId w:val="0"/>
  </w:num>
  <w:num w:numId="21">
    <w:abstractNumId w:val="10"/>
  </w:num>
  <w:num w:numId="22">
    <w:abstractNumId w:val="20"/>
  </w:num>
  <w:num w:numId="23">
    <w:abstractNumId w:val="21"/>
  </w:num>
  <w:num w:numId="24">
    <w:abstractNumId w:val="2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B7"/>
    <w:rsid w:val="00032E9F"/>
    <w:rsid w:val="001A49FF"/>
    <w:rsid w:val="001D5513"/>
    <w:rsid w:val="001F21E2"/>
    <w:rsid w:val="0034276F"/>
    <w:rsid w:val="003946F6"/>
    <w:rsid w:val="00477E8C"/>
    <w:rsid w:val="00481308"/>
    <w:rsid w:val="004E5A89"/>
    <w:rsid w:val="00590353"/>
    <w:rsid w:val="005D528D"/>
    <w:rsid w:val="00624599"/>
    <w:rsid w:val="007B1FB7"/>
    <w:rsid w:val="007D482B"/>
    <w:rsid w:val="007F5414"/>
    <w:rsid w:val="0087241D"/>
    <w:rsid w:val="009937CC"/>
    <w:rsid w:val="00BA2405"/>
    <w:rsid w:val="00BE50D9"/>
    <w:rsid w:val="00C039A2"/>
    <w:rsid w:val="00C35E8A"/>
    <w:rsid w:val="00C66381"/>
    <w:rsid w:val="00CE5ADE"/>
    <w:rsid w:val="00E315AE"/>
    <w:rsid w:val="00E3719D"/>
    <w:rsid w:val="00E74EE4"/>
    <w:rsid w:val="00F3161D"/>
    <w:rsid w:val="00F6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2D0FC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FB7"/>
    <w:pPr>
      <w:spacing w:after="160" w:line="259" w:lineRule="auto"/>
    </w:pPr>
    <w:rPr>
      <w:sz w:val="22"/>
      <w:szCs w:val="22"/>
      <w:lang w:val="es-CL"/>
    </w:rPr>
  </w:style>
  <w:style w:type="paragraph" w:styleId="Ttulo1">
    <w:name w:val="heading 1"/>
    <w:basedOn w:val="Normal"/>
    <w:link w:val="Ttulo1Car"/>
    <w:uiPriority w:val="9"/>
    <w:qFormat/>
    <w:rsid w:val="007D482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F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FB7"/>
  </w:style>
  <w:style w:type="paragraph" w:styleId="Piedepgina">
    <w:name w:val="footer"/>
    <w:basedOn w:val="Normal"/>
    <w:link w:val="PiedepginaCar"/>
    <w:uiPriority w:val="99"/>
    <w:unhideWhenUsed/>
    <w:rsid w:val="007B1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FB7"/>
  </w:style>
  <w:style w:type="character" w:styleId="Hipervnculo">
    <w:name w:val="Hyperlink"/>
    <w:basedOn w:val="Fuentedeprrafopredeter"/>
    <w:uiPriority w:val="99"/>
    <w:unhideWhenUsed/>
    <w:rsid w:val="007B1FB7"/>
    <w:rPr>
      <w:color w:val="0563C1" w:themeColor="hyperlink"/>
      <w:u w:val="single"/>
    </w:rPr>
  </w:style>
  <w:style w:type="paragraph" w:customStyle="1" w:styleId="Default">
    <w:name w:val="Default"/>
    <w:rsid w:val="007B1FB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7D482B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Textoennegrita">
    <w:name w:val="Strong"/>
    <w:basedOn w:val="Fuentedeprrafopredeter"/>
    <w:uiPriority w:val="22"/>
    <w:qFormat/>
    <w:rsid w:val="007D482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48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customStyle="1" w:styleId="class">
    <w:name w:val="class="/>
    <w:basedOn w:val="Normal"/>
    <w:rsid w:val="007D48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D482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946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876</Words>
  <Characters>4820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2020-08-31T03:07:00Z</dcterms:created>
  <dcterms:modified xsi:type="dcterms:W3CDTF">2020-08-31T03:07:00Z</dcterms:modified>
</cp:coreProperties>
</file>