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5D8" w14:textId="642E9D39" w:rsidR="004221D9" w:rsidRDefault="000C0674" w:rsidP="00173C40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6B528A77">
            <wp:simplePos x="0" y="0"/>
            <wp:positionH relativeFrom="margin">
              <wp:posOffset>47625</wp:posOffset>
            </wp:positionH>
            <wp:positionV relativeFrom="margin">
              <wp:posOffset>-85725</wp:posOffset>
            </wp:positionV>
            <wp:extent cx="700405" cy="723900"/>
            <wp:effectExtent l="0" t="0" r="444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 xml:space="preserve">San Fernando </w:t>
      </w:r>
      <w:proofErr w:type="spellStart"/>
      <w:r w:rsidR="004221D9" w:rsidRPr="00E834DC">
        <w:rPr>
          <w:rFonts w:cstheme="minorHAnsi"/>
          <w:sz w:val="20"/>
        </w:rPr>
        <w:t>College</w:t>
      </w:r>
      <w:proofErr w:type="spellEnd"/>
      <w:r w:rsidR="004221D9">
        <w:rPr>
          <w:rFonts w:cstheme="minorHAnsi"/>
          <w:sz w:val="20"/>
        </w:rPr>
        <w:t xml:space="preserve"> Anexo T.P.</w:t>
      </w:r>
    </w:p>
    <w:p w14:paraId="48E1D4A8" w14:textId="0EAFA5FF" w:rsidR="004221D9" w:rsidRDefault="00004C5F" w:rsidP="00173C40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Biología</w:t>
      </w:r>
    </w:p>
    <w:p w14:paraId="1AA80E2B" w14:textId="3BF55BB9" w:rsidR="004221D9" w:rsidRDefault="004221D9" w:rsidP="00173C40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  <w:r w:rsidR="005746CB">
        <w:rPr>
          <w:rFonts w:cstheme="minorHAnsi"/>
          <w:sz w:val="20"/>
        </w:rPr>
        <w:t xml:space="preserve"> y Felipe Espina </w:t>
      </w:r>
    </w:p>
    <w:p w14:paraId="3C3458FE" w14:textId="77777777" w:rsidR="004221D9" w:rsidRDefault="004221D9" w:rsidP="00173C40">
      <w:pPr>
        <w:pStyle w:val="Encabezado"/>
        <w:jc w:val="both"/>
        <w:rPr>
          <w:rFonts w:cstheme="minorHAnsi"/>
          <w:sz w:val="20"/>
        </w:rPr>
      </w:pPr>
    </w:p>
    <w:p w14:paraId="5E92ECD1" w14:textId="320FFC02" w:rsidR="00E0601E" w:rsidRPr="00E0601E" w:rsidRDefault="003E680E" w:rsidP="00173C40">
      <w:pPr>
        <w:pStyle w:val="Ttulo"/>
        <w:spacing w:before="0"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Unidad Fotosíntesis y respiración celular</w:t>
      </w:r>
      <w:r w:rsidR="00E0601E">
        <w:rPr>
          <w:rFonts w:cs="Arial"/>
          <w:sz w:val="28"/>
          <w:szCs w:val="28"/>
        </w:rPr>
        <w:t xml:space="preserve">: </w:t>
      </w:r>
      <w:r w:rsidR="00E0601E" w:rsidRPr="00E0601E">
        <w:rPr>
          <w:b w:val="0"/>
          <w:sz w:val="28"/>
        </w:rPr>
        <w:t>Guía aplicada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0"/>
        <w:gridCol w:w="4155"/>
        <w:gridCol w:w="3120"/>
      </w:tblGrid>
      <w:tr w:rsidR="00D12C9A" w:rsidRPr="00A30A94" w14:paraId="670F4956" w14:textId="77777777" w:rsidTr="00D12C9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72E1" w14:textId="07892B77" w:rsidR="00D12C9A" w:rsidRPr="00A30A94" w:rsidRDefault="00D12C9A" w:rsidP="00173C4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 w:rsidR="005746CB">
              <w:rPr>
                <w:rFonts w:eastAsia="Times New Roman"/>
                <w:b/>
                <w:bCs/>
                <w:lang w:eastAsia="es-CL"/>
              </w:rPr>
              <w:t xml:space="preserve"> Biología 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E52DAB" w14:textId="616BA8AB" w:rsidR="00D12C9A" w:rsidRPr="00A30A94" w:rsidRDefault="00D12C9A" w:rsidP="00173C40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D12C9A">
              <w:rPr>
                <w:rFonts w:eastAsia="Times New Roman"/>
                <w:b/>
                <w:lang w:eastAsia="es-CL"/>
              </w:rPr>
              <w:t>Semana:</w:t>
            </w:r>
            <w:r w:rsidR="00004C5F">
              <w:rPr>
                <w:rFonts w:eastAsia="Times New Roman"/>
                <w:lang w:eastAsia="es-CL"/>
              </w:rPr>
              <w:t xml:space="preserve">  </w:t>
            </w:r>
            <w:r w:rsidR="00F53CC8">
              <w:rPr>
                <w:rFonts w:eastAsia="Times New Roman"/>
                <w:lang w:eastAsia="es-CL"/>
              </w:rPr>
              <w:t xml:space="preserve">7 </w:t>
            </w:r>
            <w:r w:rsidR="00004C5F">
              <w:rPr>
                <w:rFonts w:eastAsia="Times New Roman"/>
                <w:lang w:eastAsia="es-CL"/>
              </w:rPr>
              <w:t xml:space="preserve">al </w:t>
            </w:r>
            <w:r w:rsidR="00F53CC8">
              <w:rPr>
                <w:rFonts w:eastAsia="Times New Roman"/>
                <w:lang w:eastAsia="es-CL"/>
              </w:rPr>
              <w:t>11 de S</w:t>
            </w:r>
            <w:r w:rsidR="00004C5F">
              <w:rPr>
                <w:rFonts w:eastAsia="Times New Roman"/>
                <w:lang w:eastAsia="es-CL"/>
              </w:rPr>
              <w:t>eptiembre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EBFE" w14:textId="161FA6D3" w:rsidR="00D12C9A" w:rsidRPr="00D12C9A" w:rsidRDefault="00D12C9A" w:rsidP="00173C40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F53CC8">
              <w:rPr>
                <w:rFonts w:eastAsia="Times New Roman"/>
                <w:b/>
                <w:bCs/>
                <w:lang w:eastAsia="es-CL"/>
              </w:rPr>
              <w:t xml:space="preserve"> 4</w:t>
            </w:r>
          </w:p>
        </w:tc>
      </w:tr>
      <w:tr w:rsidR="004221D9" w:rsidRPr="00A30A94" w14:paraId="72459B50" w14:textId="77777777" w:rsidTr="00D12C9A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4ED1" w14:textId="32099461" w:rsidR="004221D9" w:rsidRPr="00A30A94" w:rsidRDefault="004221D9" w:rsidP="00173C4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F53CC8">
              <w:rPr>
                <w:rFonts w:eastAsia="Times New Roman"/>
                <w:b/>
                <w:bCs/>
                <w:lang w:eastAsia="es-CL"/>
              </w:rPr>
              <w:t xml:space="preserve">Ciclo de la materia </w:t>
            </w:r>
            <w:r w:rsidR="00004C5F"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</w:tr>
      <w:tr w:rsidR="004221D9" w:rsidRPr="00A30A94" w14:paraId="0C02E0A7" w14:textId="77777777" w:rsidTr="00182787">
        <w:trPr>
          <w:trHeight w:val="1092"/>
        </w:trPr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41C6" w14:textId="63E63209" w:rsidR="004221D9" w:rsidRDefault="004221D9" w:rsidP="00173C4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2C9D48B2" w14:textId="77777777" w:rsidR="008B5F67" w:rsidRPr="00182787" w:rsidRDefault="008B5F67" w:rsidP="00173C4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Cs/>
                <w:lang w:eastAsia="es-CL"/>
              </w:rPr>
            </w:pPr>
            <w:r w:rsidRPr="00182787">
              <w:rPr>
                <w:rFonts w:eastAsia="Times New Roman"/>
                <w:bCs/>
                <w:lang w:eastAsia="es-CL"/>
              </w:rPr>
              <w:t>Explicar, por medio de una investigación, el rol de la fotosíntesis y la respiración</w:t>
            </w:r>
          </w:p>
          <w:p w14:paraId="683C308E" w14:textId="1165D720" w:rsidR="004221D9" w:rsidRPr="00182787" w:rsidRDefault="00182787" w:rsidP="00173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>
              <w:rPr>
                <w:rFonts w:eastAsia="Times New Roman"/>
                <w:bCs/>
                <w:lang w:eastAsia="es-CL"/>
              </w:rPr>
              <w:t xml:space="preserve"> </w:t>
            </w:r>
            <w:proofErr w:type="gramStart"/>
            <w:r w:rsidR="008B5F67" w:rsidRPr="00182787">
              <w:rPr>
                <w:rFonts w:eastAsia="Times New Roman"/>
                <w:bCs/>
                <w:lang w:eastAsia="es-CL"/>
              </w:rPr>
              <w:t>celular</w:t>
            </w:r>
            <w:proofErr w:type="gramEnd"/>
            <w:r w:rsidR="008B5F67" w:rsidRPr="00182787">
              <w:rPr>
                <w:rFonts w:eastAsia="Times New Roman"/>
                <w:bCs/>
                <w:lang w:eastAsia="es-CL"/>
              </w:rPr>
              <w:t xml:space="preserve"> en el ecosistema considerando: 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="008B5F67" w:rsidRPr="00182787">
              <w:rPr>
                <w:rFonts w:eastAsia="Times New Roman"/>
                <w:bCs/>
                <w:lang w:eastAsia="es-CL"/>
              </w:rPr>
              <w:t xml:space="preserve">• El flujo de la energía. 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="008B5F67" w:rsidRPr="00182787">
              <w:rPr>
                <w:rFonts w:eastAsia="Times New Roman"/>
                <w:bCs/>
                <w:lang w:eastAsia="es-CL"/>
              </w:rPr>
              <w:t>• El ciclo de la materia.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F9984" w14:textId="77777777" w:rsidR="004221D9" w:rsidRPr="00A4679A" w:rsidRDefault="004221D9" w:rsidP="00173C40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1F51464E" w14:textId="77777777" w:rsidR="004221D9" w:rsidRPr="00902F4B" w:rsidRDefault="004221D9" w:rsidP="00173C40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A50394" w:rsidRPr="00A30A94" w14:paraId="019BDCD1" w14:textId="77777777" w:rsidTr="00D12C9A">
        <w:tc>
          <w:tcPr>
            <w:tcW w:w="3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10A0" w14:textId="404BDB7A" w:rsidR="00A50394" w:rsidRPr="00A30A94" w:rsidRDefault="00A50394" w:rsidP="00173C4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182787">
              <w:rPr>
                <w:rFonts w:eastAsia="Times New Roman"/>
                <w:bCs/>
                <w:lang w:eastAsia="es-CL"/>
              </w:rPr>
              <w:t xml:space="preserve">Elena Sepúlveda y         Felipe Espina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97BF8A" w14:textId="73048A94" w:rsidR="00A50394" w:rsidRPr="00A30A94" w:rsidRDefault="00A50394" w:rsidP="00173C4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9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  <w:hyperlink r:id="rId10" w:history="1">
              <w:r w:rsidR="00182787" w:rsidRPr="00543D12">
                <w:rPr>
                  <w:rStyle w:val="Hipervnculo"/>
                  <w:rFonts w:eastAsia="Times New Roman"/>
                  <w:lang w:eastAsia="es-CL"/>
                </w:rPr>
                <w:t>fespina@sanfernandocollege.cl</w:t>
              </w:r>
            </w:hyperlink>
            <w:r w:rsidR="00182787"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4221D9" w:rsidRPr="00A30A94" w14:paraId="15AF2F9C" w14:textId="77777777" w:rsidTr="00D12C9A">
        <w:tc>
          <w:tcPr>
            <w:tcW w:w="77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DC92" w14:textId="77777777" w:rsidR="004221D9" w:rsidRPr="00A30A94" w:rsidRDefault="004221D9" w:rsidP="00173C4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B20A" w14:textId="77777777" w:rsidR="004221D9" w:rsidRPr="00A30A94" w:rsidRDefault="004221D9" w:rsidP="00173C4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1° Medio ___</w:t>
            </w:r>
          </w:p>
        </w:tc>
      </w:tr>
    </w:tbl>
    <w:p w14:paraId="26460E3A" w14:textId="77777777" w:rsidR="004221D9" w:rsidRDefault="004221D9" w:rsidP="00173C40">
      <w:pPr>
        <w:pStyle w:val="Sinespaciado"/>
        <w:jc w:val="both"/>
        <w:rPr>
          <w:rFonts w:asciiTheme="minorHAnsi" w:hAnsiTheme="minorHAnsi" w:cs="Arial"/>
          <w:b/>
          <w:u w:val="single"/>
        </w:rPr>
      </w:pPr>
    </w:p>
    <w:p w14:paraId="27C14A83" w14:textId="2533E8EA" w:rsidR="00182787" w:rsidRDefault="00182787" w:rsidP="00173C40">
      <w:pPr>
        <w:pStyle w:val="Sinespaciado"/>
        <w:jc w:val="both"/>
      </w:pPr>
      <w:r>
        <w:t>ESTIMAD</w:t>
      </w:r>
      <w:r w:rsidR="00F53CC8">
        <w:t xml:space="preserve">AS Y ESTIMADOS, </w:t>
      </w:r>
      <w:r w:rsidR="00F53CC8">
        <w:t>RECORDAR QUE DURANTE EL MES DE SEPTIEMBRE EN CIENCIAS NATURALES SOLO SE ESTA TRABAJANDO LA ASIGNATURA DE BIOLOGIA.</w:t>
      </w:r>
    </w:p>
    <w:p w14:paraId="525346D0" w14:textId="77777777" w:rsidR="00182787" w:rsidRDefault="00182787" w:rsidP="00173C40">
      <w:pPr>
        <w:pStyle w:val="Sinespaciado"/>
        <w:jc w:val="both"/>
      </w:pPr>
    </w:p>
    <w:p w14:paraId="147B234F" w14:textId="353B07C6" w:rsidR="00993C74" w:rsidRDefault="00993C74" w:rsidP="00173C40">
      <w:pPr>
        <w:pStyle w:val="Sinespaciado"/>
        <w:jc w:val="both"/>
      </w:pPr>
      <w:r>
        <w:t xml:space="preserve">INTRODUCCION: </w:t>
      </w:r>
    </w:p>
    <w:p w14:paraId="34A612B8" w14:textId="77777777" w:rsidR="00993C74" w:rsidRDefault="00993C74" w:rsidP="00173C40">
      <w:pPr>
        <w:pStyle w:val="Sinespaciado"/>
        <w:jc w:val="both"/>
      </w:pPr>
    </w:p>
    <w:p w14:paraId="5D604B3A" w14:textId="776FBB8E" w:rsidR="00AF55E1" w:rsidRPr="00993C74" w:rsidRDefault="00993C74" w:rsidP="00173C40">
      <w:pPr>
        <w:pStyle w:val="Sinespaciado"/>
        <w:jc w:val="both"/>
        <w:rPr>
          <w:b/>
        </w:rPr>
      </w:pPr>
      <w:r w:rsidRPr="00993C74">
        <w:rPr>
          <w:b/>
        </w:rPr>
        <w:t xml:space="preserve">Organismos </w:t>
      </w:r>
      <w:r w:rsidRPr="00993C74">
        <w:rPr>
          <w:b/>
        </w:rPr>
        <w:t xml:space="preserve">fotosintéticos y su importancia </w:t>
      </w:r>
      <w:r w:rsidRPr="00993C74">
        <w:rPr>
          <w:b/>
        </w:rPr>
        <w:t>para la vida</w:t>
      </w:r>
    </w:p>
    <w:p w14:paraId="3D17D94E" w14:textId="108E4B1F" w:rsidR="00F53CC8" w:rsidRPr="00DE0F56" w:rsidRDefault="00DE0F56" w:rsidP="00173C40">
      <w:pPr>
        <w:pStyle w:val="Sinespaciado"/>
        <w:jc w:val="both"/>
      </w:pPr>
      <w:r w:rsidRPr="00DE0F56">
        <w:t>Al revisar la historia de la vida en la Tierra, s</w:t>
      </w:r>
      <w:r w:rsidRPr="00DE0F56">
        <w:t xml:space="preserve">e puede apreciar la importancia </w:t>
      </w:r>
      <w:r w:rsidRPr="00DE0F56">
        <w:t>que tuvieron los organismos fotosintéticos para la vida en el planeta.</w:t>
      </w:r>
    </w:p>
    <w:p w14:paraId="30D2D410" w14:textId="77777777" w:rsidR="006807F8" w:rsidRDefault="006807F8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3DE4A141" w14:textId="5E26BF45" w:rsidR="00DE0F56" w:rsidRDefault="00DE0F56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bookmarkStart w:id="0" w:name="_GoBack"/>
      <w:bookmarkEnd w:id="0"/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DDF7E5" wp14:editId="67BD3D03">
                <wp:simplePos x="0" y="0"/>
                <wp:positionH relativeFrom="column">
                  <wp:posOffset>4648200</wp:posOffset>
                </wp:positionH>
                <wp:positionV relativeFrom="paragraph">
                  <wp:posOffset>134716</wp:posOffset>
                </wp:positionV>
                <wp:extent cx="2190750" cy="1403985"/>
                <wp:effectExtent l="0" t="0" r="1905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2DD7" w14:textId="77777777" w:rsidR="00DE0F56" w:rsidRDefault="00DE0F56" w:rsidP="00DE0F5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Actividades: </w:t>
                            </w:r>
                          </w:p>
                          <w:p w14:paraId="713C1AF6" w14:textId="10176D0F" w:rsidR="00DE0F56" w:rsidRDefault="00DE0F56" w:rsidP="00DE0F5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1.- El rápido incremento de oxígeno </w:t>
                            </w:r>
                            <w:r>
                              <w:t>atmosférico ocurrido entre 2700</w:t>
                            </w:r>
                            <w:r>
                              <w:t xml:space="preserve"> </w:t>
                            </w:r>
                            <w:r>
                              <w:t>y 2300 millones de años atrás e</w:t>
                            </w:r>
                            <w:r>
                              <w:t xml:space="preserve">s conocido como “revolución del </w:t>
                            </w:r>
                            <w:r>
                              <w:t>oxígeno”. Expliquen qué consecu</w:t>
                            </w:r>
                            <w:r>
                              <w:t xml:space="preserve">encias trajo este fenómeno para </w:t>
                            </w:r>
                            <w:r>
                              <w:t>la vida en la Tierra.</w:t>
                            </w:r>
                          </w:p>
                          <w:p w14:paraId="6DBF8507" w14:textId="42E26AF0" w:rsidR="00DE0F56" w:rsidRDefault="00DE0F56" w:rsidP="00DE0F5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2.- </w:t>
                            </w:r>
                            <w:r>
                              <w:t>De acuerdo a la información aporta</w:t>
                            </w:r>
                            <w:r>
                              <w:t xml:space="preserve">da por el gráfico, concluyan la </w:t>
                            </w:r>
                            <w:r>
                              <w:t>importancia de los organismos fot</w:t>
                            </w:r>
                            <w:r>
                              <w:t xml:space="preserve">osintéticos en la generación de </w:t>
                            </w:r>
                            <w:r>
                              <w:t>las condiciones necesarias para la diversidad de vida en la Tierra.</w:t>
                            </w:r>
                          </w:p>
                          <w:p w14:paraId="032D42B2" w14:textId="52584853" w:rsidR="00DE0F56" w:rsidRDefault="00DE0F56" w:rsidP="00DE0F5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3.- Analicen nuevamente el gráfico, que ocurrió hace </w:t>
                            </w:r>
                            <w:r>
                              <w:t xml:space="preserve"> 250 millones de años. ¿Por qué disminuyó el oxígeno en la atmósfera de la Tierra?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6pt;margin-top:10.6pt;width:172.5pt;height:110.55pt;z-index:251863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I/Kw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">
                <v:textbox style="mso-fit-shape-to-text:t">
                  <w:txbxContent>
                    <w:p w14:paraId="37722DD7" w14:textId="77777777" w:rsidR="00DE0F56" w:rsidRDefault="00DE0F56" w:rsidP="00DE0F56">
                      <w:pPr>
                        <w:spacing w:after="0" w:line="240" w:lineRule="auto"/>
                        <w:jc w:val="both"/>
                      </w:pPr>
                      <w:r>
                        <w:t xml:space="preserve">Actividades: </w:t>
                      </w:r>
                    </w:p>
                    <w:p w14:paraId="713C1AF6" w14:textId="10176D0F" w:rsidR="00DE0F56" w:rsidRDefault="00DE0F56" w:rsidP="00DE0F56">
                      <w:pPr>
                        <w:spacing w:after="0" w:line="240" w:lineRule="auto"/>
                        <w:jc w:val="both"/>
                      </w:pPr>
                      <w:r>
                        <w:t xml:space="preserve">1.- El rápido incremento de oxígeno </w:t>
                      </w:r>
                      <w:r>
                        <w:t>atmosférico ocurrido entre 2700</w:t>
                      </w:r>
                      <w:r>
                        <w:t xml:space="preserve"> </w:t>
                      </w:r>
                      <w:r>
                        <w:t>y 2300 millones de años atrás e</w:t>
                      </w:r>
                      <w:r>
                        <w:t xml:space="preserve">s conocido como “revolución del </w:t>
                      </w:r>
                      <w:r>
                        <w:t>oxígeno”. Expliquen qué consecu</w:t>
                      </w:r>
                      <w:r>
                        <w:t xml:space="preserve">encias trajo este fenómeno para </w:t>
                      </w:r>
                      <w:r>
                        <w:t>la vida en la Tierra.</w:t>
                      </w:r>
                    </w:p>
                    <w:p w14:paraId="6DBF8507" w14:textId="42E26AF0" w:rsidR="00DE0F56" w:rsidRDefault="00DE0F56" w:rsidP="00DE0F56">
                      <w:pPr>
                        <w:spacing w:after="0" w:line="240" w:lineRule="auto"/>
                        <w:jc w:val="both"/>
                      </w:pPr>
                      <w:r>
                        <w:t xml:space="preserve">2.- </w:t>
                      </w:r>
                      <w:r>
                        <w:t>De acuerdo a la información aporta</w:t>
                      </w:r>
                      <w:r>
                        <w:t xml:space="preserve">da por el gráfico, concluyan la </w:t>
                      </w:r>
                      <w:r>
                        <w:t>importancia de los organismos fot</w:t>
                      </w:r>
                      <w:r>
                        <w:t xml:space="preserve">osintéticos en la generación de </w:t>
                      </w:r>
                      <w:r>
                        <w:t>las condiciones necesarias para la diversidad de vida en la Tierra.</w:t>
                      </w:r>
                    </w:p>
                    <w:p w14:paraId="032D42B2" w14:textId="52584853" w:rsidR="00DE0F56" w:rsidRDefault="00DE0F56" w:rsidP="00DE0F56">
                      <w:pPr>
                        <w:spacing w:after="0" w:line="240" w:lineRule="auto"/>
                        <w:jc w:val="both"/>
                      </w:pPr>
                      <w:r>
                        <w:t xml:space="preserve">3.- Analicen nuevamente el gráfico, que ocurrió hace </w:t>
                      </w:r>
                      <w:r>
                        <w:t xml:space="preserve"> 250 millones de años. ¿Por qué disminuyó el oxígeno en la atmósfera de la Tierra?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ar-SA"/>
        </w:rPr>
        <w:t xml:space="preserve">Observa el siguiente gráfico y responde en tu cuaderno: </w:t>
      </w:r>
    </w:p>
    <w:p w14:paraId="5EFD2720" w14:textId="77777777" w:rsidR="006807F8" w:rsidRDefault="006807F8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58CD9C03" w14:textId="1EE8A5A0" w:rsidR="00DE0F56" w:rsidRDefault="00DE0F56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noProof/>
          <w:lang w:val="es-MX" w:eastAsia="es-MX"/>
        </w:rPr>
        <w:drawing>
          <wp:inline distT="0" distB="0" distL="0" distR="0" wp14:anchorId="659E77B4" wp14:editId="4A35EACE">
            <wp:extent cx="4520242" cy="293270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2360" t="23532" r="10038" b="9997"/>
                    <a:stretch/>
                  </pic:blipFill>
                  <pic:spPr bwMode="auto">
                    <a:xfrm>
                      <a:off x="0" y="0"/>
                      <a:ext cx="4548873" cy="295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E41A6" w14:textId="77777777" w:rsidR="00BD2599" w:rsidRDefault="00BD259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35886AA7" w14:textId="77777777" w:rsidR="006807F8" w:rsidRDefault="006807F8" w:rsidP="00173C40">
      <w:pPr>
        <w:tabs>
          <w:tab w:val="left" w:pos="3405"/>
        </w:tabs>
        <w:spacing w:after="0" w:line="240" w:lineRule="auto"/>
        <w:jc w:val="both"/>
        <w:rPr>
          <w:b/>
          <w:lang w:eastAsia="ar-SA"/>
        </w:rPr>
      </w:pPr>
    </w:p>
    <w:p w14:paraId="4D706222" w14:textId="77777777" w:rsidR="006807F8" w:rsidRDefault="006807F8" w:rsidP="00173C40">
      <w:pPr>
        <w:tabs>
          <w:tab w:val="left" w:pos="3405"/>
        </w:tabs>
        <w:spacing w:after="0" w:line="240" w:lineRule="auto"/>
        <w:jc w:val="both"/>
        <w:rPr>
          <w:b/>
          <w:lang w:eastAsia="ar-SA"/>
        </w:rPr>
      </w:pPr>
    </w:p>
    <w:p w14:paraId="6B71878B" w14:textId="77777777" w:rsidR="006807F8" w:rsidRDefault="006807F8" w:rsidP="00173C40">
      <w:pPr>
        <w:tabs>
          <w:tab w:val="left" w:pos="3405"/>
        </w:tabs>
        <w:spacing w:after="0" w:line="240" w:lineRule="auto"/>
        <w:jc w:val="both"/>
        <w:rPr>
          <w:b/>
          <w:lang w:eastAsia="ar-SA"/>
        </w:rPr>
      </w:pPr>
    </w:p>
    <w:p w14:paraId="7D69CD7D" w14:textId="77777777" w:rsidR="006807F8" w:rsidRDefault="006807F8" w:rsidP="00173C40">
      <w:pPr>
        <w:tabs>
          <w:tab w:val="left" w:pos="3405"/>
        </w:tabs>
        <w:spacing w:after="0" w:line="240" w:lineRule="auto"/>
        <w:jc w:val="both"/>
        <w:rPr>
          <w:b/>
          <w:lang w:eastAsia="ar-SA"/>
        </w:rPr>
      </w:pPr>
    </w:p>
    <w:p w14:paraId="3E68D87E" w14:textId="77777777" w:rsidR="00BD2599" w:rsidRPr="00BD2599" w:rsidRDefault="00BD2599" w:rsidP="00173C40">
      <w:pPr>
        <w:tabs>
          <w:tab w:val="left" w:pos="3405"/>
        </w:tabs>
        <w:spacing w:after="0" w:line="240" w:lineRule="auto"/>
        <w:jc w:val="both"/>
        <w:rPr>
          <w:b/>
          <w:lang w:eastAsia="ar-SA"/>
        </w:rPr>
      </w:pPr>
      <w:r w:rsidRPr="00BD2599">
        <w:rPr>
          <w:b/>
          <w:lang w:eastAsia="ar-SA"/>
        </w:rPr>
        <w:t>Primeras células de la Tierra</w:t>
      </w:r>
    </w:p>
    <w:p w14:paraId="3A9E8690" w14:textId="5AB97887" w:rsidR="00BD2599" w:rsidRDefault="00BD259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>Descubrimientos recientes sugieren que las</w:t>
      </w:r>
      <w:r>
        <w:rPr>
          <w:lang w:eastAsia="ar-SA"/>
        </w:rPr>
        <w:t xml:space="preserve"> primeras células podrían haber </w:t>
      </w:r>
      <w:r>
        <w:rPr>
          <w:lang w:eastAsia="ar-SA"/>
        </w:rPr>
        <w:t xml:space="preserve">sido autotróficas, </w:t>
      </w:r>
      <w:proofErr w:type="spellStart"/>
      <w:r>
        <w:rPr>
          <w:lang w:eastAsia="ar-SA"/>
        </w:rPr>
        <w:t>quimiosintéticas</w:t>
      </w:r>
      <w:proofErr w:type="spellEnd"/>
      <w:r>
        <w:rPr>
          <w:lang w:eastAsia="ar-SA"/>
        </w:rPr>
        <w:t xml:space="preserve"> o fotosintéticas antes que heterotróficas.</w:t>
      </w:r>
    </w:p>
    <w:p w14:paraId="1FDB6AA7" w14:textId="3F470DEE" w:rsidR="00DE0F56" w:rsidRDefault="00BD259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Muchas de las bacterias </w:t>
      </w:r>
      <w:proofErr w:type="spellStart"/>
      <w:r>
        <w:rPr>
          <w:lang w:eastAsia="ar-SA"/>
        </w:rPr>
        <w:t>extremófilas</w:t>
      </w:r>
      <w:proofErr w:type="spellEnd"/>
      <w:r>
        <w:rPr>
          <w:lang w:eastAsia="ar-SA"/>
        </w:rPr>
        <w:t xml:space="preserve"> (bac</w:t>
      </w:r>
      <w:r>
        <w:rPr>
          <w:lang w:eastAsia="ar-SA"/>
        </w:rPr>
        <w:t xml:space="preserve">terias que viven en condiciones </w:t>
      </w:r>
      <w:r>
        <w:rPr>
          <w:lang w:eastAsia="ar-SA"/>
        </w:rPr>
        <w:t>ambientales extremas) que se han descubie</w:t>
      </w:r>
      <w:r>
        <w:rPr>
          <w:lang w:eastAsia="ar-SA"/>
        </w:rPr>
        <w:t xml:space="preserve">rto en los últimos años habrían </w:t>
      </w:r>
      <w:r>
        <w:rPr>
          <w:lang w:eastAsia="ar-SA"/>
        </w:rPr>
        <w:t>sobrevivido oportunamente a las condiciones de l</w:t>
      </w:r>
      <w:r>
        <w:rPr>
          <w:lang w:eastAsia="ar-SA"/>
        </w:rPr>
        <w:t xml:space="preserve">a Tierra primitiva. Es probable </w:t>
      </w:r>
      <w:r>
        <w:rPr>
          <w:lang w:eastAsia="ar-SA"/>
        </w:rPr>
        <w:t>que sin los autótrofos, la evolución de la vid</w:t>
      </w:r>
      <w:r>
        <w:rPr>
          <w:lang w:eastAsia="ar-SA"/>
        </w:rPr>
        <w:t xml:space="preserve">a en la Tierra pronto se </w:t>
      </w:r>
      <w:proofErr w:type="gramStart"/>
      <w:r>
        <w:rPr>
          <w:lang w:eastAsia="ar-SA"/>
        </w:rPr>
        <w:t>habría</w:t>
      </w:r>
      <w:proofErr w:type="gramEnd"/>
      <w:r>
        <w:rPr>
          <w:lang w:eastAsia="ar-SA"/>
        </w:rPr>
        <w:t xml:space="preserve"> </w:t>
      </w:r>
      <w:r>
        <w:rPr>
          <w:lang w:eastAsia="ar-SA"/>
        </w:rPr>
        <w:t>estancado, ya que por medio de procesos c</w:t>
      </w:r>
      <w:r>
        <w:rPr>
          <w:lang w:eastAsia="ar-SA"/>
        </w:rPr>
        <w:t xml:space="preserve">omo la fotosíntesis, la energía </w:t>
      </w:r>
      <w:r>
        <w:rPr>
          <w:lang w:eastAsia="ar-SA"/>
        </w:rPr>
        <w:t>capturada de fuentes como el Sol por los aut</w:t>
      </w:r>
      <w:r>
        <w:rPr>
          <w:lang w:eastAsia="ar-SA"/>
        </w:rPr>
        <w:t xml:space="preserve">ótrofos fotosintéticos, existen </w:t>
      </w:r>
      <w:r>
        <w:rPr>
          <w:lang w:eastAsia="ar-SA"/>
        </w:rPr>
        <w:t>todas las otras formas de vida.</w:t>
      </w:r>
    </w:p>
    <w:p w14:paraId="06593D26" w14:textId="77777777" w:rsidR="00BD2599" w:rsidRDefault="00BD259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682DA7AD" w14:textId="49EA581C" w:rsidR="00BD2599" w:rsidRPr="00821B02" w:rsidRDefault="00BD2599" w:rsidP="00173C40">
      <w:pPr>
        <w:tabs>
          <w:tab w:val="left" w:pos="3405"/>
        </w:tabs>
        <w:spacing w:after="0" w:line="240" w:lineRule="auto"/>
        <w:jc w:val="both"/>
        <w:rPr>
          <w:b/>
          <w:lang w:eastAsia="ar-SA"/>
        </w:rPr>
      </w:pPr>
      <w:r w:rsidRPr="00821B02">
        <w:rPr>
          <w:b/>
          <w:lang w:eastAsia="ar-SA"/>
        </w:rPr>
        <w:t>Productividad primaria en el ecosistema</w:t>
      </w:r>
      <w:r w:rsidR="00821B02">
        <w:rPr>
          <w:b/>
          <w:lang w:eastAsia="ar-SA"/>
        </w:rPr>
        <w:t xml:space="preserve"> (producción de energía)</w:t>
      </w:r>
    </w:p>
    <w:p w14:paraId="5270D892" w14:textId="2C90689C" w:rsidR="00BD2599" w:rsidRDefault="00BD259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>La productividad primaria es una medida qu</w:t>
      </w:r>
      <w:r w:rsidR="00821B02">
        <w:rPr>
          <w:lang w:eastAsia="ar-SA"/>
        </w:rPr>
        <w:t xml:space="preserve">e hace referencia a la cantidad </w:t>
      </w:r>
      <w:r>
        <w:rPr>
          <w:lang w:eastAsia="ar-SA"/>
        </w:rPr>
        <w:t>de energía lumínica transformada en moléculas orgánicas por un ecosistema, y que es almacenada en forma de biomasa en una unidad de superficie</w:t>
      </w:r>
      <w:r w:rsidR="00821B02">
        <w:rPr>
          <w:lang w:eastAsia="ar-SA"/>
        </w:rPr>
        <w:t xml:space="preserve"> y en un tiempo determinado</w:t>
      </w:r>
      <w:r>
        <w:rPr>
          <w:lang w:eastAsia="ar-SA"/>
        </w:rPr>
        <w:t>. Entre otras clasi</w:t>
      </w:r>
      <w:r w:rsidR="00821B02">
        <w:rPr>
          <w:lang w:eastAsia="ar-SA"/>
        </w:rPr>
        <w:t xml:space="preserve">ficaciones, se puede distinguir </w:t>
      </w:r>
      <w:r>
        <w:rPr>
          <w:lang w:eastAsia="ar-SA"/>
        </w:rPr>
        <w:t>entre productividad primaria bruta y neta.</w:t>
      </w:r>
    </w:p>
    <w:p w14:paraId="5784CBC3" w14:textId="77777777" w:rsidR="00821B02" w:rsidRDefault="00821B02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53F4CB51" w14:textId="56337F15" w:rsidR="00BD2599" w:rsidRDefault="00BD259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• La productividad primaria bruta (PPB) se refiere a la cantidad de energía que es captada por los productores, guardada como materia </w:t>
      </w:r>
      <w:r w:rsidR="00821B02">
        <w:rPr>
          <w:lang w:eastAsia="ar-SA"/>
        </w:rPr>
        <w:t xml:space="preserve">orgánica </w:t>
      </w:r>
      <w:r>
        <w:rPr>
          <w:lang w:eastAsia="ar-SA"/>
        </w:rPr>
        <w:t>y almacenada en un área y tiempo determinados.</w:t>
      </w:r>
    </w:p>
    <w:p w14:paraId="288B84FE" w14:textId="485DF4CA" w:rsidR="00BD2599" w:rsidRDefault="00BD259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• La productividad primaria neta (PPN) </w:t>
      </w:r>
      <w:r w:rsidR="00821B02">
        <w:rPr>
          <w:lang w:eastAsia="ar-SA"/>
        </w:rPr>
        <w:t xml:space="preserve">es la cantidad total de energía </w:t>
      </w:r>
      <w:r>
        <w:rPr>
          <w:lang w:eastAsia="ar-SA"/>
        </w:rPr>
        <w:t>captada por los productores, menos la energía utilizada en la respiración</w:t>
      </w:r>
      <w:r w:rsidR="00821B02">
        <w:rPr>
          <w:lang w:eastAsia="ar-SA"/>
        </w:rPr>
        <w:t xml:space="preserve"> </w:t>
      </w:r>
      <w:r>
        <w:rPr>
          <w:lang w:eastAsia="ar-SA"/>
        </w:rPr>
        <w:t>celular, o sea, es la energía que se almacena en biomasa y puede ser</w:t>
      </w:r>
      <w:r w:rsidR="00821B02">
        <w:rPr>
          <w:lang w:eastAsia="ar-SA"/>
        </w:rPr>
        <w:t xml:space="preserve"> </w:t>
      </w:r>
      <w:r>
        <w:rPr>
          <w:lang w:eastAsia="ar-SA"/>
        </w:rPr>
        <w:t>aprovechada por otros niveles tróficos en un área y tiempo determinados.</w:t>
      </w:r>
    </w:p>
    <w:p w14:paraId="59468D1D" w14:textId="77777777" w:rsidR="00F53CC8" w:rsidRDefault="00F53CC8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0BE1D7F0" w14:textId="77777777" w:rsidR="00821B02" w:rsidRPr="00821B02" w:rsidRDefault="00821B02" w:rsidP="00173C40">
      <w:pPr>
        <w:tabs>
          <w:tab w:val="left" w:pos="3405"/>
        </w:tabs>
        <w:spacing w:after="0" w:line="240" w:lineRule="auto"/>
        <w:jc w:val="both"/>
        <w:rPr>
          <w:b/>
          <w:lang w:eastAsia="ar-SA"/>
        </w:rPr>
      </w:pPr>
      <w:r w:rsidRPr="00821B02">
        <w:rPr>
          <w:b/>
          <w:lang w:eastAsia="ar-SA"/>
        </w:rPr>
        <w:t>Productividad en las diferentes superficies</w:t>
      </w:r>
    </w:p>
    <w:p w14:paraId="3E42FA6C" w14:textId="4F8AD2D1" w:rsidR="00821B02" w:rsidRDefault="00821B02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>Si bien los organismos fotosintéticos realizan el mismo proceso de fotosíntesis, no todos generan las mismas sustancias</w:t>
      </w:r>
      <w:r>
        <w:rPr>
          <w:lang w:eastAsia="ar-SA"/>
        </w:rPr>
        <w:t xml:space="preserve"> ni las almacenan en los mismos </w:t>
      </w:r>
      <w:r>
        <w:rPr>
          <w:lang w:eastAsia="ar-SA"/>
        </w:rPr>
        <w:t>órganos. Entonces, la producción de bio</w:t>
      </w:r>
      <w:r>
        <w:rPr>
          <w:lang w:eastAsia="ar-SA"/>
        </w:rPr>
        <w:t xml:space="preserve">masa de un ecosistema dependerá </w:t>
      </w:r>
      <w:r>
        <w:rPr>
          <w:lang w:eastAsia="ar-SA"/>
        </w:rPr>
        <w:t>del tipo de organismos que lo conformen y del modo en que estos interactúan con el ambiente.</w:t>
      </w:r>
    </w:p>
    <w:p w14:paraId="40E6C9F1" w14:textId="77777777" w:rsidR="00600B69" w:rsidRDefault="00600B6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36093301" w14:textId="0E482417" w:rsidR="00600B69" w:rsidRDefault="00600B6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Gráfico: </w:t>
      </w:r>
      <w:r w:rsidRPr="00600B69">
        <w:rPr>
          <w:lang w:eastAsia="ar-SA"/>
        </w:rPr>
        <w:t>Importancia de la productividad primaria neta (PPN)</w:t>
      </w:r>
    </w:p>
    <w:p w14:paraId="20217817" w14:textId="4FFC884E" w:rsidR="00173C40" w:rsidRDefault="00173C40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Actividad: Observa los gráficos y responde en tu cuaderno las siguientes preguntas: </w:t>
      </w:r>
    </w:p>
    <w:p w14:paraId="1BC685E0" w14:textId="009D47EC" w:rsidR="00821B02" w:rsidRDefault="00600B6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64064" behindDoc="0" locked="0" layoutInCell="1" allowOverlap="1" wp14:anchorId="1E5C520D" wp14:editId="2CDCD9BD">
            <wp:simplePos x="0" y="0"/>
            <wp:positionH relativeFrom="column">
              <wp:posOffset>8890</wp:posOffset>
            </wp:positionH>
            <wp:positionV relativeFrom="paragraph">
              <wp:posOffset>131445</wp:posOffset>
            </wp:positionV>
            <wp:extent cx="5900420" cy="2821305"/>
            <wp:effectExtent l="0" t="0" r="508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0" t="33110" r="14458" b="6853"/>
                    <a:stretch/>
                  </pic:blipFill>
                  <pic:spPr bwMode="auto">
                    <a:xfrm>
                      <a:off x="0" y="0"/>
                      <a:ext cx="5900420" cy="282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AB612" w14:textId="74847574" w:rsidR="00821B02" w:rsidRDefault="00821B02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7A633118" w14:textId="77777777" w:rsidR="00600B69" w:rsidRDefault="00600B6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4A5F62A0" w14:textId="77777777" w:rsidR="00600B69" w:rsidRDefault="00600B6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4857662C" w14:textId="77777777" w:rsidR="00600B69" w:rsidRDefault="00600B6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5BF77BDA" w14:textId="77777777" w:rsidR="00600B69" w:rsidRDefault="00600B6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40573A2E" w14:textId="77777777" w:rsidR="00600B69" w:rsidRDefault="00600B6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6D5FC456" w14:textId="77777777" w:rsidR="00600B69" w:rsidRDefault="00600B6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0DFBF7FA" w14:textId="77777777" w:rsidR="00600B69" w:rsidRDefault="00600B6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1664F87B" w14:textId="77777777" w:rsidR="00600B69" w:rsidRDefault="00600B69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43CF60C1" w14:textId="77777777" w:rsidR="00173C40" w:rsidRDefault="00173C40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05BF9C8D" w14:textId="77777777" w:rsidR="00173C40" w:rsidRDefault="00173C40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22E59395" w14:textId="77777777" w:rsidR="00173C40" w:rsidRDefault="00173C40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5C5B841C" w14:textId="77777777" w:rsidR="00173C40" w:rsidRDefault="00173C40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3DE7FCDD" w14:textId="77777777" w:rsidR="00173C40" w:rsidRDefault="00173C40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07DC8A32" w14:textId="77777777" w:rsidR="00173C40" w:rsidRDefault="00173C40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32AE66D3" w14:textId="77777777" w:rsidR="00173C40" w:rsidRDefault="00173C40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67AB6B24" w14:textId="77777777" w:rsidR="00173C40" w:rsidRDefault="00173C40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363A30A6" w14:textId="6168A871" w:rsidR="00173C40" w:rsidRDefault="00D33762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1.- ¿Qué datos nos entregan los gráficos? </w:t>
      </w:r>
    </w:p>
    <w:p w14:paraId="42C8EB48" w14:textId="77777777" w:rsidR="00D33762" w:rsidRDefault="00D33762" w:rsidP="00D33762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68D8D4CD" w14:textId="27159128" w:rsidR="00D33762" w:rsidRDefault="00D33762" w:rsidP="00D33762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>2.- Analiza</w:t>
      </w:r>
      <w:r>
        <w:rPr>
          <w:lang w:eastAsia="ar-SA"/>
        </w:rPr>
        <w:t xml:space="preserve"> los datos entregados acer</w:t>
      </w:r>
      <w:r>
        <w:rPr>
          <w:lang w:eastAsia="ar-SA"/>
        </w:rPr>
        <w:t xml:space="preserve">ca de los arrecifes y lechos de </w:t>
      </w:r>
      <w:r>
        <w:rPr>
          <w:lang w:eastAsia="ar-SA"/>
        </w:rPr>
        <w:t>algas y comparen su aporte a la prod</w:t>
      </w:r>
      <w:r>
        <w:rPr>
          <w:lang w:eastAsia="ar-SA"/>
        </w:rPr>
        <w:t xml:space="preserve">uctividad total del planeta con </w:t>
      </w:r>
      <w:r>
        <w:rPr>
          <w:lang w:eastAsia="ar-SA"/>
        </w:rPr>
        <w:t>el de los desiertos extremos de rocas, arena</w:t>
      </w:r>
      <w:r>
        <w:rPr>
          <w:lang w:eastAsia="ar-SA"/>
        </w:rPr>
        <w:t xml:space="preserve"> o hielo. ¿Qué conclusión puedes</w:t>
      </w:r>
      <w:r>
        <w:rPr>
          <w:lang w:eastAsia="ar-SA"/>
        </w:rPr>
        <w:t xml:space="preserve"> obtener al respecto?</w:t>
      </w:r>
    </w:p>
    <w:p w14:paraId="30F6F177" w14:textId="77777777" w:rsidR="00D33762" w:rsidRDefault="00D33762" w:rsidP="00D33762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016E7EEE" w14:textId="19609A82" w:rsidR="00D33762" w:rsidRDefault="00D33762" w:rsidP="00D33762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>3.- Explica</w:t>
      </w:r>
      <w:r>
        <w:rPr>
          <w:lang w:eastAsia="ar-SA"/>
        </w:rPr>
        <w:t xml:space="preserve"> por qué los océanos abiertos y las selvas tropicales contribuyen al planeta con una productividad</w:t>
      </w:r>
      <w:r>
        <w:rPr>
          <w:lang w:eastAsia="ar-SA"/>
        </w:rPr>
        <w:t xml:space="preserve"> primaria neta similar, a pesar </w:t>
      </w:r>
      <w:r>
        <w:rPr>
          <w:lang w:eastAsia="ar-SA"/>
        </w:rPr>
        <w:t>de que sus porcentajes de superficies en la Tierra son tan distintos</w:t>
      </w:r>
      <w:r>
        <w:rPr>
          <w:lang w:eastAsia="ar-SA"/>
        </w:rPr>
        <w:t xml:space="preserve">. </w:t>
      </w:r>
    </w:p>
    <w:p w14:paraId="0C9A2093" w14:textId="77777777" w:rsidR="00D33762" w:rsidRDefault="00D33762" w:rsidP="00D33762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732847AE" w14:textId="77777777" w:rsidR="00D33762" w:rsidRDefault="00D33762" w:rsidP="00D33762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4.- </w:t>
      </w:r>
      <w:r>
        <w:rPr>
          <w:lang w:eastAsia="ar-SA"/>
        </w:rPr>
        <w:t>Si la productividad primaria del ecosistema marino de una región disminuye.</w:t>
      </w:r>
    </w:p>
    <w:p w14:paraId="6B52CC6E" w14:textId="181B2003" w:rsidR="00D33762" w:rsidRDefault="00D33762" w:rsidP="00D33762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>a. ¿Qué ocurrirá con la cantidad de organi</w:t>
      </w:r>
      <w:r>
        <w:rPr>
          <w:lang w:eastAsia="ar-SA"/>
        </w:rPr>
        <w:t>smos que habitan allí? Explica</w:t>
      </w:r>
      <w:r>
        <w:rPr>
          <w:lang w:eastAsia="ar-SA"/>
        </w:rPr>
        <w:t>.</w:t>
      </w:r>
    </w:p>
    <w:p w14:paraId="2AF52386" w14:textId="2D90FDA8" w:rsidR="00D33762" w:rsidRDefault="00D33762" w:rsidP="00D33762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>b. ¿Crees</w:t>
      </w:r>
      <w:r>
        <w:rPr>
          <w:lang w:eastAsia="ar-SA"/>
        </w:rPr>
        <w:t xml:space="preserve"> que esta situación causará un impacto en el empleo de los trabajadores pesqueros de la zona? </w:t>
      </w:r>
      <w:r>
        <w:rPr>
          <w:lang w:eastAsia="ar-SA"/>
        </w:rPr>
        <w:t xml:space="preserve">Describe cómo estimas que este </w:t>
      </w:r>
      <w:r>
        <w:rPr>
          <w:lang w:eastAsia="ar-SA"/>
        </w:rPr>
        <w:t>hecho afectará a la comunidad y a la economía de la ciudad.</w:t>
      </w:r>
    </w:p>
    <w:p w14:paraId="2E5FD7AB" w14:textId="77777777" w:rsidR="00D33762" w:rsidRDefault="00D33762" w:rsidP="00D33762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2DE19975" w14:textId="77777777" w:rsidR="00D33762" w:rsidRDefault="00D33762" w:rsidP="00D33762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</w:p>
    <w:p w14:paraId="5B2F3192" w14:textId="041F0827" w:rsidR="00F53CC8" w:rsidRPr="009E6D0B" w:rsidRDefault="00F53CC8" w:rsidP="00173C40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>DISFRUTEN SU SEMANA DE FIESTAS PATRIAS, ES IMPORTANTE CELEBRAR EN FAMILIA, PERO RECUERDE QUE AUN ESTAMOS EN PANDEMIA, SI VA</w:t>
      </w:r>
      <w:r w:rsidR="006807F8">
        <w:rPr>
          <w:lang w:eastAsia="ar-SA"/>
        </w:rPr>
        <w:t>S A SALIR USAR</w:t>
      </w:r>
      <w:r>
        <w:rPr>
          <w:lang w:eastAsia="ar-SA"/>
        </w:rPr>
        <w:t xml:space="preserve"> MASCARRILLA Y MANTENER DISTANCIA ENTRE PERSONAS, CELEBREMOS RESPONSABLEMENTE. </w:t>
      </w:r>
    </w:p>
    <w:p w14:paraId="5D2B24CA" w14:textId="77777777" w:rsidR="00F53CC8" w:rsidRPr="002A295A" w:rsidRDefault="00F53CC8" w:rsidP="00173C40">
      <w:pPr>
        <w:pStyle w:val="Sinespaciado"/>
        <w:jc w:val="both"/>
      </w:pPr>
    </w:p>
    <w:sectPr w:rsidR="00F53CC8" w:rsidRPr="002A295A" w:rsidSect="001A11F9">
      <w:footerReference w:type="default" r:id="rId13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D85F" w14:textId="77777777" w:rsidR="00AC6F80" w:rsidRDefault="00AC6F80" w:rsidP="005529DC">
      <w:pPr>
        <w:spacing w:after="0" w:line="240" w:lineRule="auto"/>
      </w:pPr>
      <w:r>
        <w:separator/>
      </w:r>
    </w:p>
  </w:endnote>
  <w:endnote w:type="continuationSeparator" w:id="0">
    <w:p w14:paraId="3E292BDE" w14:textId="77777777" w:rsidR="00AC6F80" w:rsidRDefault="00AC6F80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07F8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B188F" w14:textId="77777777" w:rsidR="00AC6F80" w:rsidRDefault="00AC6F80" w:rsidP="005529DC">
      <w:pPr>
        <w:spacing w:after="0" w:line="240" w:lineRule="auto"/>
      </w:pPr>
      <w:r>
        <w:separator/>
      </w:r>
    </w:p>
  </w:footnote>
  <w:footnote w:type="continuationSeparator" w:id="0">
    <w:p w14:paraId="33505CD4" w14:textId="77777777" w:rsidR="00AC6F80" w:rsidRDefault="00AC6F80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5391037"/>
    <w:multiLevelType w:val="hybridMultilevel"/>
    <w:tmpl w:val="E2EE720E"/>
    <w:lvl w:ilvl="0" w:tplc="D83022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F6C36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844D9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5296A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93838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6B5"/>
    <w:multiLevelType w:val="hybridMultilevel"/>
    <w:tmpl w:val="C7EC3A30"/>
    <w:lvl w:ilvl="0" w:tplc="040E0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708A"/>
    <w:multiLevelType w:val="hybridMultilevel"/>
    <w:tmpl w:val="B00E8184"/>
    <w:lvl w:ilvl="0" w:tplc="4002F58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215DC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60BF"/>
    <w:multiLevelType w:val="hybridMultilevel"/>
    <w:tmpl w:val="3F5AD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6"/>
  </w:num>
  <w:num w:numId="5">
    <w:abstractNumId w:val="17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18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21"/>
  </w:num>
  <w:num w:numId="16">
    <w:abstractNumId w:val="15"/>
  </w:num>
  <w:num w:numId="17">
    <w:abstractNumId w:val="4"/>
  </w:num>
  <w:num w:numId="18">
    <w:abstractNumId w:val="12"/>
  </w:num>
  <w:num w:numId="19">
    <w:abstractNumId w:val="14"/>
  </w:num>
  <w:num w:numId="20">
    <w:abstractNumId w:val="20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04C5F"/>
    <w:rsid w:val="0000795F"/>
    <w:rsid w:val="00020356"/>
    <w:rsid w:val="00035D9B"/>
    <w:rsid w:val="00091E82"/>
    <w:rsid w:val="000A1EEC"/>
    <w:rsid w:val="000B1DFE"/>
    <w:rsid w:val="000C0674"/>
    <w:rsid w:val="000D2768"/>
    <w:rsid w:val="00172E6D"/>
    <w:rsid w:val="00173C40"/>
    <w:rsid w:val="0018140D"/>
    <w:rsid w:val="00182787"/>
    <w:rsid w:val="0018608B"/>
    <w:rsid w:val="001A11F9"/>
    <w:rsid w:val="001E26E9"/>
    <w:rsid w:val="00211499"/>
    <w:rsid w:val="0022203D"/>
    <w:rsid w:val="0022583B"/>
    <w:rsid w:val="00240967"/>
    <w:rsid w:val="00256069"/>
    <w:rsid w:val="00281D0D"/>
    <w:rsid w:val="002A295A"/>
    <w:rsid w:val="002C5AA1"/>
    <w:rsid w:val="002E0468"/>
    <w:rsid w:val="00303D8F"/>
    <w:rsid w:val="003266A6"/>
    <w:rsid w:val="00346113"/>
    <w:rsid w:val="003616B9"/>
    <w:rsid w:val="003B501D"/>
    <w:rsid w:val="003C16FC"/>
    <w:rsid w:val="003C486B"/>
    <w:rsid w:val="003E3075"/>
    <w:rsid w:val="003E680E"/>
    <w:rsid w:val="0040292D"/>
    <w:rsid w:val="0040645B"/>
    <w:rsid w:val="00412928"/>
    <w:rsid w:val="004221D9"/>
    <w:rsid w:val="00461E1F"/>
    <w:rsid w:val="00465EEE"/>
    <w:rsid w:val="004D192A"/>
    <w:rsid w:val="004E1295"/>
    <w:rsid w:val="004E14AB"/>
    <w:rsid w:val="004F1345"/>
    <w:rsid w:val="004F2129"/>
    <w:rsid w:val="005375D2"/>
    <w:rsid w:val="00546942"/>
    <w:rsid w:val="005529DC"/>
    <w:rsid w:val="005746CB"/>
    <w:rsid w:val="00594301"/>
    <w:rsid w:val="005A17D6"/>
    <w:rsid w:val="005B1610"/>
    <w:rsid w:val="005E0404"/>
    <w:rsid w:val="005E4A29"/>
    <w:rsid w:val="005E5693"/>
    <w:rsid w:val="00600B69"/>
    <w:rsid w:val="00601353"/>
    <w:rsid w:val="00645D99"/>
    <w:rsid w:val="00661A83"/>
    <w:rsid w:val="006715E8"/>
    <w:rsid w:val="00676F14"/>
    <w:rsid w:val="006807F8"/>
    <w:rsid w:val="006B284B"/>
    <w:rsid w:val="006B3729"/>
    <w:rsid w:val="006B74E1"/>
    <w:rsid w:val="006C7053"/>
    <w:rsid w:val="006E7BD8"/>
    <w:rsid w:val="007245A6"/>
    <w:rsid w:val="0078155D"/>
    <w:rsid w:val="00790EA7"/>
    <w:rsid w:val="007E3203"/>
    <w:rsid w:val="00813C26"/>
    <w:rsid w:val="00821B02"/>
    <w:rsid w:val="0084509E"/>
    <w:rsid w:val="008527FB"/>
    <w:rsid w:val="00885DDF"/>
    <w:rsid w:val="008B412D"/>
    <w:rsid w:val="008B4752"/>
    <w:rsid w:val="008B5F67"/>
    <w:rsid w:val="008C0826"/>
    <w:rsid w:val="008C35C5"/>
    <w:rsid w:val="008E6A2B"/>
    <w:rsid w:val="0090077C"/>
    <w:rsid w:val="00916646"/>
    <w:rsid w:val="00952C6E"/>
    <w:rsid w:val="00955647"/>
    <w:rsid w:val="00993C74"/>
    <w:rsid w:val="00997808"/>
    <w:rsid w:val="009A4B35"/>
    <w:rsid w:val="009A631E"/>
    <w:rsid w:val="009D053C"/>
    <w:rsid w:val="009E37D4"/>
    <w:rsid w:val="009E7A18"/>
    <w:rsid w:val="00A07246"/>
    <w:rsid w:val="00A47DF4"/>
    <w:rsid w:val="00A50394"/>
    <w:rsid w:val="00A553AE"/>
    <w:rsid w:val="00A55DF8"/>
    <w:rsid w:val="00A615E1"/>
    <w:rsid w:val="00A7577B"/>
    <w:rsid w:val="00AC6F80"/>
    <w:rsid w:val="00AD16BB"/>
    <w:rsid w:val="00AE17B6"/>
    <w:rsid w:val="00AE3EFB"/>
    <w:rsid w:val="00AE4CBA"/>
    <w:rsid w:val="00AE7576"/>
    <w:rsid w:val="00AF55E1"/>
    <w:rsid w:val="00B15A66"/>
    <w:rsid w:val="00B95305"/>
    <w:rsid w:val="00BA0BCA"/>
    <w:rsid w:val="00BD2599"/>
    <w:rsid w:val="00C36B70"/>
    <w:rsid w:val="00C720EC"/>
    <w:rsid w:val="00C96438"/>
    <w:rsid w:val="00CA04D8"/>
    <w:rsid w:val="00CA746E"/>
    <w:rsid w:val="00CB499D"/>
    <w:rsid w:val="00CD34D6"/>
    <w:rsid w:val="00D12C9A"/>
    <w:rsid w:val="00D23EF2"/>
    <w:rsid w:val="00D33762"/>
    <w:rsid w:val="00D405E1"/>
    <w:rsid w:val="00D50997"/>
    <w:rsid w:val="00DA3E58"/>
    <w:rsid w:val="00DA7B58"/>
    <w:rsid w:val="00DD19E9"/>
    <w:rsid w:val="00DE0F56"/>
    <w:rsid w:val="00DE108E"/>
    <w:rsid w:val="00DF1506"/>
    <w:rsid w:val="00DF4E93"/>
    <w:rsid w:val="00E0601E"/>
    <w:rsid w:val="00E31CEC"/>
    <w:rsid w:val="00E82BF9"/>
    <w:rsid w:val="00E853C6"/>
    <w:rsid w:val="00E9692F"/>
    <w:rsid w:val="00F11AD8"/>
    <w:rsid w:val="00F2496A"/>
    <w:rsid w:val="00F25996"/>
    <w:rsid w:val="00F30E47"/>
    <w:rsid w:val="00F536A3"/>
    <w:rsid w:val="00F53CC8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465E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36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465E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3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epulveda@sanfernandocollege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8</cp:revision>
  <cp:lastPrinted>2014-09-24T10:02:00Z</cp:lastPrinted>
  <dcterms:created xsi:type="dcterms:W3CDTF">2020-09-07T12:18:00Z</dcterms:created>
  <dcterms:modified xsi:type="dcterms:W3CDTF">2020-09-07T12:43:00Z</dcterms:modified>
</cp:coreProperties>
</file>