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71"/>
        <w:gridCol w:w="927"/>
        <w:gridCol w:w="3002"/>
      </w:tblGrid>
      <w:tr w:rsidR="00FA17FA" w:rsidRPr="00117461" w:rsidTr="00CE0E18">
        <w:tc>
          <w:tcPr>
            <w:tcW w:w="3181" w:type="pct"/>
            <w:tcMar>
              <w:top w:w="0" w:type="dxa"/>
              <w:left w:w="108" w:type="dxa"/>
              <w:bottom w:w="0" w:type="dxa"/>
              <w:right w:w="108" w:type="dxa"/>
            </w:tcMar>
            <w:hideMark/>
          </w:tcPr>
          <w:p w:rsidR="000A1FA9" w:rsidRPr="00117461" w:rsidRDefault="000A1FA9" w:rsidP="00CE0E18">
            <w:pPr>
              <w:tabs>
                <w:tab w:val="center" w:pos="2370"/>
              </w:tabs>
              <w:contextualSpacing/>
              <w:rPr>
                <w:rFonts w:eastAsia="Times New Roman" w:cstheme="minorHAnsi"/>
                <w:color w:val="222222"/>
                <w:sz w:val="20"/>
                <w:szCs w:val="20"/>
                <w:lang w:eastAsia="es-ES_tradnl"/>
              </w:rPr>
            </w:pPr>
            <w:r w:rsidRPr="00117461">
              <w:rPr>
                <w:rFonts w:eastAsia="Times New Roman" w:cstheme="minorHAnsi"/>
                <w:b/>
                <w:bCs/>
                <w:color w:val="222222"/>
                <w:sz w:val="20"/>
                <w:szCs w:val="20"/>
                <w:lang w:eastAsia="es-ES_tradnl"/>
              </w:rPr>
              <w:t xml:space="preserve">Asignatura: </w:t>
            </w:r>
            <w:r w:rsidRPr="00117461">
              <w:rPr>
                <w:rFonts w:eastAsia="Times New Roman" w:cstheme="minorHAnsi"/>
                <w:color w:val="222222"/>
                <w:sz w:val="20"/>
                <w:szCs w:val="20"/>
                <w:lang w:eastAsia="es-ES_tradnl"/>
              </w:rPr>
              <w:t>Lectura y escritura especializadas</w:t>
            </w:r>
          </w:p>
        </w:tc>
        <w:tc>
          <w:tcPr>
            <w:tcW w:w="1819" w:type="pct"/>
            <w:gridSpan w:val="2"/>
            <w:tcMar>
              <w:top w:w="0" w:type="dxa"/>
              <w:left w:w="108" w:type="dxa"/>
              <w:bottom w:w="0" w:type="dxa"/>
              <w:right w:w="108" w:type="dxa"/>
            </w:tcMar>
            <w:hideMark/>
          </w:tcPr>
          <w:p w:rsidR="000A1FA9" w:rsidRPr="00117461" w:rsidRDefault="000A1FA9" w:rsidP="00CE0E18">
            <w:pPr>
              <w:contextualSpacing/>
              <w:rPr>
                <w:rFonts w:eastAsia="Times New Roman" w:cs="Calibri"/>
                <w:color w:val="222222"/>
                <w:sz w:val="20"/>
                <w:szCs w:val="20"/>
                <w:lang w:eastAsia="es-ES_tradnl"/>
              </w:rPr>
            </w:pPr>
            <w:r w:rsidRPr="00117461">
              <w:rPr>
                <w:rFonts w:eastAsia="Times New Roman" w:cs="Calibri"/>
                <w:b/>
                <w:bCs/>
                <w:color w:val="222222"/>
                <w:sz w:val="20"/>
                <w:szCs w:val="20"/>
                <w:lang w:eastAsia="es-ES_tradnl"/>
              </w:rPr>
              <w:t xml:space="preserve">N° de la guía: </w:t>
            </w:r>
            <w:r w:rsidRPr="00117461">
              <w:rPr>
                <w:rFonts w:eastAsia="Times New Roman" w:cs="Calibri"/>
                <w:color w:val="222222"/>
                <w:sz w:val="20"/>
                <w:szCs w:val="20"/>
                <w:lang w:eastAsia="es-ES_tradnl"/>
              </w:rPr>
              <w:t>Guía Nº</w:t>
            </w:r>
            <w:r w:rsidR="0011394B">
              <w:rPr>
                <w:rFonts w:eastAsia="Times New Roman" w:cs="Calibri"/>
                <w:color w:val="222222"/>
                <w:sz w:val="20"/>
                <w:szCs w:val="20"/>
                <w:lang w:eastAsia="es-ES_tradnl"/>
              </w:rPr>
              <w:t>2</w:t>
            </w:r>
            <w:r>
              <w:rPr>
                <w:rFonts w:eastAsia="Times New Roman" w:cs="Calibri"/>
                <w:color w:val="222222"/>
                <w:sz w:val="20"/>
                <w:szCs w:val="20"/>
                <w:lang w:eastAsia="es-ES_tradnl"/>
              </w:rPr>
              <w:t xml:space="preserve"> – 2º Semestre</w:t>
            </w:r>
          </w:p>
        </w:tc>
      </w:tr>
      <w:tr w:rsidR="000A1FA9" w:rsidRPr="00117461" w:rsidTr="00CE0E18">
        <w:tc>
          <w:tcPr>
            <w:tcW w:w="5000" w:type="pct"/>
            <w:gridSpan w:val="3"/>
            <w:tcMar>
              <w:top w:w="0" w:type="dxa"/>
              <w:left w:w="108" w:type="dxa"/>
              <w:bottom w:w="0" w:type="dxa"/>
              <w:right w:w="108" w:type="dxa"/>
            </w:tcMar>
            <w:hideMark/>
          </w:tcPr>
          <w:p w:rsidR="000A1FA9" w:rsidRPr="00117461" w:rsidRDefault="000A1FA9" w:rsidP="00CE0E18">
            <w:pPr>
              <w:contextualSpacing/>
              <w:rPr>
                <w:rFonts w:eastAsia="Times New Roman" w:cstheme="minorHAnsi"/>
                <w:color w:val="222222"/>
                <w:sz w:val="20"/>
                <w:szCs w:val="20"/>
                <w:lang w:eastAsia="es-ES_tradnl"/>
              </w:rPr>
            </w:pPr>
            <w:r w:rsidRPr="00117461">
              <w:rPr>
                <w:rFonts w:eastAsia="Times New Roman" w:cstheme="minorHAnsi"/>
                <w:b/>
                <w:bCs/>
                <w:color w:val="222222"/>
                <w:sz w:val="20"/>
                <w:szCs w:val="20"/>
                <w:lang w:eastAsia="es-ES_tradnl"/>
              </w:rPr>
              <w:t>Título de la Guía:</w:t>
            </w:r>
            <w:r w:rsidR="0011394B" w:rsidRPr="00FF1959">
              <w:rPr>
                <w:rFonts w:cstheme="minorHAnsi"/>
                <w:b/>
                <w:bCs/>
                <w:sz w:val="20"/>
                <w:szCs w:val="20"/>
              </w:rPr>
              <w:t xml:space="preserve"> </w:t>
            </w:r>
            <w:r w:rsidR="0011394B" w:rsidRPr="0011394B">
              <w:rPr>
                <w:rFonts w:cstheme="minorHAnsi"/>
                <w:sz w:val="20"/>
                <w:szCs w:val="20"/>
              </w:rPr>
              <w:t>Analicemos y escribamos un Abstract o Resumen</w:t>
            </w:r>
            <w:r w:rsidR="0011394B" w:rsidRPr="0011394B">
              <w:rPr>
                <w:rFonts w:eastAsia="Times New Roman" w:cstheme="minorHAnsi"/>
                <w:color w:val="222222"/>
                <w:sz w:val="20"/>
                <w:szCs w:val="20"/>
                <w:lang w:eastAsia="es-ES_tradnl"/>
              </w:rPr>
              <w:t xml:space="preserve"> -</w:t>
            </w:r>
            <w:r w:rsidR="0011394B">
              <w:rPr>
                <w:rFonts w:eastAsia="Times New Roman" w:cstheme="minorHAnsi"/>
                <w:b/>
                <w:bCs/>
                <w:color w:val="222222"/>
                <w:sz w:val="20"/>
                <w:szCs w:val="20"/>
                <w:lang w:eastAsia="es-ES_tradnl"/>
              </w:rPr>
              <w:t xml:space="preserve"> 10</w:t>
            </w:r>
            <w:r w:rsidRPr="00117461">
              <w:rPr>
                <w:rFonts w:eastAsia="Times New Roman" w:cstheme="minorHAnsi"/>
                <w:b/>
                <w:bCs/>
                <w:color w:val="222222"/>
                <w:sz w:val="20"/>
                <w:szCs w:val="20"/>
                <w:lang w:eastAsia="es-ES_tradnl"/>
              </w:rPr>
              <w:t xml:space="preserve"> </w:t>
            </w:r>
            <w:r>
              <w:rPr>
                <w:rFonts w:eastAsia="Times New Roman" w:cstheme="minorHAnsi"/>
                <w:b/>
                <w:bCs/>
                <w:color w:val="222222"/>
                <w:sz w:val="20"/>
                <w:szCs w:val="20"/>
                <w:lang w:eastAsia="es-ES_tradnl"/>
              </w:rPr>
              <w:t xml:space="preserve">Agosto </w:t>
            </w:r>
            <w:r w:rsidRPr="00117461">
              <w:rPr>
                <w:rFonts w:eastAsia="Times New Roman" w:cstheme="minorHAnsi"/>
                <w:b/>
                <w:bCs/>
                <w:color w:val="222222"/>
                <w:sz w:val="20"/>
                <w:szCs w:val="20"/>
                <w:lang w:eastAsia="es-ES_tradnl"/>
              </w:rPr>
              <w:t>2020</w:t>
            </w:r>
          </w:p>
        </w:tc>
      </w:tr>
      <w:tr w:rsidR="000A1FA9" w:rsidRPr="00117461" w:rsidTr="00CE0E18">
        <w:tc>
          <w:tcPr>
            <w:tcW w:w="5000" w:type="pct"/>
            <w:gridSpan w:val="3"/>
            <w:tcMar>
              <w:top w:w="0" w:type="dxa"/>
              <w:left w:w="108" w:type="dxa"/>
              <w:bottom w:w="0" w:type="dxa"/>
              <w:right w:w="108" w:type="dxa"/>
            </w:tcMar>
            <w:hideMark/>
          </w:tcPr>
          <w:p w:rsidR="000A1FA9" w:rsidRDefault="000A1FA9" w:rsidP="00CE0E18">
            <w:pPr>
              <w:pStyle w:val="NormalWeb"/>
              <w:contextualSpacing/>
              <w:rPr>
                <w:rFonts w:asciiTheme="minorHAnsi" w:hAnsiTheme="minorHAnsi" w:cstheme="minorHAnsi"/>
                <w:sz w:val="20"/>
                <w:szCs w:val="20"/>
              </w:rPr>
            </w:pPr>
            <w:r w:rsidRPr="00117461">
              <w:rPr>
                <w:rFonts w:asciiTheme="minorHAnsi" w:hAnsiTheme="minorHAnsi" w:cstheme="minorHAnsi"/>
                <w:b/>
                <w:bCs/>
                <w:sz w:val="20"/>
                <w:szCs w:val="20"/>
              </w:rPr>
              <w:t xml:space="preserve">Objetivo de Aprendizaje: </w:t>
            </w:r>
            <w:r w:rsidRPr="00B6610B">
              <w:rPr>
                <w:rFonts w:asciiTheme="minorHAnsi" w:hAnsiTheme="minorHAnsi" w:cstheme="minorHAnsi"/>
                <w:b/>
                <w:bCs/>
                <w:sz w:val="20"/>
                <w:szCs w:val="20"/>
              </w:rPr>
              <w:t>OA 1</w:t>
            </w:r>
            <w:r>
              <w:rPr>
                <w:rFonts w:asciiTheme="minorHAnsi" w:hAnsiTheme="minorHAnsi" w:cstheme="minorHAnsi"/>
                <w:sz w:val="20"/>
                <w:szCs w:val="20"/>
              </w:rPr>
              <w:t>:</w:t>
            </w:r>
            <w:r w:rsidRPr="00B6610B">
              <w:rPr>
                <w:rFonts w:asciiTheme="minorHAnsi" w:hAnsiTheme="minorHAnsi" w:cstheme="minorHAnsi"/>
                <w:sz w:val="20"/>
                <w:szCs w:val="20"/>
              </w:rPr>
              <w:t xml:space="preserve"> Producir textos pertenecientes a diversos géneros discursivos académicos, en los cuales se gestione información recogida de distintas fuentes y se demuestre dominio especializado de un tema. </w:t>
            </w:r>
          </w:p>
          <w:p w:rsidR="000A1FA9" w:rsidRPr="000A1FA9" w:rsidRDefault="000A1FA9" w:rsidP="000A1FA9">
            <w:pPr>
              <w:pStyle w:val="NormalWeb"/>
              <w:contextualSpacing/>
              <w:rPr>
                <w:rFonts w:asciiTheme="minorHAnsi" w:hAnsiTheme="minorHAnsi" w:cstheme="minorHAnsi"/>
                <w:b/>
                <w:bCs/>
                <w:sz w:val="20"/>
                <w:szCs w:val="20"/>
              </w:rPr>
            </w:pPr>
            <w:r w:rsidRPr="000A1FA9">
              <w:rPr>
                <w:rFonts w:asciiTheme="minorHAnsi" w:hAnsiTheme="minorHAnsi" w:cstheme="minorHAnsi"/>
                <w:b/>
                <w:bCs/>
                <w:sz w:val="20"/>
                <w:szCs w:val="20"/>
              </w:rPr>
              <w:t>OA5</w:t>
            </w:r>
            <w:r>
              <w:rPr>
                <w:rFonts w:asciiTheme="minorHAnsi" w:hAnsiTheme="minorHAnsi" w:cstheme="minorHAnsi"/>
                <w:b/>
                <w:bCs/>
                <w:sz w:val="20"/>
                <w:szCs w:val="20"/>
              </w:rPr>
              <w:t xml:space="preserve">: </w:t>
            </w:r>
            <w:r w:rsidRPr="000A1FA9">
              <w:rPr>
                <w:rFonts w:asciiTheme="minorHAnsi" w:hAnsiTheme="minorHAnsi" w:cstheme="minorHAnsi"/>
                <w:sz w:val="20"/>
                <w:szCs w:val="20"/>
              </w:rPr>
              <w:t>Buscar, evaluar y seleccionar rigurosamente fuentes disponibles en soportes impresos y digitales, considerando la validez, veracidad y responsabilidad de su autoría.</w:t>
            </w:r>
          </w:p>
        </w:tc>
      </w:tr>
      <w:tr w:rsidR="00FA17FA" w:rsidRPr="00117461" w:rsidTr="00CE0E18">
        <w:tc>
          <w:tcPr>
            <w:tcW w:w="3181" w:type="pct"/>
            <w:tcMar>
              <w:top w:w="0" w:type="dxa"/>
              <w:left w:w="108" w:type="dxa"/>
              <w:bottom w:w="0" w:type="dxa"/>
              <w:right w:w="108" w:type="dxa"/>
            </w:tcMar>
            <w:hideMark/>
          </w:tcPr>
          <w:p w:rsidR="000A1FA9" w:rsidRPr="00117461" w:rsidRDefault="000A1FA9" w:rsidP="00CE0E18">
            <w:pPr>
              <w:contextualSpacing/>
              <w:rPr>
                <w:rFonts w:eastAsia="Times New Roman" w:cstheme="minorHAnsi"/>
                <w:color w:val="222222"/>
                <w:sz w:val="20"/>
                <w:szCs w:val="20"/>
                <w:lang w:eastAsia="es-ES_tradnl"/>
              </w:rPr>
            </w:pPr>
            <w:r w:rsidRPr="00117461">
              <w:rPr>
                <w:rFonts w:eastAsia="Times New Roman" w:cstheme="minorHAnsi"/>
                <w:b/>
                <w:bCs/>
                <w:color w:val="222222"/>
                <w:sz w:val="20"/>
                <w:szCs w:val="20"/>
                <w:lang w:eastAsia="es-ES_tradnl"/>
              </w:rPr>
              <w:t xml:space="preserve">Nombre Estudiante: </w:t>
            </w:r>
          </w:p>
        </w:tc>
        <w:tc>
          <w:tcPr>
            <w:tcW w:w="1819" w:type="pct"/>
            <w:gridSpan w:val="2"/>
            <w:tcMar>
              <w:top w:w="0" w:type="dxa"/>
              <w:left w:w="108" w:type="dxa"/>
              <w:bottom w:w="0" w:type="dxa"/>
              <w:right w:w="108" w:type="dxa"/>
            </w:tcMar>
            <w:hideMark/>
          </w:tcPr>
          <w:p w:rsidR="000A1FA9" w:rsidRPr="00117461" w:rsidRDefault="000A1FA9" w:rsidP="00CE0E18">
            <w:pPr>
              <w:contextualSpacing/>
              <w:rPr>
                <w:rFonts w:eastAsia="Times New Roman" w:cstheme="minorHAnsi"/>
                <w:color w:val="222222"/>
                <w:sz w:val="20"/>
                <w:szCs w:val="20"/>
                <w:lang w:eastAsia="es-ES_tradnl"/>
              </w:rPr>
            </w:pPr>
            <w:r w:rsidRPr="00117461">
              <w:rPr>
                <w:rFonts w:eastAsia="Times New Roman" w:cstheme="minorHAnsi"/>
                <w:b/>
                <w:bCs/>
                <w:color w:val="222222"/>
                <w:sz w:val="20"/>
                <w:szCs w:val="20"/>
                <w:lang w:eastAsia="es-ES_tradnl"/>
              </w:rPr>
              <w:t xml:space="preserve">Curso: </w:t>
            </w:r>
            <w:r w:rsidRPr="00117461">
              <w:rPr>
                <w:rFonts w:eastAsia="Times New Roman" w:cstheme="minorHAnsi"/>
                <w:color w:val="222222"/>
                <w:sz w:val="20"/>
                <w:szCs w:val="20"/>
                <w:lang w:eastAsia="es-ES_tradnl"/>
              </w:rPr>
              <w:t>3º Medio Electivo</w:t>
            </w:r>
          </w:p>
        </w:tc>
      </w:tr>
      <w:tr w:rsidR="000A1FA9" w:rsidRPr="00117461" w:rsidTr="00CE0E18">
        <w:tc>
          <w:tcPr>
            <w:tcW w:w="5000" w:type="pct"/>
            <w:gridSpan w:val="3"/>
            <w:tcMar>
              <w:top w:w="0" w:type="dxa"/>
              <w:left w:w="108" w:type="dxa"/>
              <w:bottom w:w="0" w:type="dxa"/>
              <w:right w:w="108" w:type="dxa"/>
            </w:tcMar>
          </w:tcPr>
          <w:p w:rsidR="000A1FA9" w:rsidRPr="00117461" w:rsidRDefault="000A1FA9" w:rsidP="00CE0E18">
            <w:pPr>
              <w:contextualSpacing/>
              <w:rPr>
                <w:rFonts w:eastAsia="Times New Roman" w:cstheme="minorHAnsi"/>
                <w:b/>
                <w:bCs/>
                <w:color w:val="222222"/>
                <w:sz w:val="20"/>
                <w:szCs w:val="20"/>
                <w:lang w:eastAsia="es-ES_tradnl"/>
              </w:rPr>
            </w:pPr>
            <w:r w:rsidRPr="00117461">
              <w:rPr>
                <w:rFonts w:eastAsia="Times New Roman" w:cstheme="minorHAnsi"/>
                <w:b/>
                <w:bCs/>
                <w:color w:val="222222"/>
                <w:sz w:val="20"/>
                <w:szCs w:val="20"/>
                <w:lang w:eastAsia="es-ES_tradnl"/>
              </w:rPr>
              <w:t>Instrucciones Generales:</w:t>
            </w:r>
          </w:p>
          <w:p w:rsidR="000A1FA9" w:rsidRPr="00117461" w:rsidRDefault="000A1FA9" w:rsidP="00CE0E18">
            <w:pPr>
              <w:pStyle w:val="Prrafodelista"/>
              <w:numPr>
                <w:ilvl w:val="0"/>
                <w:numId w:val="1"/>
              </w:numPr>
              <w:rPr>
                <w:rFonts w:eastAsia="Times New Roman" w:cstheme="minorHAnsi"/>
                <w:b/>
                <w:bCs/>
                <w:color w:val="222222"/>
                <w:sz w:val="20"/>
                <w:szCs w:val="20"/>
                <w:lang w:eastAsia="es-ES_tradnl"/>
              </w:rPr>
            </w:pPr>
            <w:r w:rsidRPr="00117461">
              <w:rPr>
                <w:rFonts w:cstheme="minorHAnsi"/>
                <w:sz w:val="20"/>
                <w:szCs w:val="20"/>
              </w:rPr>
              <w:t>Realice en su cuaderno las actividades de esta guía (Si imprime, archívela en la carpeta de la asignatura).</w:t>
            </w:r>
          </w:p>
          <w:p w:rsidR="000A1FA9" w:rsidRPr="00117461" w:rsidRDefault="000A1FA9" w:rsidP="00CE0E18">
            <w:pPr>
              <w:pStyle w:val="NormalWeb"/>
              <w:numPr>
                <w:ilvl w:val="0"/>
                <w:numId w:val="1"/>
              </w:numPr>
              <w:contextualSpacing/>
              <w:mirrorIndents/>
              <w:rPr>
                <w:rFonts w:asciiTheme="minorHAnsi" w:hAnsiTheme="minorHAnsi" w:cstheme="minorHAnsi"/>
                <w:sz w:val="20"/>
                <w:szCs w:val="20"/>
              </w:rPr>
            </w:pPr>
            <w:r w:rsidRPr="00117461">
              <w:rPr>
                <w:rFonts w:asciiTheme="minorHAnsi" w:hAnsiTheme="minorHAnsi" w:cstheme="minorHAnsi"/>
                <w:sz w:val="20"/>
                <w:szCs w:val="20"/>
              </w:rPr>
              <w:t>Debe realizar la guía de manera individual, leerla completamente y responderla en su totalidad.</w:t>
            </w:r>
          </w:p>
          <w:p w:rsidR="000A1FA9" w:rsidRPr="00117461" w:rsidRDefault="000A1FA9" w:rsidP="00CE0E18">
            <w:pPr>
              <w:pStyle w:val="NormalWeb"/>
              <w:numPr>
                <w:ilvl w:val="0"/>
                <w:numId w:val="1"/>
              </w:numPr>
              <w:contextualSpacing/>
              <w:mirrorIndents/>
              <w:rPr>
                <w:rFonts w:asciiTheme="minorHAnsi" w:hAnsiTheme="minorHAnsi" w:cstheme="minorHAnsi"/>
                <w:sz w:val="20"/>
                <w:szCs w:val="20"/>
              </w:rPr>
            </w:pPr>
            <w:r w:rsidRPr="00117461">
              <w:rPr>
                <w:rFonts w:asciiTheme="minorHAnsi" w:hAnsiTheme="minorHAnsi" w:cstheme="minorHAnsi"/>
                <w:sz w:val="20"/>
                <w:szCs w:val="20"/>
              </w:rPr>
              <w:t>Lea con detención y responda en el espacio asignado.</w:t>
            </w:r>
          </w:p>
          <w:p w:rsidR="000A1FA9" w:rsidRPr="00117461" w:rsidRDefault="000A1FA9" w:rsidP="00CE0E18">
            <w:pPr>
              <w:pStyle w:val="Prrafodelista"/>
              <w:numPr>
                <w:ilvl w:val="0"/>
                <w:numId w:val="1"/>
              </w:numPr>
              <w:rPr>
                <w:rFonts w:eastAsia="Times New Roman" w:cstheme="minorHAnsi"/>
                <w:b/>
                <w:bCs/>
                <w:color w:val="222222"/>
                <w:sz w:val="20"/>
                <w:szCs w:val="20"/>
                <w:lang w:eastAsia="es-ES_tradnl"/>
              </w:rPr>
            </w:pPr>
            <w:r w:rsidRPr="00117461">
              <w:rPr>
                <w:rFonts w:cstheme="minorHAnsi"/>
                <w:sz w:val="20"/>
                <w:szCs w:val="20"/>
              </w:rPr>
              <w:t>Esta actividad será revisada según corresponda y podría ser evaluada.</w:t>
            </w:r>
          </w:p>
        </w:tc>
      </w:tr>
      <w:tr w:rsidR="00FA17FA" w:rsidRPr="00117461" w:rsidTr="00FA17FA">
        <w:tc>
          <w:tcPr>
            <w:tcW w:w="3610" w:type="pct"/>
            <w:gridSpan w:val="2"/>
            <w:tcMar>
              <w:top w:w="0" w:type="dxa"/>
              <w:left w:w="108" w:type="dxa"/>
              <w:bottom w:w="0" w:type="dxa"/>
              <w:right w:w="108" w:type="dxa"/>
            </w:tcMar>
            <w:vAlign w:val="center"/>
          </w:tcPr>
          <w:p w:rsidR="000A1FA9" w:rsidRPr="00117461" w:rsidRDefault="000A1FA9" w:rsidP="00CE0E18">
            <w:pPr>
              <w:contextualSpacing/>
              <w:mirrorIndents/>
              <w:jc w:val="center"/>
              <w:rPr>
                <w:rFonts w:cstheme="minorHAnsi"/>
                <w:sz w:val="20"/>
                <w:szCs w:val="20"/>
              </w:rPr>
            </w:pPr>
            <w:r w:rsidRPr="00117461">
              <w:rPr>
                <w:rFonts w:cstheme="minorHAnsi"/>
                <w:sz w:val="20"/>
                <w:szCs w:val="20"/>
              </w:rPr>
              <w:t xml:space="preserve">Resuelva sus dudas escribiendo un mail a: </w:t>
            </w:r>
            <w:hyperlink r:id="rId7" w:history="1">
              <w:r w:rsidRPr="00117461">
                <w:rPr>
                  <w:rStyle w:val="Hipervnculo"/>
                  <w:rFonts w:eastAsiaTheme="majorEastAsia" w:cstheme="minorHAnsi"/>
                  <w:sz w:val="20"/>
                  <w:szCs w:val="20"/>
                </w:rPr>
                <w:t>eparra@sanfernandocollege.cl</w:t>
              </w:r>
            </w:hyperlink>
          </w:p>
          <w:p w:rsidR="000A1FA9" w:rsidRDefault="000A1FA9" w:rsidP="00CE0E18">
            <w:pPr>
              <w:contextualSpacing/>
              <w:mirrorIndents/>
              <w:jc w:val="center"/>
              <w:rPr>
                <w:rFonts w:cstheme="minorHAnsi"/>
                <w:sz w:val="20"/>
                <w:szCs w:val="20"/>
              </w:rPr>
            </w:pPr>
            <w:r w:rsidRPr="00117461">
              <w:rPr>
                <w:rFonts w:cstheme="minorHAnsi"/>
                <w:sz w:val="20"/>
                <w:szCs w:val="20"/>
              </w:rPr>
              <w:t>No olvide incorporar su nombre, curso y nº de guía correspondiente.</w:t>
            </w:r>
          </w:p>
          <w:p w:rsidR="000A1FA9" w:rsidRDefault="00FA17FA" w:rsidP="00CE0E18">
            <w:pPr>
              <w:contextualSpacing/>
              <w:mirrorIndents/>
              <w:jc w:val="center"/>
              <w:rPr>
                <w:rFonts w:cstheme="minorHAnsi"/>
                <w:sz w:val="20"/>
                <w:szCs w:val="20"/>
              </w:rPr>
            </w:pPr>
            <w:r w:rsidRPr="00117461">
              <w:rPr>
                <w:rFonts w:cstheme="minorHAnsi"/>
                <w:noProof/>
                <w:sz w:val="20"/>
                <w:szCs w:val="20"/>
              </w:rPr>
              <w:drawing>
                <wp:anchor distT="0" distB="0" distL="114300" distR="114300" simplePos="0" relativeHeight="251660288" behindDoc="0" locked="0" layoutInCell="1" allowOverlap="1" wp14:anchorId="600E610C" wp14:editId="22ADE66C">
                  <wp:simplePos x="0" y="0"/>
                  <wp:positionH relativeFrom="column">
                    <wp:posOffset>3667125</wp:posOffset>
                  </wp:positionH>
                  <wp:positionV relativeFrom="paragraph">
                    <wp:posOffset>36830</wp:posOffset>
                  </wp:positionV>
                  <wp:extent cx="542290" cy="591185"/>
                  <wp:effectExtent l="0" t="0" r="381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 cy="591185"/>
                          </a:xfrm>
                          <a:prstGeom prst="rect">
                            <a:avLst/>
                          </a:prstGeom>
                        </pic:spPr>
                      </pic:pic>
                    </a:graphicData>
                  </a:graphic>
                  <wp14:sizeRelH relativeFrom="page">
                    <wp14:pctWidth>0</wp14:pctWidth>
                  </wp14:sizeRelH>
                  <wp14:sizeRelV relativeFrom="page">
                    <wp14:pctHeight>0</wp14:pctHeight>
                  </wp14:sizeRelV>
                </wp:anchor>
              </w:drawing>
            </w:r>
          </w:p>
          <w:p w:rsidR="000A1FA9" w:rsidRPr="00117461" w:rsidRDefault="000A1FA9" w:rsidP="00CE0E18">
            <w:pPr>
              <w:contextualSpacing/>
              <w:mirrorIndents/>
              <w:jc w:val="center"/>
              <w:rPr>
                <w:rFonts w:cstheme="minorHAnsi"/>
                <w:sz w:val="20"/>
                <w:szCs w:val="20"/>
              </w:rPr>
            </w:pPr>
            <w:r w:rsidRPr="00117461">
              <w:rPr>
                <w:rFonts w:cstheme="minorHAnsi"/>
                <w:noProof/>
                <w:sz w:val="20"/>
                <w:szCs w:val="20"/>
              </w:rPr>
              <w:drawing>
                <wp:anchor distT="0" distB="0" distL="114300" distR="114300" simplePos="0" relativeHeight="251659264" behindDoc="0" locked="0" layoutInCell="1" allowOverlap="1" wp14:anchorId="046D87A4" wp14:editId="78F96036">
                  <wp:simplePos x="0" y="0"/>
                  <wp:positionH relativeFrom="column">
                    <wp:posOffset>794385</wp:posOffset>
                  </wp:positionH>
                  <wp:positionV relativeFrom="paragraph">
                    <wp:posOffset>23495</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117461">
              <w:rPr>
                <w:rFonts w:cstheme="minorHAnsi"/>
                <w:sz w:val="20"/>
                <w:szCs w:val="20"/>
              </w:rPr>
              <w:t>Trabaje con ánimo y optimismo</w:t>
            </w:r>
          </w:p>
          <w:p w:rsidR="000A1FA9" w:rsidRDefault="000A1FA9" w:rsidP="00CE0E18">
            <w:pPr>
              <w:contextualSpacing/>
              <w:mirrorIndents/>
              <w:jc w:val="center"/>
              <w:rPr>
                <w:rFonts w:cstheme="minorHAnsi"/>
                <w:sz w:val="20"/>
                <w:szCs w:val="20"/>
              </w:rPr>
            </w:pPr>
            <w:r w:rsidRPr="00117461">
              <w:rPr>
                <w:rFonts w:cstheme="minorHAnsi"/>
                <w:sz w:val="20"/>
                <w:szCs w:val="20"/>
              </w:rPr>
              <w:t>#QuédateEnCasa</w:t>
            </w:r>
          </w:p>
          <w:p w:rsidR="000A1FA9" w:rsidRDefault="000A1FA9" w:rsidP="00CE0E18">
            <w:pPr>
              <w:jc w:val="center"/>
            </w:pPr>
            <w:r w:rsidRPr="00117461">
              <w:rPr>
                <w:rFonts w:cstheme="minorHAnsi"/>
                <w:sz w:val="20"/>
                <w:szCs w:val="20"/>
              </w:rPr>
              <w:t>Atte. Profe Eric Parra M.</w:t>
            </w:r>
            <w:r>
              <w:t xml:space="preserve"> </w:t>
            </w:r>
            <w:r>
              <w:fldChar w:fldCharType="begin"/>
            </w:r>
            <w:r>
              <w:instrText xml:space="preserve"> INCLUDEPICTURE "/var/folders/gr/4k4m18md18bc7sh9cjr4r69h0000gn/T/com.microsoft.Word/WebArchiveCopyPasteTempFiles/IMAGEN-DE-BUENOS-DIAS.jpg" \* MERGEFORMATINET </w:instrText>
            </w:r>
            <w:r>
              <w:fldChar w:fldCharType="end"/>
            </w:r>
          </w:p>
        </w:tc>
        <w:tc>
          <w:tcPr>
            <w:tcW w:w="1390" w:type="pct"/>
            <w:vAlign w:val="center"/>
          </w:tcPr>
          <w:p w:rsidR="000A1FA9" w:rsidRPr="00FA17FA" w:rsidRDefault="00FA17FA" w:rsidP="00FA17FA">
            <w:pPr>
              <w:jc w:val="center"/>
            </w:pPr>
            <w:r>
              <w:fldChar w:fldCharType="begin"/>
            </w:r>
            <w:r>
              <w:instrText xml:space="preserve"> INCLUDEPICTURE "/var/folders/gr/4k4m18md18bc7sh9cjr4r69h0000gn/T/com.microsoft.Word/WebArchiveCopyPasteTempFiles/caritafelizfrase.jpg7_.jpg" \* MERGEFORMATINET </w:instrText>
            </w:r>
            <w:r>
              <w:fldChar w:fldCharType="separate"/>
            </w:r>
            <w:r>
              <w:rPr>
                <w:noProof/>
              </w:rPr>
              <w:drawing>
                <wp:inline distT="0" distB="0" distL="0" distR="0">
                  <wp:extent cx="1196531" cy="924967"/>
                  <wp:effectExtent l="0" t="0" r="0" b="2540"/>
                  <wp:docPr id="10" name="Imagen 10" descr="37 Caritas felices y emoticones de amor para Whatsapp. | Saberimagen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 Caritas felices y emoticones de amor para Whatsapp. | Saberimagenes.co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364" t="21073" r="20580" b="7189"/>
                          <a:stretch/>
                        </pic:blipFill>
                        <pic:spPr bwMode="auto">
                          <a:xfrm>
                            <a:off x="0" y="0"/>
                            <a:ext cx="1244891" cy="96235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bl>
    <w:p w:rsidR="000A1FA9" w:rsidRDefault="000A1FA9"/>
    <w:p w:rsidR="000A1FA9" w:rsidRPr="00FF1959" w:rsidRDefault="000A1FA9" w:rsidP="000A1FA9">
      <w:pPr>
        <w:jc w:val="center"/>
        <w:rPr>
          <w:rFonts w:cstheme="minorHAnsi"/>
          <w:b/>
          <w:bCs/>
          <w:sz w:val="20"/>
          <w:szCs w:val="20"/>
        </w:rPr>
      </w:pPr>
      <w:r w:rsidRPr="00FF1959">
        <w:rPr>
          <w:rFonts w:cstheme="minorHAnsi"/>
          <w:b/>
          <w:bCs/>
          <w:sz w:val="20"/>
          <w:szCs w:val="20"/>
        </w:rPr>
        <w:t>Analicemos y escribamos un Abstract o Resumen</w:t>
      </w:r>
    </w:p>
    <w:p w:rsidR="000A1FA9" w:rsidRPr="00FF1959" w:rsidRDefault="000A1FA9" w:rsidP="000A1FA9">
      <w:pPr>
        <w:jc w:val="center"/>
        <w:rPr>
          <w:rFonts w:cstheme="minorHAnsi"/>
          <w:b/>
          <w:bCs/>
          <w:sz w:val="20"/>
          <w:szCs w:val="20"/>
        </w:rPr>
      </w:pPr>
    </w:p>
    <w:p w:rsidR="000A1FA9" w:rsidRPr="00FF1959" w:rsidRDefault="000A1FA9" w:rsidP="000A1FA9">
      <w:pPr>
        <w:rPr>
          <w:rFonts w:cstheme="minorHAnsi"/>
          <w:sz w:val="20"/>
          <w:szCs w:val="20"/>
        </w:rPr>
      </w:pPr>
      <w:r w:rsidRPr="00FF1959">
        <w:rPr>
          <w:rFonts w:cstheme="minorHAnsi"/>
          <w:sz w:val="20"/>
          <w:szCs w:val="20"/>
        </w:rPr>
        <w:t xml:space="preserve">El propósito de esta actividad es que </w:t>
      </w:r>
      <w:r w:rsidR="00C818C8" w:rsidRPr="00FF1959">
        <w:rPr>
          <w:rFonts w:cstheme="minorHAnsi"/>
          <w:sz w:val="20"/>
          <w:szCs w:val="20"/>
        </w:rPr>
        <w:t xml:space="preserve">sepan cómo escribir un </w:t>
      </w:r>
      <w:r w:rsidR="00C818C8" w:rsidRPr="00FF1959">
        <w:rPr>
          <w:rFonts w:cstheme="minorHAnsi"/>
          <w:i/>
          <w:iCs/>
          <w:sz w:val="20"/>
          <w:szCs w:val="20"/>
        </w:rPr>
        <w:t>Resumen o Abstract</w:t>
      </w:r>
      <w:r w:rsidR="00C818C8" w:rsidRPr="00FF1959">
        <w:rPr>
          <w:rFonts w:cstheme="minorHAnsi"/>
          <w:sz w:val="20"/>
          <w:szCs w:val="20"/>
        </w:rPr>
        <w:t xml:space="preserve"> de una investigación determinada para valorarlo como medio de divulgación efectivo de las comunidades especializadas y como herramienta de selección de la información.</w:t>
      </w:r>
    </w:p>
    <w:p w:rsidR="00C818C8" w:rsidRPr="00FF1959" w:rsidRDefault="00C818C8" w:rsidP="000A1FA9">
      <w:pPr>
        <w:rPr>
          <w:rFonts w:cstheme="minorHAnsi"/>
          <w:sz w:val="20"/>
          <w:szCs w:val="20"/>
        </w:rPr>
      </w:pPr>
    </w:p>
    <w:p w:rsidR="00C818C8" w:rsidRPr="00FF1959" w:rsidRDefault="00C818C8" w:rsidP="000A1FA9">
      <w:pPr>
        <w:rPr>
          <w:rFonts w:cstheme="minorHAnsi"/>
          <w:sz w:val="20"/>
          <w:szCs w:val="20"/>
        </w:rPr>
      </w:pPr>
      <w:r w:rsidRPr="00FF1959">
        <w:rPr>
          <w:rFonts w:cstheme="minorHAnsi"/>
          <w:sz w:val="20"/>
          <w:szCs w:val="20"/>
        </w:rPr>
        <w:t>Para comenzar es necesario que seleccionen una noticia de su interés, por ejemplo:</w:t>
      </w:r>
    </w:p>
    <w:p w:rsidR="00C818C8" w:rsidRPr="00FF1959" w:rsidRDefault="00C818C8" w:rsidP="00C818C8">
      <w:pPr>
        <w:rPr>
          <w:rFonts w:cstheme="minorHAnsi"/>
          <w:sz w:val="20"/>
          <w:szCs w:val="20"/>
        </w:rPr>
      </w:pPr>
      <w:r w:rsidRPr="00FF1959">
        <w:rPr>
          <w:rFonts w:cstheme="minorHAnsi"/>
          <w:sz w:val="20"/>
          <w:szCs w:val="20"/>
        </w:rPr>
        <w:t>- Realmente fascinante: descubren célula en nuestro cuerpo que es capaz de reparar corazones dañados.</w:t>
      </w:r>
    </w:p>
    <w:p w:rsidR="00C818C8" w:rsidRPr="00FF1959" w:rsidRDefault="00C818C8" w:rsidP="00C818C8">
      <w:pPr>
        <w:rPr>
          <w:rFonts w:cstheme="minorHAnsi"/>
          <w:sz w:val="20"/>
          <w:szCs w:val="20"/>
        </w:rPr>
      </w:pPr>
      <w:r w:rsidRPr="00FF1959">
        <w:rPr>
          <w:rFonts w:cstheme="minorHAnsi"/>
          <w:sz w:val="20"/>
          <w:szCs w:val="20"/>
        </w:rPr>
        <w:t>- Alentadora noticia: el resfrío común podría ser la clave para encontrar la cura de cáncer.</w:t>
      </w:r>
    </w:p>
    <w:p w:rsidR="00C818C8" w:rsidRPr="00FF1959" w:rsidRDefault="00C818C8" w:rsidP="00C818C8">
      <w:pPr>
        <w:rPr>
          <w:rFonts w:cstheme="minorHAnsi"/>
          <w:sz w:val="20"/>
          <w:szCs w:val="20"/>
        </w:rPr>
      </w:pPr>
      <w:r w:rsidRPr="00FF1959">
        <w:rPr>
          <w:rFonts w:cstheme="minorHAnsi"/>
          <w:sz w:val="20"/>
          <w:szCs w:val="20"/>
        </w:rPr>
        <w:t>- Científicos chilenos descubren vitamina que protege a las células cancerosas y las hace resistentes a la quimioterapia.</w:t>
      </w:r>
    </w:p>
    <w:p w:rsidR="00C818C8" w:rsidRPr="00FF1959" w:rsidRDefault="00C818C8" w:rsidP="00C818C8">
      <w:pPr>
        <w:rPr>
          <w:rFonts w:cstheme="minorHAnsi"/>
          <w:sz w:val="20"/>
          <w:szCs w:val="20"/>
        </w:rPr>
      </w:pPr>
      <w:r w:rsidRPr="00FF1959">
        <w:rPr>
          <w:rFonts w:cstheme="minorHAnsi"/>
          <w:sz w:val="20"/>
          <w:szCs w:val="20"/>
        </w:rPr>
        <w:t>- La regeneración de órganos humanos puede lograrse gracias al genoma (ya reunido) de una asombrosa criatura.</w:t>
      </w:r>
    </w:p>
    <w:p w:rsidR="00C818C8" w:rsidRPr="00FF1959" w:rsidRDefault="00FF1959" w:rsidP="00C818C8">
      <w:pPr>
        <w:rPr>
          <w:rFonts w:cstheme="minorHAnsi"/>
          <w:sz w:val="20"/>
          <w:szCs w:val="20"/>
        </w:rPr>
      </w:pPr>
      <w:r w:rsidRPr="00FF1959">
        <w:rPr>
          <w:rFonts w:eastAsia="Times New Roman" w:cstheme="minorHAnsi"/>
          <w:noProof/>
          <w:sz w:val="20"/>
          <w:szCs w:val="20"/>
          <w:lang w:eastAsia="es-ES_tradnl"/>
        </w:rPr>
        <w:drawing>
          <wp:anchor distT="0" distB="0" distL="114300" distR="114300" simplePos="0" relativeHeight="251661312" behindDoc="0" locked="0" layoutInCell="1" allowOverlap="1" wp14:anchorId="011F22FE">
            <wp:simplePos x="0" y="0"/>
            <wp:positionH relativeFrom="column">
              <wp:posOffset>5549900</wp:posOffset>
            </wp:positionH>
            <wp:positionV relativeFrom="paragraph">
              <wp:posOffset>141605</wp:posOffset>
            </wp:positionV>
            <wp:extent cx="1157605" cy="1132205"/>
            <wp:effectExtent l="0" t="0" r="0" b="0"/>
            <wp:wrapSquare wrapText="bothSides"/>
            <wp:docPr id="5" name="Imagen 5" descr="Quién, qué, dónde, cuándo, por qué, cóm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s-enlarged-image" descr="Quién, qué, dónde, cuándo, por qué, cómo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073" t="7538" r="7513" b="15739"/>
                    <a:stretch/>
                  </pic:blipFill>
                  <pic:spPr bwMode="auto">
                    <a:xfrm>
                      <a:off x="0" y="0"/>
                      <a:ext cx="1157605" cy="1132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959" w:rsidRPr="00FF1959" w:rsidRDefault="00C818C8" w:rsidP="00FF1959">
      <w:pPr>
        <w:rPr>
          <w:rFonts w:cstheme="minorHAnsi"/>
          <w:sz w:val="20"/>
          <w:szCs w:val="20"/>
        </w:rPr>
      </w:pPr>
      <w:r w:rsidRPr="00FF1959">
        <w:rPr>
          <w:rFonts w:cstheme="minorHAnsi"/>
          <w:sz w:val="20"/>
          <w:szCs w:val="20"/>
        </w:rPr>
        <w:t>Luego se sugiere utilizar estas preguntas clave para analizar la entrada de la noticia:</w:t>
      </w:r>
    </w:p>
    <w:p w:rsidR="00C818C8" w:rsidRPr="00FF1959" w:rsidRDefault="00FF1959" w:rsidP="00FF1959">
      <w:pPr>
        <w:jc w:val="center"/>
        <w:rPr>
          <w:rFonts w:cstheme="minorHAnsi"/>
          <w:b/>
          <w:bCs/>
          <w:sz w:val="20"/>
          <w:szCs w:val="20"/>
        </w:rPr>
      </w:pPr>
      <w:r w:rsidRPr="00FF1959">
        <w:rPr>
          <w:rFonts w:cstheme="minorHAnsi"/>
          <w:b/>
          <w:bCs/>
          <w:sz w:val="20"/>
          <w:szCs w:val="20"/>
        </w:rPr>
        <w:t>¿qué?, ¿quién?, ¿dónde?, ¿cuándo?, ¿cómo?, ¿por qué?</w:t>
      </w:r>
      <w:r w:rsidRPr="00C818C8">
        <w:rPr>
          <w:rFonts w:eastAsia="Times New Roman" w:cstheme="minorHAnsi"/>
          <w:b/>
          <w:bCs/>
          <w:sz w:val="20"/>
          <w:szCs w:val="20"/>
          <w:lang w:eastAsia="es-ES_tradnl"/>
        </w:rPr>
        <w:fldChar w:fldCharType="begin"/>
      </w:r>
      <w:r w:rsidRPr="00C818C8">
        <w:rPr>
          <w:rFonts w:eastAsia="Times New Roman" w:cstheme="minorHAnsi"/>
          <w:b/>
          <w:bCs/>
          <w:sz w:val="20"/>
          <w:szCs w:val="20"/>
          <w:lang w:eastAsia="es-ES_tradnl"/>
        </w:rPr>
        <w:instrText xml:space="preserve"> INCLUDEPICTURE "/var/folders/gr/4k4m18md18bc7sh9cjr4r69h0000gn/T/com.microsoft.Word/WebArchiveCopyPasteTempFiles/500_F_76377572_ZaNMN2zIHt2vEHcGiohC7cYejG4FMfal.jpg" \* MERGEFORMATINET </w:instrText>
      </w:r>
      <w:r w:rsidRPr="00C818C8">
        <w:rPr>
          <w:rFonts w:eastAsia="Times New Roman" w:cstheme="minorHAnsi"/>
          <w:b/>
          <w:bCs/>
          <w:sz w:val="20"/>
          <w:szCs w:val="20"/>
          <w:lang w:eastAsia="es-ES_tradnl"/>
        </w:rPr>
        <w:fldChar w:fldCharType="end"/>
      </w:r>
    </w:p>
    <w:p w:rsidR="00C818C8" w:rsidRPr="00FF1959" w:rsidRDefault="00C818C8" w:rsidP="00C818C8">
      <w:pPr>
        <w:rPr>
          <w:rFonts w:eastAsia="Times New Roman" w:cstheme="minorHAnsi"/>
          <w:sz w:val="20"/>
          <w:szCs w:val="20"/>
          <w:lang w:eastAsia="es-ES_tradnl"/>
        </w:rPr>
      </w:pPr>
    </w:p>
    <w:p w:rsidR="00C818C8" w:rsidRPr="00C818C8" w:rsidRDefault="00C818C8" w:rsidP="00C818C8">
      <w:pPr>
        <w:rPr>
          <w:rFonts w:eastAsia="Times New Roman" w:cstheme="minorHAnsi"/>
          <w:sz w:val="20"/>
          <w:szCs w:val="20"/>
          <w:lang w:eastAsia="es-ES_tradnl"/>
        </w:rPr>
      </w:pPr>
      <w:r w:rsidRPr="00FF1959">
        <w:rPr>
          <w:rFonts w:eastAsia="Times New Roman" w:cstheme="minorHAnsi"/>
          <w:sz w:val="20"/>
          <w:szCs w:val="20"/>
          <w:lang w:eastAsia="es-ES_tradnl"/>
        </w:rPr>
        <w:t>También puede utilizar las siguientes preguntas para reflexionar sobre la entrada de la noticia:</w:t>
      </w:r>
    </w:p>
    <w:p w:rsidR="00C818C8" w:rsidRPr="00FF1959" w:rsidRDefault="00C818C8" w:rsidP="00C818C8">
      <w:pPr>
        <w:rPr>
          <w:rFonts w:cstheme="minorHAnsi"/>
          <w:sz w:val="20"/>
          <w:szCs w:val="20"/>
        </w:rPr>
      </w:pPr>
      <w:r w:rsidRPr="00FF1959">
        <w:rPr>
          <w:rFonts w:cstheme="minorHAnsi"/>
          <w:sz w:val="20"/>
          <w:szCs w:val="20"/>
        </w:rPr>
        <w:t>• En el contexto de la noticia: ¿Qué función cumple la entrada respecto de la noticia?</w:t>
      </w:r>
    </w:p>
    <w:p w:rsidR="00C818C8" w:rsidRPr="00FF1959" w:rsidRDefault="00C818C8" w:rsidP="00C818C8">
      <w:pPr>
        <w:rPr>
          <w:rFonts w:cstheme="minorHAnsi"/>
          <w:sz w:val="20"/>
          <w:szCs w:val="20"/>
        </w:rPr>
      </w:pPr>
      <w:r w:rsidRPr="00FF1959">
        <w:rPr>
          <w:rFonts w:cstheme="minorHAnsi"/>
          <w:sz w:val="20"/>
          <w:szCs w:val="20"/>
        </w:rPr>
        <w:t>• ¿De qué modo se relaciona la entrada con las otras partes de la noticia?</w:t>
      </w:r>
    </w:p>
    <w:p w:rsidR="00C818C8" w:rsidRPr="00FF1959" w:rsidRDefault="00C818C8" w:rsidP="00C818C8">
      <w:pPr>
        <w:rPr>
          <w:rFonts w:cstheme="minorHAnsi"/>
          <w:sz w:val="20"/>
          <w:szCs w:val="20"/>
        </w:rPr>
      </w:pPr>
      <w:r w:rsidRPr="00FF1959">
        <w:rPr>
          <w:rFonts w:cstheme="minorHAnsi"/>
          <w:sz w:val="20"/>
          <w:szCs w:val="20"/>
        </w:rPr>
        <w:t>• ¿En qué medida es posible afirmar que la entrada es una síntesis de la noticia?</w:t>
      </w:r>
    </w:p>
    <w:p w:rsidR="00FF1959" w:rsidRPr="00FF1959" w:rsidRDefault="00FF1959" w:rsidP="00C818C8">
      <w:pPr>
        <w:rPr>
          <w:rFonts w:cstheme="minorHAnsi"/>
          <w:sz w:val="20"/>
          <w:szCs w:val="20"/>
        </w:rPr>
      </w:pPr>
    </w:p>
    <w:p w:rsidR="00C818C8" w:rsidRPr="00C818C8" w:rsidRDefault="00FF1959" w:rsidP="00FF1959">
      <w:pPr>
        <w:jc w:val="center"/>
        <w:rPr>
          <w:rFonts w:eastAsia="Times New Roman" w:cstheme="minorHAnsi"/>
          <w:sz w:val="20"/>
          <w:szCs w:val="20"/>
          <w:lang w:eastAsia="es-ES_tradnl"/>
        </w:rPr>
      </w:pPr>
      <w:r w:rsidRPr="00C818C8">
        <w:rPr>
          <w:rFonts w:eastAsia="Times New Roman" w:cstheme="minorHAnsi"/>
          <w:sz w:val="20"/>
          <w:szCs w:val="20"/>
          <w:lang w:eastAsia="es-ES_tradnl"/>
        </w:rPr>
        <w:fldChar w:fldCharType="begin"/>
      </w:r>
      <w:r w:rsidRPr="00C818C8">
        <w:rPr>
          <w:rFonts w:eastAsia="Times New Roman" w:cstheme="minorHAnsi"/>
          <w:sz w:val="20"/>
          <w:szCs w:val="20"/>
          <w:lang w:eastAsia="es-ES_tradnl"/>
        </w:rPr>
        <w:instrText xml:space="preserve"> INCLUDEPICTURE "/var/folders/gr/4k4m18md18bc7sh9cjr4r69h0000gn/T/com.microsoft.Word/WebArchiveCopyPasteTempFiles/la-noticia-caracteristicas.png?w=640" \* MERGEFORMATINET </w:instrText>
      </w:r>
      <w:r w:rsidRPr="00C818C8">
        <w:rPr>
          <w:rFonts w:eastAsia="Times New Roman" w:cstheme="minorHAnsi"/>
          <w:sz w:val="20"/>
          <w:szCs w:val="20"/>
          <w:lang w:eastAsia="es-ES_tradnl"/>
        </w:rPr>
        <w:fldChar w:fldCharType="separate"/>
      </w:r>
      <w:r w:rsidRPr="00FF1959">
        <w:rPr>
          <w:rFonts w:eastAsia="Times New Roman" w:cstheme="minorHAnsi"/>
          <w:noProof/>
          <w:sz w:val="20"/>
          <w:szCs w:val="20"/>
          <w:lang w:eastAsia="es-ES_tradnl"/>
        </w:rPr>
        <w:drawing>
          <wp:inline distT="0" distB="0" distL="0" distR="0" wp14:anchorId="241226E7" wp14:editId="676B42FC">
            <wp:extent cx="4051243" cy="2875517"/>
            <wp:effectExtent l="114300" t="101600" r="114935" b="134620"/>
            <wp:docPr id="2" name="Imagen 2" descr="Producción Periodística: La noticia | Talleres L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ción Periodística: La noticia | Talleres La Victor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1016" cy="2896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818C8">
        <w:rPr>
          <w:rFonts w:eastAsia="Times New Roman" w:cstheme="minorHAnsi"/>
          <w:sz w:val="20"/>
          <w:szCs w:val="20"/>
          <w:lang w:eastAsia="es-ES_tradnl"/>
        </w:rPr>
        <w:fldChar w:fldCharType="end"/>
      </w:r>
    </w:p>
    <w:p w:rsidR="00C818C8" w:rsidRPr="00FF1959" w:rsidRDefault="00C818C8" w:rsidP="00C818C8">
      <w:pPr>
        <w:rPr>
          <w:rFonts w:cstheme="minorHAnsi"/>
          <w:sz w:val="20"/>
          <w:szCs w:val="20"/>
        </w:rPr>
      </w:pPr>
    </w:p>
    <w:p w:rsidR="00C818C8" w:rsidRPr="00FF1959" w:rsidRDefault="00C818C8" w:rsidP="00FF1959">
      <w:pPr>
        <w:jc w:val="both"/>
        <w:rPr>
          <w:rFonts w:cstheme="minorHAnsi"/>
          <w:sz w:val="20"/>
          <w:szCs w:val="20"/>
        </w:rPr>
      </w:pPr>
      <w:r w:rsidRPr="00FF1959">
        <w:rPr>
          <w:rFonts w:cstheme="minorHAnsi"/>
          <w:sz w:val="20"/>
          <w:szCs w:val="20"/>
        </w:rPr>
        <w:t>Recordar que en los textos especializados, un Abstract o Resumen tiene una función similar a la entrada de la noticia, ya que así como la bajada de título sintetiza los elementos centrales de la noticia, el Resumen o Abstract sintetiza los elementos centrales de un artículo especializado, como las monografías y artículo científico.</w:t>
      </w:r>
      <w:r w:rsidR="00FF1959" w:rsidRPr="00FF1959">
        <w:rPr>
          <w:rFonts w:cstheme="minorHAnsi"/>
          <w:sz w:val="20"/>
          <w:szCs w:val="20"/>
        </w:rPr>
        <w:t xml:space="preserve"> A modo de ejemplo:</w:t>
      </w:r>
    </w:p>
    <w:p w:rsidR="00C818C8" w:rsidRPr="00FF1959" w:rsidRDefault="00C818C8" w:rsidP="00C818C8">
      <w:pPr>
        <w:rPr>
          <w:rFonts w:cstheme="minorHAnsi"/>
          <w:sz w:val="20"/>
          <w:szCs w:val="20"/>
        </w:rPr>
      </w:pPr>
    </w:p>
    <w:tbl>
      <w:tblPr>
        <w:tblStyle w:val="Tablaconcuadrcula"/>
        <w:tblW w:w="0" w:type="auto"/>
        <w:tblLook w:val="04A0" w:firstRow="1" w:lastRow="0" w:firstColumn="1" w:lastColumn="0" w:noHBand="0" w:noVBand="1"/>
      </w:tblPr>
      <w:tblGrid>
        <w:gridCol w:w="10790"/>
      </w:tblGrid>
      <w:tr w:rsidR="00FF1959" w:rsidRPr="00FF1959" w:rsidTr="00FF1959">
        <w:tc>
          <w:tcPr>
            <w:tcW w:w="10790" w:type="dxa"/>
          </w:tcPr>
          <w:p w:rsidR="00FF1959" w:rsidRPr="00C818C8" w:rsidRDefault="00FF1959" w:rsidP="00FF1959">
            <w:pPr>
              <w:rPr>
                <w:rFonts w:cstheme="minorHAnsi"/>
                <w:sz w:val="20"/>
                <w:szCs w:val="20"/>
              </w:rPr>
            </w:pPr>
            <w:r w:rsidRPr="00C818C8">
              <w:rPr>
                <w:rFonts w:cstheme="minorHAnsi"/>
                <w:b/>
                <w:bCs/>
                <w:sz w:val="20"/>
                <w:szCs w:val="20"/>
              </w:rPr>
              <w:lastRenderedPageBreak/>
              <w:t xml:space="preserve">Los marcos interpretativos en la política chilena de salud sexual y reproductiva </w:t>
            </w:r>
          </w:p>
          <w:p w:rsidR="00FF1959" w:rsidRPr="00FF1959" w:rsidRDefault="00FF1959" w:rsidP="00FF1959">
            <w:pPr>
              <w:rPr>
                <w:rFonts w:cstheme="minorHAnsi"/>
                <w:i/>
                <w:iCs/>
                <w:sz w:val="20"/>
                <w:szCs w:val="20"/>
              </w:rPr>
            </w:pPr>
            <w:r w:rsidRPr="00C818C8">
              <w:rPr>
                <w:rFonts w:cstheme="minorHAnsi"/>
                <w:i/>
                <w:iCs/>
                <w:sz w:val="20"/>
                <w:szCs w:val="20"/>
              </w:rPr>
              <w:t>Javiera Cubillos Almendra</w:t>
            </w:r>
          </w:p>
          <w:p w:rsidR="00FF1959" w:rsidRPr="00C818C8" w:rsidRDefault="00FF1959" w:rsidP="00FF1959">
            <w:pPr>
              <w:rPr>
                <w:rFonts w:cstheme="minorHAnsi"/>
                <w:sz w:val="20"/>
                <w:szCs w:val="20"/>
              </w:rPr>
            </w:pPr>
            <w:r w:rsidRPr="00C818C8">
              <w:rPr>
                <w:rFonts w:cstheme="minorHAnsi"/>
                <w:i/>
                <w:iCs/>
                <w:sz w:val="20"/>
                <w:szCs w:val="20"/>
              </w:rPr>
              <w:t xml:space="preserve"> </w:t>
            </w:r>
          </w:p>
          <w:p w:rsidR="00FF1959" w:rsidRPr="00FF1959" w:rsidRDefault="00FF1959" w:rsidP="00FF1959">
            <w:pPr>
              <w:rPr>
                <w:rFonts w:cstheme="minorHAnsi"/>
                <w:i/>
                <w:iCs/>
                <w:sz w:val="20"/>
                <w:szCs w:val="20"/>
              </w:rPr>
            </w:pPr>
            <w:r w:rsidRPr="00C818C8">
              <w:rPr>
                <w:rFonts w:cstheme="minorHAnsi"/>
                <w:i/>
                <w:iCs/>
                <w:sz w:val="20"/>
                <w:szCs w:val="20"/>
              </w:rPr>
              <w:t xml:space="preserve">Resumen </w:t>
            </w:r>
          </w:p>
          <w:tbl>
            <w:tblPr>
              <w:tblStyle w:val="Tablaconcuadrcula"/>
              <w:tblW w:w="0" w:type="auto"/>
              <w:tblLook w:val="04A0" w:firstRow="1" w:lastRow="0" w:firstColumn="1" w:lastColumn="0" w:noHBand="0" w:noVBand="1"/>
            </w:tblPr>
            <w:tblGrid>
              <w:gridCol w:w="10564"/>
            </w:tblGrid>
            <w:tr w:rsidR="00FF1959" w:rsidRPr="00FF1959" w:rsidTr="00CE0E18">
              <w:tc>
                <w:tcPr>
                  <w:tcW w:w="10790" w:type="dxa"/>
                </w:tcPr>
                <w:p w:rsidR="00FF1959" w:rsidRPr="00FF1959" w:rsidRDefault="00FF1959" w:rsidP="00FF1959">
                  <w:pPr>
                    <w:rPr>
                      <w:rFonts w:cstheme="minorHAnsi"/>
                      <w:sz w:val="20"/>
                      <w:szCs w:val="20"/>
                    </w:rPr>
                  </w:pPr>
                  <w:r w:rsidRPr="00C818C8">
                    <w:rPr>
                      <w:rFonts w:cstheme="minorHAnsi"/>
                      <w:sz w:val="20"/>
                      <w:szCs w:val="20"/>
                    </w:rPr>
                    <w:t xml:space="preserve">El abordaje de la sexualidad en el ámbito de las políticas públicas suele ser controvertido. En este debate pueden identificarse diferentes discursos, expresados por distintos sectores y actores políticos. El propósito del artículo es exponer los marcos interpretativos que pueden detectarse en el debate sobre la salud sexual y reproductiva en Chile entre los años 2000 y 2015. La metodología utilizada se sustenta en tres elementos: un seguimiento de procesos; un análisis de encuadre crítico de 40 textos políticos de interés; y entrevistas a 39 actores (gubernamentales y de la sociedad civil) que han incidido o se han interesado en el debate sobre la sexualidad en Chile. A partir del análisis de la información recolectada, se han identificado cinco marcos interpretativos: salud pública; valores tradicionales; enfoque pedagógico; derechos sexuales y reproductivos; y autonomía, sexualidad y placer. Dichos hallazgos dan cuenta de una diversidad de acercamientos a la sexualidad como tema de interés público y de las diferentes soluciones propuestas en el contexto de la política estudiada. </w:t>
                  </w:r>
                </w:p>
              </w:tc>
            </w:tr>
          </w:tbl>
          <w:p w:rsidR="00FF1959" w:rsidRPr="00C818C8" w:rsidRDefault="00FF1959" w:rsidP="00FF1959">
            <w:pPr>
              <w:rPr>
                <w:rFonts w:cstheme="minorHAnsi"/>
                <w:sz w:val="20"/>
                <w:szCs w:val="20"/>
              </w:rPr>
            </w:pPr>
          </w:p>
          <w:p w:rsidR="00FF1959" w:rsidRPr="00FF1959" w:rsidRDefault="00FF1959" w:rsidP="00FF1959">
            <w:pPr>
              <w:rPr>
                <w:rFonts w:cstheme="minorHAnsi"/>
                <w:i/>
                <w:iCs/>
                <w:sz w:val="20"/>
                <w:szCs w:val="20"/>
              </w:rPr>
            </w:pPr>
            <w:r w:rsidRPr="00C818C8">
              <w:rPr>
                <w:rFonts w:cstheme="minorHAnsi"/>
                <w:i/>
                <w:iCs/>
                <w:sz w:val="20"/>
                <w:szCs w:val="20"/>
              </w:rPr>
              <w:t xml:space="preserve">Palabras clave </w:t>
            </w:r>
          </w:p>
          <w:tbl>
            <w:tblPr>
              <w:tblStyle w:val="Tablaconcuadrcula"/>
              <w:tblW w:w="0" w:type="auto"/>
              <w:tblLook w:val="04A0" w:firstRow="1" w:lastRow="0" w:firstColumn="1" w:lastColumn="0" w:noHBand="0" w:noVBand="1"/>
            </w:tblPr>
            <w:tblGrid>
              <w:gridCol w:w="10564"/>
            </w:tblGrid>
            <w:tr w:rsidR="00FF1959" w:rsidRPr="00FF1959" w:rsidTr="00CE0E18">
              <w:tc>
                <w:tcPr>
                  <w:tcW w:w="10790" w:type="dxa"/>
                </w:tcPr>
                <w:p w:rsidR="00FF1959" w:rsidRPr="00C818C8" w:rsidRDefault="00FF1959" w:rsidP="00FF1959">
                  <w:pPr>
                    <w:rPr>
                      <w:rFonts w:cstheme="minorHAnsi"/>
                      <w:sz w:val="20"/>
                      <w:szCs w:val="20"/>
                    </w:rPr>
                  </w:pPr>
                  <w:r w:rsidRPr="00C818C8">
                    <w:rPr>
                      <w:rFonts w:cstheme="minorHAnsi"/>
                      <w:sz w:val="20"/>
                      <w:szCs w:val="20"/>
                    </w:rPr>
                    <w:t xml:space="preserve">políticas públicas; sexualidad; perspectiva de género; derechos sexuales y reproductivos; análisis de marcos </w:t>
                  </w:r>
                </w:p>
                <w:p w:rsidR="00FF1959" w:rsidRPr="00FF1959" w:rsidRDefault="00FF1959" w:rsidP="00FF1959">
                  <w:pPr>
                    <w:rPr>
                      <w:rFonts w:cstheme="minorHAnsi"/>
                      <w:sz w:val="20"/>
                      <w:szCs w:val="20"/>
                    </w:rPr>
                  </w:pPr>
                  <w:r w:rsidRPr="00C818C8">
                    <w:rPr>
                      <w:rFonts w:cstheme="minorHAnsi"/>
                      <w:sz w:val="20"/>
                      <w:szCs w:val="20"/>
                    </w:rPr>
                    <w:t xml:space="preserve">Rescatado de https://scielo.conicyt.cl/scielo.php?script=sci_abstract&amp;pid=S0717- 69962019000200064&amp;lng=es&amp;nrm=iso&amp;tlng=es </w:t>
                  </w:r>
                </w:p>
              </w:tc>
            </w:tr>
          </w:tbl>
          <w:p w:rsidR="00FF1959" w:rsidRPr="00FF1959" w:rsidRDefault="00FF1959" w:rsidP="00C818C8">
            <w:pPr>
              <w:rPr>
                <w:rFonts w:cstheme="minorHAnsi"/>
                <w:sz w:val="20"/>
                <w:szCs w:val="20"/>
              </w:rPr>
            </w:pPr>
            <w:r w:rsidRPr="00FF1959">
              <w:rPr>
                <w:rFonts w:cstheme="minorHAnsi"/>
                <w:sz w:val="20"/>
                <w:szCs w:val="20"/>
              </w:rPr>
              <w:t xml:space="preserve"> </w:t>
            </w:r>
          </w:p>
        </w:tc>
      </w:tr>
    </w:tbl>
    <w:p w:rsidR="00FF1959" w:rsidRPr="00FF1959" w:rsidRDefault="00FF1959" w:rsidP="00C818C8">
      <w:pPr>
        <w:rPr>
          <w:rFonts w:cstheme="minorHAnsi"/>
          <w:sz w:val="20"/>
          <w:szCs w:val="20"/>
        </w:rPr>
      </w:pPr>
    </w:p>
    <w:p w:rsidR="00C818C8" w:rsidRPr="00FF1959" w:rsidRDefault="00FF1959" w:rsidP="00FF1959">
      <w:pPr>
        <w:jc w:val="center"/>
        <w:rPr>
          <w:rFonts w:cstheme="minorHAnsi"/>
          <w:sz w:val="20"/>
          <w:szCs w:val="20"/>
        </w:rPr>
      </w:pPr>
      <w:r>
        <w:rPr>
          <w:rFonts w:cstheme="minorHAnsi"/>
          <w:sz w:val="20"/>
          <w:szCs w:val="20"/>
        </w:rPr>
        <w:t>A continuación se presenta el análisis y modelamiento del texto anterior:</w:t>
      </w:r>
    </w:p>
    <w:p w:rsidR="00C818C8" w:rsidRPr="00FF1959" w:rsidRDefault="00C818C8" w:rsidP="00C818C8">
      <w:pPr>
        <w:rPr>
          <w:rFonts w:cstheme="minorHAnsi"/>
          <w:sz w:val="20"/>
          <w:szCs w:val="20"/>
        </w:rPr>
      </w:pPr>
    </w:p>
    <w:tbl>
      <w:tblPr>
        <w:tblStyle w:val="Tablaconcuadrcula"/>
        <w:tblW w:w="0" w:type="auto"/>
        <w:tblLook w:val="04A0" w:firstRow="1" w:lastRow="0" w:firstColumn="1" w:lastColumn="0" w:noHBand="0" w:noVBand="1"/>
      </w:tblPr>
      <w:tblGrid>
        <w:gridCol w:w="1699"/>
        <w:gridCol w:w="4533"/>
        <w:gridCol w:w="4558"/>
      </w:tblGrid>
      <w:tr w:rsidR="00C818C8" w:rsidRPr="00FF1959" w:rsidTr="00FF1959">
        <w:tc>
          <w:tcPr>
            <w:tcW w:w="1699" w:type="dxa"/>
            <w:vAlign w:val="center"/>
          </w:tcPr>
          <w:p w:rsidR="00C818C8" w:rsidRPr="00FF1959" w:rsidRDefault="00C818C8" w:rsidP="00FF1959">
            <w:pPr>
              <w:contextualSpacing/>
              <w:jc w:val="center"/>
              <w:rPr>
                <w:rFonts w:cstheme="minorHAnsi"/>
                <w:b/>
                <w:bCs/>
                <w:sz w:val="20"/>
                <w:szCs w:val="20"/>
              </w:rPr>
            </w:pPr>
            <w:r w:rsidRPr="00FF1959">
              <w:rPr>
                <w:rFonts w:cstheme="minorHAnsi"/>
                <w:b/>
                <w:bCs/>
                <w:sz w:val="20"/>
                <w:szCs w:val="20"/>
              </w:rPr>
              <w:t>Estructuras</w:t>
            </w:r>
          </w:p>
        </w:tc>
        <w:tc>
          <w:tcPr>
            <w:tcW w:w="4533" w:type="dxa"/>
          </w:tcPr>
          <w:p w:rsidR="00C818C8" w:rsidRPr="00FF1959" w:rsidRDefault="00C818C8" w:rsidP="00FF1959">
            <w:pPr>
              <w:contextualSpacing/>
              <w:jc w:val="center"/>
              <w:rPr>
                <w:rFonts w:cstheme="minorHAnsi"/>
                <w:b/>
                <w:bCs/>
                <w:sz w:val="20"/>
                <w:szCs w:val="20"/>
              </w:rPr>
            </w:pPr>
            <w:r w:rsidRPr="00FF1959">
              <w:rPr>
                <w:rFonts w:cstheme="minorHAnsi"/>
                <w:b/>
                <w:bCs/>
                <w:sz w:val="20"/>
                <w:szCs w:val="20"/>
              </w:rPr>
              <w:t>Descripción y respuestas</w:t>
            </w:r>
          </w:p>
        </w:tc>
        <w:tc>
          <w:tcPr>
            <w:tcW w:w="4558" w:type="dxa"/>
          </w:tcPr>
          <w:p w:rsidR="00C818C8" w:rsidRPr="00FF1959" w:rsidRDefault="00C818C8" w:rsidP="00FF1959">
            <w:pPr>
              <w:contextualSpacing/>
              <w:jc w:val="center"/>
              <w:rPr>
                <w:rFonts w:cstheme="minorHAnsi"/>
                <w:b/>
                <w:bCs/>
                <w:sz w:val="20"/>
                <w:szCs w:val="20"/>
              </w:rPr>
            </w:pPr>
            <w:r w:rsidRPr="00FF1959">
              <w:rPr>
                <w:rFonts w:cstheme="minorHAnsi"/>
                <w:b/>
                <w:bCs/>
                <w:sz w:val="20"/>
                <w:szCs w:val="20"/>
              </w:rPr>
              <w:t>Marcas textuales</w:t>
            </w:r>
          </w:p>
        </w:tc>
      </w:tr>
      <w:tr w:rsidR="00C818C8" w:rsidRPr="00FF1959" w:rsidTr="00FF1959">
        <w:tc>
          <w:tcPr>
            <w:tcW w:w="1699" w:type="dxa"/>
            <w:vAlign w:val="center"/>
          </w:tcPr>
          <w:p w:rsidR="00C818C8" w:rsidRPr="00FF1959" w:rsidRDefault="00C818C8" w:rsidP="00FF1959">
            <w:pPr>
              <w:contextualSpacing/>
              <w:jc w:val="center"/>
              <w:rPr>
                <w:rFonts w:cstheme="minorHAnsi"/>
                <w:b/>
                <w:bCs/>
                <w:sz w:val="20"/>
                <w:szCs w:val="20"/>
              </w:rPr>
            </w:pPr>
            <w:r w:rsidRPr="00FF1959">
              <w:rPr>
                <w:rFonts w:cstheme="minorHAnsi"/>
                <w:b/>
                <w:bCs/>
                <w:sz w:val="20"/>
                <w:szCs w:val="20"/>
              </w:rPr>
              <w:t>Contextualización</w:t>
            </w:r>
          </w:p>
        </w:tc>
        <w:tc>
          <w:tcPr>
            <w:tcW w:w="4533"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b/>
                <w:bCs/>
                <w:sz w:val="20"/>
                <w:szCs w:val="20"/>
                <w:highlight w:val="yellow"/>
              </w:rPr>
              <w:t>Se expone el marco, área o situación que dio origen a la investigación. Responde ¿A partir de qué?</w:t>
            </w:r>
            <w:r w:rsidR="00FF1959" w:rsidRPr="00FF1959">
              <w:rPr>
                <w:rFonts w:asciiTheme="minorHAnsi" w:hAnsiTheme="minorHAnsi" w:cstheme="minorHAnsi"/>
                <w:b/>
                <w:bCs/>
                <w:sz w:val="20"/>
                <w:szCs w:val="20"/>
              </w:rPr>
              <w:t xml:space="preserve"> </w:t>
            </w:r>
            <w:r w:rsidRPr="00FF1959">
              <w:rPr>
                <w:rFonts w:asciiTheme="minorHAnsi" w:hAnsiTheme="minorHAnsi" w:cstheme="minorHAnsi"/>
                <w:sz w:val="20"/>
                <w:szCs w:val="20"/>
              </w:rPr>
              <w:t>En este caso a partir de las posturas y declaraciones de las personas involucradas en el tema.</w:t>
            </w:r>
          </w:p>
        </w:tc>
        <w:tc>
          <w:tcPr>
            <w:tcW w:w="4558"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i/>
                <w:iCs/>
                <w:sz w:val="20"/>
                <w:szCs w:val="20"/>
              </w:rPr>
              <w:t>El abordaje de la sexualidad en el ámbito de las políticas públicas suele ser controvertido. En este debate pueden identificarse diferentes discursos, expresados por distintos sectores y actores políticos.</w:t>
            </w:r>
          </w:p>
        </w:tc>
      </w:tr>
      <w:tr w:rsidR="00C818C8" w:rsidRPr="00FF1959" w:rsidTr="00FF1959">
        <w:tc>
          <w:tcPr>
            <w:tcW w:w="1699" w:type="dxa"/>
            <w:vAlign w:val="center"/>
          </w:tcPr>
          <w:p w:rsidR="00C818C8" w:rsidRPr="00FF1959" w:rsidRDefault="00C818C8" w:rsidP="00FF1959">
            <w:pPr>
              <w:contextualSpacing/>
              <w:jc w:val="center"/>
              <w:rPr>
                <w:rFonts w:cstheme="minorHAnsi"/>
                <w:b/>
                <w:bCs/>
                <w:sz w:val="20"/>
                <w:szCs w:val="20"/>
              </w:rPr>
            </w:pPr>
            <w:r w:rsidRPr="00FF1959">
              <w:rPr>
                <w:rFonts w:cstheme="minorHAnsi"/>
                <w:b/>
                <w:bCs/>
                <w:sz w:val="20"/>
                <w:szCs w:val="20"/>
              </w:rPr>
              <w:t>Objetivos</w:t>
            </w:r>
          </w:p>
        </w:tc>
        <w:tc>
          <w:tcPr>
            <w:tcW w:w="4533"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b/>
                <w:bCs/>
                <w:sz w:val="20"/>
                <w:szCs w:val="20"/>
                <w:highlight w:val="yellow"/>
              </w:rPr>
              <w:t>Se plantean los objetivos que se buscó alcanzar por medio de la investigación. Responde ¿Para qué?</w:t>
            </w:r>
            <w:r w:rsidR="00FF1959" w:rsidRPr="00FF1959">
              <w:rPr>
                <w:rFonts w:asciiTheme="minorHAnsi" w:hAnsiTheme="minorHAnsi" w:cstheme="minorHAnsi"/>
                <w:b/>
                <w:bCs/>
                <w:sz w:val="20"/>
                <w:szCs w:val="20"/>
              </w:rPr>
              <w:t xml:space="preserve"> </w:t>
            </w:r>
            <w:r w:rsidRPr="00FF1959">
              <w:rPr>
                <w:rFonts w:asciiTheme="minorHAnsi" w:hAnsiTheme="minorHAnsi" w:cstheme="minorHAnsi"/>
                <w:sz w:val="20"/>
                <w:szCs w:val="20"/>
              </w:rPr>
              <w:t>En este caso es exponer las diferentes formas y posturas que se debaten en Chile respecto del tema en un periodo de tiempo.</w:t>
            </w:r>
          </w:p>
        </w:tc>
        <w:tc>
          <w:tcPr>
            <w:tcW w:w="4558"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i/>
                <w:iCs/>
                <w:sz w:val="20"/>
                <w:szCs w:val="20"/>
              </w:rPr>
              <w:t>El propósito del artículo es exponer los marcos interpretativos que pueden detectarse en el debate sobre la salud sexual y reproductiva en Chile entre los años 2000 y 2015.</w:t>
            </w:r>
          </w:p>
        </w:tc>
      </w:tr>
      <w:tr w:rsidR="00C818C8" w:rsidRPr="00FF1959" w:rsidTr="00FF1959">
        <w:tc>
          <w:tcPr>
            <w:tcW w:w="1699" w:type="dxa"/>
            <w:vAlign w:val="center"/>
          </w:tcPr>
          <w:p w:rsidR="00C818C8" w:rsidRPr="00FF1959" w:rsidRDefault="00C818C8" w:rsidP="00FF1959">
            <w:pPr>
              <w:contextualSpacing/>
              <w:jc w:val="center"/>
              <w:rPr>
                <w:rFonts w:cstheme="minorHAnsi"/>
                <w:b/>
                <w:bCs/>
                <w:sz w:val="20"/>
                <w:szCs w:val="20"/>
              </w:rPr>
            </w:pPr>
            <w:r w:rsidRPr="00FF1959">
              <w:rPr>
                <w:rFonts w:cstheme="minorHAnsi"/>
                <w:b/>
                <w:bCs/>
                <w:sz w:val="20"/>
                <w:szCs w:val="20"/>
              </w:rPr>
              <w:t>Metodología</w:t>
            </w:r>
          </w:p>
        </w:tc>
        <w:tc>
          <w:tcPr>
            <w:tcW w:w="4533"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b/>
                <w:bCs/>
                <w:sz w:val="20"/>
                <w:szCs w:val="20"/>
                <w:highlight w:val="yellow"/>
              </w:rPr>
              <w:t>Se presenta brevemente el método que se utilizó para llevar a cabo la investigación. Responde ¿Cómo?</w:t>
            </w:r>
            <w:r w:rsidR="00FF1959" w:rsidRPr="00FF1959">
              <w:rPr>
                <w:rFonts w:asciiTheme="minorHAnsi" w:hAnsiTheme="minorHAnsi" w:cstheme="minorHAnsi"/>
                <w:b/>
                <w:bCs/>
                <w:sz w:val="20"/>
                <w:szCs w:val="20"/>
              </w:rPr>
              <w:t xml:space="preserve"> </w:t>
            </w:r>
            <w:r w:rsidRPr="00FF1959">
              <w:rPr>
                <w:rFonts w:asciiTheme="minorHAnsi" w:hAnsiTheme="minorHAnsi" w:cstheme="minorHAnsi"/>
                <w:sz w:val="20"/>
                <w:szCs w:val="20"/>
              </w:rPr>
              <w:t>Se utilizaron tres formas: seguimiento de procesos, análisis y entrevistas.</w:t>
            </w:r>
          </w:p>
        </w:tc>
        <w:tc>
          <w:tcPr>
            <w:tcW w:w="4558"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i/>
                <w:iCs/>
                <w:sz w:val="20"/>
                <w:szCs w:val="20"/>
              </w:rPr>
              <w:t>La metodología utilizada se sustenta en tres elementos: un seguimiento de procesos; un análisis de encuadre crítico de 40 textos políticos de interés; y entrevistas a 39 actores (gubernamentales y de la sociedad civil) que han incidido o se han interesado en el debate sobre la sexualidad en Chile.</w:t>
            </w:r>
          </w:p>
        </w:tc>
      </w:tr>
      <w:tr w:rsidR="00C818C8" w:rsidRPr="00FF1959" w:rsidTr="00FF1959">
        <w:tc>
          <w:tcPr>
            <w:tcW w:w="1699" w:type="dxa"/>
            <w:vAlign w:val="center"/>
          </w:tcPr>
          <w:p w:rsidR="00C818C8" w:rsidRPr="00FF1959" w:rsidRDefault="00C818C8" w:rsidP="00FF1959">
            <w:pPr>
              <w:contextualSpacing/>
              <w:jc w:val="center"/>
              <w:rPr>
                <w:rFonts w:cstheme="minorHAnsi"/>
                <w:b/>
                <w:bCs/>
                <w:sz w:val="20"/>
                <w:szCs w:val="20"/>
              </w:rPr>
            </w:pPr>
            <w:r w:rsidRPr="00FF1959">
              <w:rPr>
                <w:rFonts w:cstheme="minorHAnsi"/>
                <w:b/>
                <w:bCs/>
                <w:sz w:val="20"/>
                <w:szCs w:val="20"/>
              </w:rPr>
              <w:t>Conclusiones</w:t>
            </w:r>
          </w:p>
        </w:tc>
        <w:tc>
          <w:tcPr>
            <w:tcW w:w="4533"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b/>
                <w:bCs/>
                <w:sz w:val="20"/>
                <w:szCs w:val="20"/>
                <w:highlight w:val="yellow"/>
              </w:rPr>
              <w:t>Se presentan brevemente las principales conclusiones a las que se arribaron por medio de la investigación.</w:t>
            </w:r>
            <w:r w:rsidRPr="00FF1959">
              <w:rPr>
                <w:rFonts w:asciiTheme="minorHAnsi" w:hAnsiTheme="minorHAnsi" w:cstheme="minorHAnsi"/>
                <w:sz w:val="20"/>
                <w:szCs w:val="20"/>
              </w:rPr>
              <w:br/>
              <w:t>Se pudieron identificar cinco posturas respecto del tema:</w:t>
            </w:r>
          </w:p>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sz w:val="20"/>
                <w:szCs w:val="20"/>
              </w:rPr>
              <w:t>-la de salud pública</w:t>
            </w:r>
            <w:r w:rsidRPr="00FF1959">
              <w:rPr>
                <w:rFonts w:asciiTheme="minorHAnsi" w:hAnsiTheme="minorHAnsi" w:cstheme="minorHAnsi"/>
                <w:sz w:val="20"/>
                <w:szCs w:val="20"/>
              </w:rPr>
              <w:br/>
              <w:t>-la de valores tradicionales</w:t>
            </w:r>
            <w:r w:rsidRPr="00FF1959">
              <w:rPr>
                <w:rFonts w:asciiTheme="minorHAnsi" w:hAnsiTheme="minorHAnsi" w:cstheme="minorHAnsi"/>
                <w:sz w:val="20"/>
                <w:szCs w:val="20"/>
              </w:rPr>
              <w:br/>
              <w:t>-el enfoque pedagógico</w:t>
            </w:r>
            <w:r w:rsidRPr="00FF1959">
              <w:rPr>
                <w:rFonts w:asciiTheme="minorHAnsi" w:hAnsiTheme="minorHAnsi" w:cstheme="minorHAnsi"/>
                <w:sz w:val="20"/>
                <w:szCs w:val="20"/>
              </w:rPr>
              <w:br/>
              <w:t>-la de derechos sexuales y reproductivos -la de autonomía, sexualidad y placer</w:t>
            </w:r>
          </w:p>
        </w:tc>
        <w:tc>
          <w:tcPr>
            <w:tcW w:w="4558"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i/>
                <w:iCs/>
                <w:sz w:val="20"/>
                <w:szCs w:val="20"/>
              </w:rPr>
              <w:t>A partir del análisis de la información recolectada, se han identificado cinco marcos interpretativos: salud pública; valores tradicionales; enfoque pedagógico; derechos sexuales y reproductivos; y autonomía, sexualidad y placer.</w:t>
            </w:r>
          </w:p>
        </w:tc>
      </w:tr>
      <w:tr w:rsidR="00C818C8" w:rsidRPr="00FF1959" w:rsidTr="00FF1959">
        <w:tc>
          <w:tcPr>
            <w:tcW w:w="1699" w:type="dxa"/>
            <w:vAlign w:val="center"/>
          </w:tcPr>
          <w:p w:rsidR="00C818C8" w:rsidRPr="00FF1959" w:rsidRDefault="00C818C8" w:rsidP="00FF1959">
            <w:pPr>
              <w:contextualSpacing/>
              <w:jc w:val="center"/>
              <w:rPr>
                <w:rFonts w:cstheme="minorHAnsi"/>
                <w:b/>
                <w:bCs/>
                <w:sz w:val="20"/>
                <w:szCs w:val="20"/>
              </w:rPr>
            </w:pPr>
            <w:r w:rsidRPr="00FF1959">
              <w:rPr>
                <w:rFonts w:cstheme="minorHAnsi"/>
                <w:b/>
                <w:bCs/>
                <w:sz w:val="20"/>
                <w:szCs w:val="20"/>
              </w:rPr>
              <w:t>Comentario (optativo)</w:t>
            </w:r>
          </w:p>
        </w:tc>
        <w:tc>
          <w:tcPr>
            <w:tcW w:w="4533"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b/>
                <w:bCs/>
                <w:sz w:val="20"/>
                <w:szCs w:val="20"/>
                <w:highlight w:val="yellow"/>
              </w:rPr>
              <w:t>Se integra un comentario de o los investigadores sobre los alcances o proyecciones de la investigación.</w:t>
            </w:r>
            <w:r w:rsidRPr="00FF1959">
              <w:rPr>
                <w:rFonts w:asciiTheme="minorHAnsi" w:hAnsiTheme="minorHAnsi" w:cstheme="minorHAnsi"/>
                <w:sz w:val="20"/>
                <w:szCs w:val="20"/>
              </w:rPr>
              <w:br/>
              <w:t>Se destaca que la diversidad de posturas (5) se relaciona con el interés que el tema despierta y con las soluciones que se han planteado.</w:t>
            </w:r>
          </w:p>
        </w:tc>
        <w:tc>
          <w:tcPr>
            <w:tcW w:w="4558"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i/>
                <w:iCs/>
                <w:sz w:val="20"/>
                <w:szCs w:val="20"/>
              </w:rPr>
              <w:t>Dichos hallazgos dan cuenta de una diversidad de acercamientos a la sexualidad como tema de interés público y de las diferentes soluciones propuestas en el contexto de la política estudiada.</w:t>
            </w:r>
          </w:p>
        </w:tc>
      </w:tr>
      <w:tr w:rsidR="00C818C8" w:rsidRPr="00FF1959" w:rsidTr="00FF1959">
        <w:tc>
          <w:tcPr>
            <w:tcW w:w="1699" w:type="dxa"/>
            <w:vAlign w:val="center"/>
          </w:tcPr>
          <w:p w:rsidR="00C818C8" w:rsidRPr="00FF1959" w:rsidRDefault="00C818C8" w:rsidP="00FF1959">
            <w:pPr>
              <w:contextualSpacing/>
              <w:jc w:val="center"/>
              <w:rPr>
                <w:rFonts w:cstheme="minorHAnsi"/>
                <w:b/>
                <w:bCs/>
                <w:sz w:val="20"/>
                <w:szCs w:val="20"/>
              </w:rPr>
            </w:pPr>
            <w:r w:rsidRPr="00FF1959">
              <w:rPr>
                <w:rFonts w:cstheme="minorHAnsi"/>
                <w:b/>
                <w:bCs/>
                <w:sz w:val="20"/>
                <w:szCs w:val="20"/>
              </w:rPr>
              <w:t>Palabras clave</w:t>
            </w:r>
          </w:p>
        </w:tc>
        <w:tc>
          <w:tcPr>
            <w:tcW w:w="4533" w:type="dxa"/>
            <w:vAlign w:val="center"/>
          </w:tcPr>
          <w:p w:rsidR="00C818C8" w:rsidRPr="00FF1959" w:rsidRDefault="00FF1959" w:rsidP="00FF1959">
            <w:pPr>
              <w:pStyle w:val="NormalWeb"/>
              <w:contextualSpacing/>
              <w:rPr>
                <w:rFonts w:asciiTheme="minorHAnsi" w:hAnsiTheme="minorHAnsi" w:cstheme="minorHAnsi"/>
                <w:sz w:val="20"/>
                <w:szCs w:val="20"/>
              </w:rPr>
            </w:pPr>
            <w:r w:rsidRPr="00FF1959">
              <w:rPr>
                <w:rFonts w:asciiTheme="minorHAnsi" w:hAnsiTheme="minorHAnsi" w:cstheme="minorHAnsi"/>
                <w:b/>
                <w:bCs/>
                <w:sz w:val="20"/>
                <w:szCs w:val="20"/>
                <w:highlight w:val="yellow"/>
              </w:rPr>
              <w:t>S</w:t>
            </w:r>
            <w:r w:rsidR="00C818C8" w:rsidRPr="00FF1959">
              <w:rPr>
                <w:rFonts w:asciiTheme="minorHAnsi" w:hAnsiTheme="minorHAnsi" w:cstheme="minorHAnsi"/>
                <w:b/>
                <w:bCs/>
                <w:sz w:val="20"/>
                <w:szCs w:val="20"/>
                <w:highlight w:val="yellow"/>
              </w:rPr>
              <w:t>e presentan conceptos vinculados con la investigación</w:t>
            </w:r>
            <w:r w:rsidR="00C818C8" w:rsidRPr="00FF1959">
              <w:rPr>
                <w:rFonts w:asciiTheme="minorHAnsi" w:hAnsiTheme="minorHAnsi" w:cstheme="minorHAnsi"/>
                <w:sz w:val="20"/>
                <w:szCs w:val="20"/>
              </w:rPr>
              <w:t xml:space="preserve"> que sintetizan aspectos claves de esta, como su tema, método, área en la que se enmarca, teoría, etc.</w:t>
            </w:r>
          </w:p>
        </w:tc>
        <w:tc>
          <w:tcPr>
            <w:tcW w:w="4558" w:type="dxa"/>
            <w:vAlign w:val="center"/>
          </w:tcPr>
          <w:p w:rsidR="00C818C8" w:rsidRPr="00FF1959" w:rsidRDefault="00C818C8" w:rsidP="00FF1959">
            <w:pPr>
              <w:pStyle w:val="NormalWeb"/>
              <w:contextualSpacing/>
              <w:rPr>
                <w:rFonts w:asciiTheme="minorHAnsi" w:hAnsiTheme="minorHAnsi" w:cstheme="minorHAnsi"/>
                <w:sz w:val="20"/>
                <w:szCs w:val="20"/>
              </w:rPr>
            </w:pPr>
            <w:r w:rsidRPr="00FF1959">
              <w:rPr>
                <w:rFonts w:asciiTheme="minorHAnsi" w:hAnsiTheme="minorHAnsi" w:cstheme="minorHAnsi"/>
                <w:i/>
                <w:iCs/>
                <w:sz w:val="20"/>
                <w:szCs w:val="20"/>
              </w:rPr>
              <w:t>políticas públicas; sexualidad; perspectiva de género; derechos sexuales y reproductivos; análisis de marcos.</w:t>
            </w:r>
          </w:p>
        </w:tc>
      </w:tr>
    </w:tbl>
    <w:p w:rsidR="00C818C8" w:rsidRPr="00FF1959" w:rsidRDefault="00C818C8" w:rsidP="00C818C8">
      <w:pPr>
        <w:rPr>
          <w:rFonts w:cstheme="minorHAnsi"/>
          <w:sz w:val="20"/>
          <w:szCs w:val="20"/>
        </w:rPr>
      </w:pPr>
    </w:p>
    <w:p w:rsidR="00C818C8" w:rsidRDefault="00C818C8" w:rsidP="00C818C8">
      <w:pPr>
        <w:rPr>
          <w:rFonts w:cstheme="minorHAnsi"/>
          <w:sz w:val="20"/>
          <w:szCs w:val="20"/>
        </w:rPr>
      </w:pPr>
    </w:p>
    <w:p w:rsidR="00FF1959" w:rsidRDefault="00FF1959" w:rsidP="00C818C8">
      <w:pPr>
        <w:rPr>
          <w:rFonts w:cstheme="minorHAnsi"/>
          <w:sz w:val="20"/>
          <w:szCs w:val="20"/>
        </w:rPr>
      </w:pPr>
    </w:p>
    <w:p w:rsidR="00FF1959" w:rsidRPr="00FA17FA" w:rsidRDefault="00FA17FA" w:rsidP="00FA17FA">
      <w:pPr>
        <w:jc w:val="center"/>
        <w:rPr>
          <w:rFonts w:cstheme="minorHAnsi"/>
          <w:b/>
          <w:bCs/>
          <w:sz w:val="20"/>
          <w:szCs w:val="20"/>
        </w:rPr>
      </w:pPr>
      <w:r w:rsidRPr="00FA17FA">
        <w:rPr>
          <w:rFonts w:cstheme="minorHAnsi"/>
          <w:b/>
          <w:bCs/>
          <w:sz w:val="20"/>
          <w:szCs w:val="20"/>
          <w:highlight w:val="red"/>
        </w:rPr>
        <w:t>Recuerde que la confesión del Abstract o resumen será considerado como la evauación para la semana de evaluación formativa</w:t>
      </w:r>
    </w:p>
    <w:p w:rsidR="00FF1959" w:rsidRDefault="00FF1959" w:rsidP="00C818C8">
      <w:pPr>
        <w:rPr>
          <w:rFonts w:cstheme="minorHAnsi"/>
          <w:sz w:val="20"/>
          <w:szCs w:val="20"/>
        </w:rPr>
      </w:pPr>
    </w:p>
    <w:p w:rsidR="00FF1959" w:rsidRPr="00FF1959" w:rsidRDefault="00FF1959" w:rsidP="00FF1959">
      <w:pPr>
        <w:pStyle w:val="NormalWeb"/>
        <w:rPr>
          <w:rFonts w:asciiTheme="minorHAnsi" w:hAnsiTheme="minorHAnsi" w:cstheme="minorHAnsi"/>
          <w:sz w:val="20"/>
          <w:szCs w:val="20"/>
        </w:rPr>
      </w:pPr>
      <w:r w:rsidRPr="00FF1959">
        <w:rPr>
          <w:rFonts w:asciiTheme="minorHAnsi" w:hAnsiTheme="minorHAnsi" w:cstheme="minorHAnsi"/>
          <w:sz w:val="20"/>
          <w:szCs w:val="20"/>
        </w:rPr>
        <w:lastRenderedPageBreak/>
        <w:t xml:space="preserve">Para guiar la escritura del Abstract se podría utilizar una plantilla como la siguiente. </w:t>
      </w:r>
    </w:p>
    <w:tbl>
      <w:tblPr>
        <w:tblStyle w:val="Tablaconcuadrcula"/>
        <w:tblW w:w="0" w:type="auto"/>
        <w:jc w:val="center"/>
        <w:tblLook w:val="04A0" w:firstRow="1" w:lastRow="0" w:firstColumn="1" w:lastColumn="0" w:noHBand="0" w:noVBand="1"/>
      </w:tblPr>
      <w:tblGrid>
        <w:gridCol w:w="8926"/>
      </w:tblGrid>
      <w:tr w:rsidR="00C818C8" w:rsidRPr="00FF1959" w:rsidTr="00FF1959">
        <w:trPr>
          <w:jc w:val="center"/>
        </w:trPr>
        <w:tc>
          <w:tcPr>
            <w:tcW w:w="8926" w:type="dxa"/>
          </w:tcPr>
          <w:p w:rsidR="00C818C8" w:rsidRPr="00FF1959" w:rsidRDefault="00C818C8" w:rsidP="00FA17FA">
            <w:pPr>
              <w:pStyle w:val="NormalWeb"/>
              <w:jc w:val="center"/>
              <w:rPr>
                <w:rFonts w:asciiTheme="minorHAnsi" w:hAnsiTheme="minorHAnsi" w:cstheme="minorHAnsi"/>
                <w:sz w:val="20"/>
                <w:szCs w:val="20"/>
              </w:rPr>
            </w:pPr>
            <w:r w:rsidRPr="00FF1959">
              <w:rPr>
                <w:rFonts w:asciiTheme="minorHAnsi" w:hAnsiTheme="minorHAnsi" w:cstheme="minorHAnsi"/>
                <w:b/>
                <w:bCs/>
                <w:sz w:val="20"/>
                <w:szCs w:val="20"/>
              </w:rPr>
              <w:t>Plantilla modelo de escritura de un Abstract</w:t>
            </w:r>
          </w:p>
          <w:p w:rsidR="00C818C8" w:rsidRPr="00FF1959" w:rsidRDefault="00C818C8" w:rsidP="00FA17FA">
            <w:pPr>
              <w:pStyle w:val="NormalWeb"/>
              <w:rPr>
                <w:rFonts w:asciiTheme="minorHAnsi" w:hAnsiTheme="minorHAnsi" w:cstheme="minorHAnsi"/>
                <w:sz w:val="20"/>
                <w:szCs w:val="20"/>
              </w:rPr>
            </w:pPr>
            <w:r w:rsidRPr="00FF1959">
              <w:rPr>
                <w:rFonts w:asciiTheme="minorHAnsi" w:hAnsiTheme="minorHAnsi" w:cstheme="minorHAnsi"/>
                <w:sz w:val="20"/>
                <w:szCs w:val="20"/>
              </w:rPr>
              <w:t>En el presente trabajo se realizó una investigación que tuvo como objetivo</w:t>
            </w:r>
            <w:r w:rsidR="00FA17FA">
              <w:rPr>
                <w:rFonts w:asciiTheme="minorHAnsi" w:hAnsiTheme="minorHAnsi" w:cstheme="minorHAnsi"/>
                <w:sz w:val="20"/>
                <w:szCs w:val="20"/>
              </w:rPr>
              <w:t xml:space="preserve"> </w:t>
            </w:r>
            <w:r w:rsidRPr="00FF1959">
              <w:rPr>
                <w:rFonts w:asciiTheme="minorHAnsi" w:hAnsiTheme="minorHAnsi" w:cstheme="minorHAnsi"/>
                <w:sz w:val="20"/>
                <w:szCs w:val="20"/>
              </w:rPr>
              <w:t>............................................................................................................................. Se efectuó una indagación para responder a la pregunta</w:t>
            </w:r>
            <w:r w:rsidR="00FA17FA">
              <w:rPr>
                <w:rFonts w:asciiTheme="minorHAnsi" w:hAnsiTheme="minorHAnsi" w:cstheme="minorHAnsi"/>
                <w:sz w:val="20"/>
                <w:szCs w:val="20"/>
              </w:rPr>
              <w:t xml:space="preserve"> </w:t>
            </w:r>
            <w:r w:rsidRPr="00FF1959">
              <w:rPr>
                <w:rFonts w:asciiTheme="minorHAnsi" w:hAnsiTheme="minorHAnsi" w:cstheme="minorHAnsi"/>
                <w:sz w:val="20"/>
                <w:szCs w:val="20"/>
              </w:rPr>
              <w:t xml:space="preserve">................................................................................................................ </w:t>
            </w:r>
          </w:p>
          <w:p w:rsidR="00C818C8" w:rsidRPr="00FF1959" w:rsidRDefault="00C818C8" w:rsidP="00FA17FA">
            <w:pPr>
              <w:pStyle w:val="NormalWeb"/>
              <w:rPr>
                <w:rFonts w:asciiTheme="minorHAnsi" w:hAnsiTheme="minorHAnsi" w:cstheme="minorHAnsi"/>
                <w:sz w:val="20"/>
                <w:szCs w:val="20"/>
              </w:rPr>
            </w:pPr>
            <w:r w:rsidRPr="00FF1959">
              <w:rPr>
                <w:rFonts w:asciiTheme="minorHAnsi" w:hAnsiTheme="minorHAnsi" w:cstheme="minorHAnsi"/>
                <w:sz w:val="20"/>
                <w:szCs w:val="20"/>
              </w:rPr>
              <w:t xml:space="preserve">Para ello se investigaron áreas como............................................................................................................ </w:t>
            </w:r>
          </w:p>
          <w:p w:rsidR="00C818C8" w:rsidRPr="00FF1959" w:rsidRDefault="00C818C8" w:rsidP="00FA17FA">
            <w:pPr>
              <w:pStyle w:val="NormalWeb"/>
              <w:rPr>
                <w:rFonts w:asciiTheme="minorHAnsi" w:hAnsiTheme="minorHAnsi" w:cstheme="minorHAnsi"/>
                <w:sz w:val="20"/>
                <w:szCs w:val="20"/>
              </w:rPr>
            </w:pPr>
            <w:r w:rsidRPr="00FF1959">
              <w:rPr>
                <w:rFonts w:asciiTheme="minorHAnsi" w:hAnsiTheme="minorHAnsi" w:cstheme="minorHAnsi"/>
                <w:sz w:val="20"/>
                <w:szCs w:val="20"/>
              </w:rPr>
              <w:t>Esta investigación permitió identificar algunos conceptos relevantes, tales como</w:t>
            </w:r>
            <w:r w:rsidR="00FA17FA">
              <w:rPr>
                <w:rFonts w:asciiTheme="minorHAnsi" w:hAnsiTheme="minorHAnsi" w:cstheme="minorHAnsi"/>
                <w:sz w:val="20"/>
                <w:szCs w:val="20"/>
              </w:rPr>
              <w:t xml:space="preserve"> </w:t>
            </w:r>
            <w:r w:rsidRPr="00FF1959">
              <w:rPr>
                <w:rFonts w:asciiTheme="minorHAnsi" w:hAnsiTheme="minorHAnsi" w:cstheme="minorHAnsi"/>
                <w:sz w:val="20"/>
                <w:szCs w:val="20"/>
              </w:rPr>
              <w:t xml:space="preserve">................................................................................................................................................................... </w:t>
            </w:r>
          </w:p>
          <w:p w:rsidR="00C818C8" w:rsidRPr="00FF1959" w:rsidRDefault="00C818C8" w:rsidP="00FA17FA">
            <w:pPr>
              <w:pStyle w:val="NormalWeb"/>
              <w:rPr>
                <w:rFonts w:asciiTheme="minorHAnsi" w:hAnsiTheme="minorHAnsi" w:cstheme="minorHAnsi"/>
                <w:sz w:val="20"/>
                <w:szCs w:val="20"/>
              </w:rPr>
            </w:pPr>
            <w:r w:rsidRPr="00FF1959">
              <w:rPr>
                <w:rFonts w:asciiTheme="minorHAnsi" w:hAnsiTheme="minorHAnsi" w:cstheme="minorHAnsi"/>
                <w:sz w:val="20"/>
                <w:szCs w:val="20"/>
              </w:rPr>
              <w:t>El conjunto de la información recabada/construida permitió comprender la complejidad del fenómeno</w:t>
            </w:r>
            <w:r w:rsidR="00FF1959">
              <w:rPr>
                <w:rFonts w:asciiTheme="minorHAnsi" w:hAnsiTheme="minorHAnsi" w:cstheme="minorHAnsi"/>
                <w:sz w:val="20"/>
                <w:szCs w:val="20"/>
              </w:rPr>
              <w:t xml:space="preserve"> </w:t>
            </w:r>
            <w:r w:rsidRPr="00FF1959">
              <w:rPr>
                <w:rFonts w:asciiTheme="minorHAnsi" w:hAnsiTheme="minorHAnsi" w:cstheme="minorHAnsi"/>
                <w:sz w:val="20"/>
                <w:szCs w:val="20"/>
              </w:rPr>
              <w:t xml:space="preserve">.......................................................................................................................................................... </w:t>
            </w:r>
          </w:p>
        </w:tc>
      </w:tr>
    </w:tbl>
    <w:p w:rsidR="00C818C8" w:rsidRPr="00FF1959" w:rsidRDefault="00C818C8" w:rsidP="00C818C8">
      <w:pPr>
        <w:rPr>
          <w:rFonts w:cstheme="minorHAnsi"/>
          <w:sz w:val="20"/>
          <w:szCs w:val="20"/>
        </w:rPr>
      </w:pPr>
    </w:p>
    <w:p w:rsidR="00C818C8" w:rsidRPr="00FF1959" w:rsidRDefault="00FA17FA" w:rsidP="00C818C8">
      <w:pPr>
        <w:rPr>
          <w:rFonts w:cstheme="minorHAnsi"/>
          <w:sz w:val="20"/>
          <w:szCs w:val="20"/>
        </w:rPr>
      </w:pPr>
      <w:r>
        <w:rPr>
          <w:rFonts w:cs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4516755</wp:posOffset>
                </wp:positionH>
                <wp:positionV relativeFrom="paragraph">
                  <wp:posOffset>143806</wp:posOffset>
                </wp:positionV>
                <wp:extent cx="1414130" cy="265814"/>
                <wp:effectExtent l="0" t="0" r="8890" b="13970"/>
                <wp:wrapNone/>
                <wp:docPr id="6" name="Cuadro de texto 6"/>
                <wp:cNvGraphicFramePr/>
                <a:graphic xmlns:a="http://schemas.openxmlformats.org/drawingml/2006/main">
                  <a:graphicData uri="http://schemas.microsoft.com/office/word/2010/wordprocessingShape">
                    <wps:wsp>
                      <wps:cNvSpPr txBox="1"/>
                      <wps:spPr>
                        <a:xfrm>
                          <a:off x="0" y="0"/>
                          <a:ext cx="1414130" cy="26581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A17FA" w:rsidRPr="00FA17FA" w:rsidRDefault="00FA17FA" w:rsidP="00FA17FA">
                            <w:pPr>
                              <w:jc w:val="center"/>
                              <w:rPr>
                                <w:b/>
                                <w:bCs/>
                                <w:lang w:val="es-ES"/>
                              </w:rPr>
                            </w:pPr>
                            <w:r w:rsidRPr="00FA17FA">
                              <w:rPr>
                                <w:b/>
                                <w:bCs/>
                                <w:lang w:val="es-ES"/>
                              </w:rPr>
                              <w:t>Para reflexionar…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355.65pt;margin-top:11.3pt;width:111.3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" fillcolor="white [3201]" strokecolor="#ed7d31 [3205]" strokeweight="1pt">
                <v:textbox>
                  <w:txbxContent>
                    <w:p w:rsidR="00FA17FA" w:rsidRPr="00FA17FA" w:rsidRDefault="00FA17FA" w:rsidP="00FA17FA">
                      <w:pPr>
                        <w:jc w:val="center"/>
                        <w:rPr>
                          <w:b/>
                          <w:bCs/>
                          <w:lang w:val="es-ES"/>
                        </w:rPr>
                      </w:pPr>
                      <w:r w:rsidRPr="00FA17FA">
                        <w:rPr>
                          <w:b/>
                          <w:bCs/>
                          <w:lang w:val="es-ES"/>
                        </w:rPr>
                        <w:t>Para reflexionar…</w:t>
                      </w:r>
                    </w:p>
                  </w:txbxContent>
                </v:textbox>
              </v:shape>
            </w:pict>
          </mc:Fallback>
        </mc:AlternateContent>
      </w:r>
      <w:r>
        <w:rPr>
          <w:rFonts w:cstheme="minorHAnsi"/>
          <w:noProof/>
          <w:sz w:val="20"/>
          <w:szCs w:val="20"/>
        </w:rPr>
        <mc:AlternateContent>
          <mc:Choice Requires="wps">
            <w:drawing>
              <wp:anchor distT="0" distB="0" distL="114300" distR="114300" simplePos="0" relativeHeight="251664384" behindDoc="0" locked="0" layoutInCell="1" allowOverlap="1">
                <wp:simplePos x="0" y="0"/>
                <wp:positionH relativeFrom="column">
                  <wp:posOffset>4284345</wp:posOffset>
                </wp:positionH>
                <wp:positionV relativeFrom="paragraph">
                  <wp:posOffset>5242</wp:posOffset>
                </wp:positionV>
                <wp:extent cx="227419" cy="520995"/>
                <wp:effectExtent l="0" t="0" r="26670" b="12700"/>
                <wp:wrapNone/>
                <wp:docPr id="9" name="Cerrar llave 9"/>
                <wp:cNvGraphicFramePr/>
                <a:graphic xmlns:a="http://schemas.openxmlformats.org/drawingml/2006/main">
                  <a:graphicData uri="http://schemas.microsoft.com/office/word/2010/wordprocessingShape">
                    <wps:wsp>
                      <wps:cNvSpPr/>
                      <wps:spPr>
                        <a:xfrm>
                          <a:off x="0" y="0"/>
                          <a:ext cx="227419" cy="520995"/>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D8A4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9" o:spid="_x0000_s1026" type="#_x0000_t88" style="position:absolute;margin-left:337.35pt;margin-top:.4pt;width:17.9pt;height:4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" adj="786" strokecolor="#ed7d31 [3205]" strokeweight=".5pt">
                <v:stroke joinstyle="miter"/>
              </v:shape>
            </w:pict>
          </mc:Fallback>
        </mc:AlternateContent>
      </w:r>
      <w:r w:rsidR="00C818C8" w:rsidRPr="00FF1959">
        <w:rPr>
          <w:rFonts w:cstheme="minorHAnsi"/>
          <w:sz w:val="20"/>
          <w:szCs w:val="20"/>
        </w:rPr>
        <w:t>• ¿Por qué los Abstract son un aporte para los reportes de investigación?</w:t>
      </w:r>
    </w:p>
    <w:p w:rsidR="00C818C8" w:rsidRPr="00FF1959" w:rsidRDefault="00C818C8" w:rsidP="00FA17FA">
      <w:pPr>
        <w:tabs>
          <w:tab w:val="left" w:pos="8925"/>
        </w:tabs>
        <w:rPr>
          <w:rFonts w:cstheme="minorHAnsi"/>
          <w:sz w:val="20"/>
          <w:szCs w:val="20"/>
        </w:rPr>
      </w:pPr>
      <w:r w:rsidRPr="00FF1959">
        <w:rPr>
          <w:rFonts w:cstheme="minorHAnsi"/>
          <w:sz w:val="20"/>
          <w:szCs w:val="20"/>
        </w:rPr>
        <w:t>• ¿Qué ventajas tienen estos textos tanto para el investigador como para el lector?</w:t>
      </w:r>
      <w:r w:rsidR="00FA17FA">
        <w:rPr>
          <w:rFonts w:cstheme="minorHAnsi"/>
          <w:sz w:val="20"/>
          <w:szCs w:val="20"/>
        </w:rPr>
        <w:tab/>
      </w:r>
    </w:p>
    <w:p w:rsidR="00C818C8" w:rsidRPr="00FF1959" w:rsidRDefault="00C818C8" w:rsidP="00C818C8">
      <w:pPr>
        <w:rPr>
          <w:rFonts w:cstheme="minorHAnsi"/>
          <w:sz w:val="20"/>
          <w:szCs w:val="20"/>
        </w:rPr>
      </w:pPr>
      <w:r w:rsidRPr="00FF1959">
        <w:rPr>
          <w:rFonts w:cstheme="minorHAnsi"/>
          <w:sz w:val="20"/>
          <w:szCs w:val="20"/>
        </w:rPr>
        <w:t>• ¿En qué medida la estructura permite guiar la lectura y escritura de un Abstract?</w:t>
      </w:r>
    </w:p>
    <w:p w:rsidR="00C818C8" w:rsidRPr="00FF1959" w:rsidRDefault="00C818C8" w:rsidP="00C818C8">
      <w:pPr>
        <w:rPr>
          <w:rFonts w:cstheme="minorHAnsi"/>
          <w:sz w:val="20"/>
          <w:szCs w:val="20"/>
        </w:rPr>
      </w:pPr>
    </w:p>
    <w:tbl>
      <w:tblPr>
        <w:tblStyle w:val="Tablaconcuadrcula"/>
        <w:tblW w:w="0" w:type="auto"/>
        <w:tblLook w:val="04A0" w:firstRow="1" w:lastRow="0" w:firstColumn="1" w:lastColumn="0" w:noHBand="0" w:noVBand="1"/>
      </w:tblPr>
      <w:tblGrid>
        <w:gridCol w:w="10790"/>
      </w:tblGrid>
      <w:tr w:rsidR="00FA17FA" w:rsidTr="00FA17FA">
        <w:tc>
          <w:tcPr>
            <w:tcW w:w="10790" w:type="dxa"/>
          </w:tcPr>
          <w:p w:rsidR="00FA17FA" w:rsidRPr="00C818C8" w:rsidRDefault="00FA17FA" w:rsidP="00FA17FA">
            <w:pPr>
              <w:jc w:val="center"/>
              <w:rPr>
                <w:rFonts w:cstheme="minorHAnsi"/>
                <w:sz w:val="20"/>
                <w:szCs w:val="20"/>
              </w:rPr>
            </w:pPr>
            <w:r w:rsidRPr="00C818C8">
              <w:rPr>
                <w:rFonts w:cstheme="minorHAnsi"/>
                <w:b/>
                <w:bCs/>
                <w:sz w:val="20"/>
                <w:szCs w:val="20"/>
                <w:highlight w:val="yellow"/>
              </w:rPr>
              <w:t>Texto 1</w:t>
            </w:r>
          </w:p>
          <w:p w:rsidR="00FA17FA" w:rsidRPr="00C818C8" w:rsidRDefault="00FA17FA" w:rsidP="00FA17FA">
            <w:pPr>
              <w:rPr>
                <w:rFonts w:cstheme="minorHAnsi"/>
                <w:sz w:val="20"/>
                <w:szCs w:val="20"/>
              </w:rPr>
            </w:pPr>
            <w:r w:rsidRPr="00C818C8">
              <w:rPr>
                <w:rFonts w:cstheme="minorHAnsi"/>
                <w:i/>
                <w:iCs/>
                <w:sz w:val="20"/>
                <w:szCs w:val="20"/>
              </w:rPr>
              <w:t>Resumen</w:t>
            </w:r>
            <w:r w:rsidRPr="00C818C8">
              <w:rPr>
                <w:rFonts w:cstheme="minorHAnsi"/>
                <w:i/>
                <w:iCs/>
                <w:sz w:val="20"/>
                <w:szCs w:val="20"/>
              </w:rPr>
              <w:br/>
            </w:r>
            <w:r w:rsidRPr="00C818C8">
              <w:rPr>
                <w:rFonts w:cstheme="minorHAnsi"/>
                <w:sz w:val="20"/>
                <w:szCs w:val="20"/>
              </w:rPr>
              <w:t xml:space="preserve">VILLA, Riccardo-M.. </w:t>
            </w:r>
            <w:r w:rsidRPr="00C818C8">
              <w:rPr>
                <w:rFonts w:cstheme="minorHAnsi"/>
                <w:b/>
                <w:bCs/>
                <w:sz w:val="20"/>
                <w:szCs w:val="20"/>
              </w:rPr>
              <w:t xml:space="preserve">La arquitectura como moneda. </w:t>
            </w:r>
            <w:r w:rsidRPr="00C818C8">
              <w:rPr>
                <w:rFonts w:cstheme="minorHAnsi"/>
                <w:i/>
                <w:iCs/>
                <w:sz w:val="20"/>
                <w:szCs w:val="20"/>
              </w:rPr>
              <w:t xml:space="preserve">ARQ (Santiago) </w:t>
            </w:r>
            <w:r w:rsidRPr="00C818C8">
              <w:rPr>
                <w:rFonts w:cstheme="minorHAnsi"/>
                <w:sz w:val="20"/>
                <w:szCs w:val="20"/>
              </w:rPr>
              <w:t xml:space="preserve">[online]. 2019, n.102, pp.64- </w:t>
            </w:r>
          </w:p>
          <w:p w:rsidR="00FA17FA" w:rsidRPr="00C818C8" w:rsidRDefault="00FA17FA" w:rsidP="00FA17FA">
            <w:pPr>
              <w:rPr>
                <w:rFonts w:cstheme="minorHAnsi"/>
                <w:sz w:val="20"/>
                <w:szCs w:val="20"/>
              </w:rPr>
            </w:pPr>
            <w:r w:rsidRPr="00C818C8">
              <w:rPr>
                <w:rFonts w:cstheme="minorHAnsi"/>
                <w:sz w:val="20"/>
                <w:szCs w:val="20"/>
              </w:rPr>
              <w:t xml:space="preserve">69. ISSN 0717-6996. http://dx.doi.org/10.4067/S0717-69962019000200064. </w:t>
            </w:r>
          </w:p>
          <w:p w:rsidR="00FA17FA" w:rsidRPr="00FF1959" w:rsidRDefault="00FA17FA" w:rsidP="00FA17FA">
            <w:pPr>
              <w:rPr>
                <w:rFonts w:cstheme="minorHAnsi"/>
                <w:sz w:val="20"/>
                <w:szCs w:val="20"/>
              </w:rPr>
            </w:pPr>
          </w:p>
          <w:p w:rsidR="00FA17FA" w:rsidRPr="00FF1959" w:rsidRDefault="00FA17FA" w:rsidP="00FA17FA">
            <w:pPr>
              <w:rPr>
                <w:rFonts w:cstheme="minorHAnsi"/>
                <w:sz w:val="20"/>
                <w:szCs w:val="20"/>
              </w:rPr>
            </w:pPr>
            <w:r w:rsidRPr="00C818C8">
              <w:rPr>
                <w:rFonts w:cstheme="minorHAnsi"/>
                <w:sz w:val="20"/>
                <w:szCs w:val="20"/>
              </w:rPr>
              <w:t xml:space="preserve">En términos de incertidumbre sobre el futuro, los concursos de arquitectura y el mercado inmobiliario constituyen los espacios de especulación por excelencia. Partiendo de esta idea, este artículo muestra cómo los concursos - en la medida que generan y reciclan formas arquitectónicas - trabajan para la acumulación del capital de las oficinas, pues sin un destino final, los proyectos se asemejan cada vez más al dinero. </w:t>
            </w:r>
          </w:p>
          <w:p w:rsidR="00FA17FA" w:rsidRPr="00C818C8" w:rsidRDefault="00FA17FA" w:rsidP="00FA17FA">
            <w:pPr>
              <w:rPr>
                <w:rFonts w:cstheme="minorHAnsi"/>
                <w:sz w:val="20"/>
                <w:szCs w:val="20"/>
              </w:rPr>
            </w:pPr>
          </w:p>
          <w:p w:rsidR="00FA17FA" w:rsidRDefault="00FA17FA" w:rsidP="00C818C8">
            <w:pPr>
              <w:rPr>
                <w:rFonts w:cstheme="minorHAnsi"/>
                <w:sz w:val="20"/>
                <w:szCs w:val="20"/>
              </w:rPr>
            </w:pPr>
            <w:r w:rsidRPr="00C818C8">
              <w:rPr>
                <w:rFonts w:cstheme="minorHAnsi"/>
                <w:b/>
                <w:bCs/>
                <w:sz w:val="20"/>
                <w:szCs w:val="20"/>
              </w:rPr>
              <w:t xml:space="preserve">Palabras clave: </w:t>
            </w:r>
            <w:r w:rsidRPr="00C818C8">
              <w:rPr>
                <w:rFonts w:cstheme="minorHAnsi"/>
                <w:sz w:val="20"/>
                <w:szCs w:val="20"/>
              </w:rPr>
              <w:t xml:space="preserve">especulación; crítica; diseño; ensayo; concursos. </w:t>
            </w:r>
          </w:p>
        </w:tc>
      </w:tr>
      <w:tr w:rsidR="00FA17FA" w:rsidTr="00FA17FA">
        <w:tc>
          <w:tcPr>
            <w:tcW w:w="10790" w:type="dxa"/>
          </w:tcPr>
          <w:p w:rsidR="00FA17FA" w:rsidRPr="00FA17FA" w:rsidRDefault="00FA17FA" w:rsidP="00FA17FA">
            <w:pPr>
              <w:jc w:val="center"/>
              <w:rPr>
                <w:rFonts w:cstheme="minorHAnsi"/>
                <w:sz w:val="20"/>
                <w:szCs w:val="20"/>
              </w:rPr>
            </w:pPr>
            <w:r w:rsidRPr="00FF1959">
              <w:rPr>
                <w:rFonts w:cstheme="minorHAnsi"/>
                <w:b/>
                <w:bCs/>
                <w:sz w:val="20"/>
                <w:szCs w:val="20"/>
                <w:highlight w:val="yellow"/>
              </w:rPr>
              <w:t>Texto 2</w:t>
            </w:r>
          </w:p>
          <w:p w:rsidR="00FA17FA" w:rsidRPr="00FF1959" w:rsidRDefault="00FA17FA" w:rsidP="00FA17FA">
            <w:pPr>
              <w:rPr>
                <w:rFonts w:cstheme="minorHAnsi"/>
                <w:i/>
                <w:iCs/>
                <w:sz w:val="20"/>
                <w:szCs w:val="20"/>
              </w:rPr>
            </w:pPr>
            <w:r w:rsidRPr="00FF1959">
              <w:rPr>
                <w:rFonts w:cstheme="minorHAnsi"/>
                <w:i/>
                <w:iCs/>
                <w:sz w:val="20"/>
                <w:szCs w:val="20"/>
              </w:rPr>
              <w:t xml:space="preserve">Resumen </w:t>
            </w:r>
          </w:p>
          <w:p w:rsidR="00FA17FA" w:rsidRPr="00FF1959" w:rsidRDefault="00FA17FA" w:rsidP="00FA17FA">
            <w:pPr>
              <w:rPr>
                <w:rFonts w:cstheme="minorHAnsi"/>
                <w:sz w:val="20"/>
                <w:szCs w:val="20"/>
              </w:rPr>
            </w:pPr>
            <w:r w:rsidRPr="00FF1959">
              <w:rPr>
                <w:rFonts w:cstheme="minorHAnsi"/>
                <w:sz w:val="20"/>
                <w:szCs w:val="20"/>
              </w:rPr>
              <w:t xml:space="preserve">PIMENTEL, GONZALO E y MONTT S, INDIRA. </w:t>
            </w:r>
            <w:r w:rsidRPr="00FF1959">
              <w:rPr>
                <w:rFonts w:cstheme="minorHAnsi"/>
                <w:b/>
                <w:bCs/>
                <w:sz w:val="20"/>
                <w:szCs w:val="20"/>
              </w:rPr>
              <w:t xml:space="preserve">TARAPACÁ EN ATACAMA: ARTE RUPESTRE Y RELACIONES INTERSOCIETALES ENTRE EL 900 Y 1450 DC. </w:t>
            </w:r>
            <w:r w:rsidRPr="00FF1959">
              <w:rPr>
                <w:rFonts w:cstheme="minorHAnsi"/>
                <w:i/>
                <w:iCs/>
                <w:sz w:val="20"/>
                <w:szCs w:val="20"/>
              </w:rPr>
              <w:t xml:space="preserve">Bol. Mus. Chil. Arte Precolomb. </w:t>
            </w:r>
            <w:r w:rsidRPr="00FF1959">
              <w:rPr>
                <w:rFonts w:cstheme="minorHAnsi"/>
                <w:sz w:val="20"/>
                <w:szCs w:val="20"/>
              </w:rPr>
              <w:t xml:space="preserve">[online]. 2008, vol.13, n.1, pp.35-50. ISSN 0718-6894. http://dx.doi.org/10.4067/S0718- 68942008000100003. </w:t>
            </w:r>
          </w:p>
          <w:p w:rsidR="00FA17FA" w:rsidRPr="00FF1959" w:rsidRDefault="00FA17FA" w:rsidP="00FA17FA">
            <w:pPr>
              <w:rPr>
                <w:rFonts w:cstheme="minorHAnsi"/>
                <w:sz w:val="20"/>
                <w:szCs w:val="20"/>
              </w:rPr>
            </w:pPr>
          </w:p>
          <w:p w:rsidR="00FA17FA" w:rsidRPr="00FF1959" w:rsidRDefault="00FA17FA" w:rsidP="00FA17FA">
            <w:pPr>
              <w:rPr>
                <w:rFonts w:cstheme="minorHAnsi"/>
                <w:sz w:val="20"/>
                <w:szCs w:val="20"/>
              </w:rPr>
            </w:pPr>
            <w:r w:rsidRPr="00FF1959">
              <w:rPr>
                <w:rFonts w:cstheme="minorHAnsi"/>
                <w:sz w:val="20"/>
                <w:szCs w:val="20"/>
              </w:rPr>
              <w:t xml:space="preserve">En este artículo se explora la presencia tarapaqueña en Atacama durante el Período Intermedio Tardío, sistematizando la información procedente de cementerios y asentamientos e integrándola con el registro de representaciones rupestres de figuras antropomorfas con vestimenta trapezoidal como indicador de dicha presencia. Tomando como marco la teoría social, se discuten los tipos de ocupación que mantuvo Tarapacá en Atacama, así como la naturaleza de estas relaciones intersocietales en el área del Loa. </w:t>
            </w:r>
          </w:p>
          <w:p w:rsidR="00FA17FA" w:rsidRPr="00FF1959" w:rsidRDefault="00FA17FA" w:rsidP="00FA17FA">
            <w:pPr>
              <w:rPr>
                <w:rFonts w:cstheme="minorHAnsi"/>
                <w:sz w:val="20"/>
                <w:szCs w:val="20"/>
              </w:rPr>
            </w:pPr>
          </w:p>
          <w:p w:rsidR="00FA17FA" w:rsidRDefault="00FA17FA" w:rsidP="00C818C8">
            <w:pPr>
              <w:rPr>
                <w:rFonts w:cstheme="minorHAnsi"/>
                <w:sz w:val="20"/>
                <w:szCs w:val="20"/>
              </w:rPr>
            </w:pPr>
            <w:r w:rsidRPr="00FF1959">
              <w:rPr>
                <w:rFonts w:cstheme="minorHAnsi"/>
                <w:b/>
                <w:bCs/>
                <w:sz w:val="20"/>
                <w:szCs w:val="20"/>
              </w:rPr>
              <w:t xml:space="preserve">Palabras clave: </w:t>
            </w:r>
            <w:r w:rsidRPr="00FF1959">
              <w:rPr>
                <w:rFonts w:cstheme="minorHAnsi"/>
                <w:sz w:val="20"/>
                <w:szCs w:val="20"/>
              </w:rPr>
              <w:t xml:space="preserve">arte rupestre; interacción social; Tarapacá y Atacama; Período Intermedio Tardío. </w:t>
            </w:r>
          </w:p>
        </w:tc>
      </w:tr>
      <w:tr w:rsidR="00FA17FA" w:rsidTr="00FA17FA">
        <w:tc>
          <w:tcPr>
            <w:tcW w:w="10790" w:type="dxa"/>
          </w:tcPr>
          <w:p w:rsidR="00FA17FA" w:rsidRPr="00FA17FA" w:rsidRDefault="00FA17FA" w:rsidP="00FA17FA">
            <w:pPr>
              <w:jc w:val="center"/>
              <w:rPr>
                <w:rFonts w:cstheme="minorHAnsi"/>
                <w:sz w:val="20"/>
                <w:szCs w:val="20"/>
              </w:rPr>
            </w:pPr>
            <w:r w:rsidRPr="00FF1959">
              <w:rPr>
                <w:rFonts w:cstheme="minorHAnsi"/>
                <w:b/>
                <w:bCs/>
                <w:sz w:val="20"/>
                <w:szCs w:val="20"/>
                <w:highlight w:val="yellow"/>
              </w:rPr>
              <w:t>Texto 3</w:t>
            </w:r>
          </w:p>
          <w:p w:rsidR="00FA17FA" w:rsidRPr="00FF1959" w:rsidRDefault="00FA17FA" w:rsidP="00FA17FA">
            <w:pPr>
              <w:rPr>
                <w:rFonts w:cstheme="minorHAnsi"/>
                <w:sz w:val="20"/>
                <w:szCs w:val="20"/>
              </w:rPr>
            </w:pPr>
            <w:r w:rsidRPr="00FF1959">
              <w:rPr>
                <w:rFonts w:cstheme="minorHAnsi"/>
                <w:i/>
                <w:iCs/>
                <w:sz w:val="20"/>
                <w:szCs w:val="20"/>
              </w:rPr>
              <w:t xml:space="preserve">Resumen </w:t>
            </w:r>
          </w:p>
          <w:p w:rsidR="00FA17FA" w:rsidRPr="00FF1959" w:rsidRDefault="00FA17FA" w:rsidP="00FA17FA">
            <w:pPr>
              <w:rPr>
                <w:rFonts w:cstheme="minorHAnsi"/>
                <w:sz w:val="20"/>
                <w:szCs w:val="20"/>
              </w:rPr>
            </w:pPr>
            <w:r w:rsidRPr="00FF1959">
              <w:rPr>
                <w:rFonts w:cstheme="minorHAnsi"/>
                <w:sz w:val="20"/>
                <w:szCs w:val="20"/>
              </w:rPr>
              <w:t xml:space="preserve">SAEZ GODOY, Leopoldo. </w:t>
            </w:r>
            <w:r w:rsidRPr="00FF1959">
              <w:rPr>
                <w:rFonts w:cstheme="minorHAnsi"/>
                <w:b/>
                <w:bCs/>
                <w:sz w:val="20"/>
                <w:szCs w:val="20"/>
              </w:rPr>
              <w:t xml:space="preserve">El léxico del dialecto chileno: Diccionario de uso del español de Chile DUECh. </w:t>
            </w:r>
            <w:r w:rsidRPr="00FF1959">
              <w:rPr>
                <w:rFonts w:cstheme="minorHAnsi"/>
                <w:i/>
                <w:iCs/>
                <w:sz w:val="20"/>
                <w:szCs w:val="20"/>
              </w:rPr>
              <w:t xml:space="preserve">Estud. filol. </w:t>
            </w:r>
            <w:r w:rsidRPr="00FF1959">
              <w:rPr>
                <w:rFonts w:cstheme="minorHAnsi"/>
                <w:sz w:val="20"/>
                <w:szCs w:val="20"/>
              </w:rPr>
              <w:t xml:space="preserve">[online]. 2012, n.49, pp.137-155. ISSN 0071-1713. http://dx.doi.org/10.4067/S0071-17132012000100009. </w:t>
            </w:r>
          </w:p>
          <w:p w:rsidR="00FA17FA" w:rsidRPr="00FF1959" w:rsidRDefault="00FA17FA" w:rsidP="00FA17FA">
            <w:pPr>
              <w:rPr>
                <w:rFonts w:cstheme="minorHAnsi"/>
                <w:sz w:val="20"/>
                <w:szCs w:val="20"/>
              </w:rPr>
            </w:pPr>
          </w:p>
          <w:p w:rsidR="00FA17FA" w:rsidRPr="00FF1959" w:rsidRDefault="00FA17FA" w:rsidP="00FA17FA">
            <w:pPr>
              <w:rPr>
                <w:rFonts w:cstheme="minorHAnsi"/>
                <w:sz w:val="20"/>
                <w:szCs w:val="20"/>
              </w:rPr>
            </w:pPr>
            <w:r w:rsidRPr="00FF1959">
              <w:rPr>
                <w:rFonts w:cstheme="minorHAnsi"/>
                <w:sz w:val="20"/>
                <w:szCs w:val="20"/>
              </w:rPr>
              <w:t xml:space="preserve">No hay un patrimonio cultural más importante que la lengua de una comunidad nacional. Un diccionario dialectal es una obra de gran trascendencia social. Aunque no se pretenda, siempre adquiere un valor normativo. Para el que lo consulta, las definiciones que encuentra representan una verdad indiscutible, más aún cuando ha sido elaborado por una entidad de prestigio y está avalado por importantes instituciones culturales. El </w:t>
            </w:r>
            <w:r w:rsidRPr="00FF1959">
              <w:rPr>
                <w:rFonts w:cstheme="minorHAnsi"/>
                <w:i/>
                <w:iCs/>
                <w:sz w:val="20"/>
                <w:szCs w:val="20"/>
              </w:rPr>
              <w:t xml:space="preserve">DUECh </w:t>
            </w:r>
            <w:r w:rsidRPr="00FF1959">
              <w:rPr>
                <w:rFonts w:cstheme="minorHAnsi"/>
                <w:sz w:val="20"/>
                <w:szCs w:val="20"/>
              </w:rPr>
              <w:t xml:space="preserve">es el más reciente recuento de esta naturaleza. En el artículo se discuten algunos criterios de selección de lemas. Se pone a prueba la recolección mediante sondeos en el vocabulario de la vida social y política, en locuciones verbales, en procedimientos de creación de neologismos: acrónimos, aposición S+S y S+Adj, compuestos V+S. Para algunos lemas, se discuten las definiciones parcial o totalmente y se proponen otras acepciones, homónimos y variantes. </w:t>
            </w:r>
          </w:p>
          <w:p w:rsidR="00FA17FA" w:rsidRPr="00FF1959" w:rsidRDefault="00FA17FA" w:rsidP="00FA17FA">
            <w:pPr>
              <w:rPr>
                <w:rFonts w:cstheme="minorHAnsi"/>
                <w:b/>
                <w:bCs/>
                <w:sz w:val="20"/>
                <w:szCs w:val="20"/>
              </w:rPr>
            </w:pPr>
          </w:p>
          <w:p w:rsidR="00FA17FA" w:rsidRDefault="00FA17FA" w:rsidP="00C818C8">
            <w:pPr>
              <w:rPr>
                <w:rFonts w:cstheme="minorHAnsi"/>
                <w:sz w:val="20"/>
                <w:szCs w:val="20"/>
              </w:rPr>
            </w:pPr>
            <w:r w:rsidRPr="00FF1959">
              <w:rPr>
                <w:rFonts w:cstheme="minorHAnsi"/>
                <w:b/>
                <w:bCs/>
                <w:sz w:val="20"/>
                <w:szCs w:val="20"/>
              </w:rPr>
              <w:t xml:space="preserve">Palabras clave: </w:t>
            </w:r>
            <w:r w:rsidRPr="00FF1959">
              <w:rPr>
                <w:rFonts w:cstheme="minorHAnsi"/>
                <w:sz w:val="20"/>
                <w:szCs w:val="20"/>
              </w:rPr>
              <w:t xml:space="preserve">dialectología; español de Chile; lexicología; lexicografía; diccionarios. </w:t>
            </w:r>
          </w:p>
        </w:tc>
      </w:tr>
    </w:tbl>
    <w:p w:rsidR="00C818C8" w:rsidRPr="00FF1959" w:rsidRDefault="00C818C8" w:rsidP="00FA17FA">
      <w:pPr>
        <w:rPr>
          <w:rFonts w:cstheme="minorHAnsi"/>
          <w:sz w:val="20"/>
          <w:szCs w:val="20"/>
        </w:rPr>
      </w:pPr>
    </w:p>
    <w:sectPr w:rsidR="00C818C8" w:rsidRPr="00FF1959" w:rsidSect="000A1FA9">
      <w:headerReference w:type="default" r:id="rId13"/>
      <w:footerReference w:type="even" r:id="rId14"/>
      <w:footerReference w:type="default" r:id="rId15"/>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356B" w:rsidRDefault="0009356B" w:rsidP="000A1FA9">
      <w:r>
        <w:separator/>
      </w:r>
    </w:p>
  </w:endnote>
  <w:endnote w:type="continuationSeparator" w:id="0">
    <w:p w:rsidR="0009356B" w:rsidRDefault="0009356B" w:rsidP="000A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58576739"/>
      <w:docPartObj>
        <w:docPartGallery w:val="Page Numbers (Bottom of Page)"/>
        <w:docPartUnique/>
      </w:docPartObj>
    </w:sdtPr>
    <w:sdtEndPr>
      <w:rPr>
        <w:rStyle w:val="Nmerodepgina"/>
      </w:rPr>
    </w:sdtEndPr>
    <w:sdtContent>
      <w:p w:rsidR="00FF1959" w:rsidRDefault="00FF1959" w:rsidP="005A0BA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F1959" w:rsidRDefault="00FF1959" w:rsidP="00FF19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43554366"/>
      <w:docPartObj>
        <w:docPartGallery w:val="Page Numbers (Bottom of Page)"/>
        <w:docPartUnique/>
      </w:docPartObj>
    </w:sdtPr>
    <w:sdtEndPr>
      <w:rPr>
        <w:rStyle w:val="Nmerodepgina"/>
      </w:rPr>
    </w:sdtEndPr>
    <w:sdtContent>
      <w:p w:rsidR="00FF1959" w:rsidRDefault="00FF1959" w:rsidP="005A0BA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FF1959" w:rsidRDefault="00FF1959" w:rsidP="00FF195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356B" w:rsidRDefault="0009356B" w:rsidP="000A1FA9">
      <w:r>
        <w:separator/>
      </w:r>
    </w:p>
  </w:footnote>
  <w:footnote w:type="continuationSeparator" w:id="0">
    <w:p w:rsidR="0009356B" w:rsidRDefault="0009356B" w:rsidP="000A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11"/>
      <w:gridCol w:w="2953"/>
    </w:tblGrid>
    <w:tr w:rsidR="000A1FA9" w:rsidRPr="00E772EB" w:rsidTr="00CE0E18">
      <w:tc>
        <w:tcPr>
          <w:tcW w:w="3402" w:type="dxa"/>
          <w:vAlign w:val="center"/>
        </w:tcPr>
        <w:p w:rsidR="000A1FA9" w:rsidRPr="00E772EB" w:rsidRDefault="000A1FA9" w:rsidP="000A1FA9">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5FF1F0C6" wp14:editId="5FAEC86D">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0A1FA9" w:rsidRPr="00E772EB" w:rsidRDefault="000A1FA9" w:rsidP="000A1FA9">
          <w:pPr>
            <w:pStyle w:val="Encabezado"/>
            <w:rPr>
              <w:rFonts w:cstheme="minorHAnsi"/>
              <w:sz w:val="18"/>
              <w:szCs w:val="18"/>
              <w:lang w:val="es-ES"/>
            </w:rPr>
          </w:pPr>
          <w:r w:rsidRPr="00E772EB">
            <w:rPr>
              <w:rFonts w:cstheme="minorHAnsi"/>
              <w:sz w:val="18"/>
              <w:szCs w:val="18"/>
              <w:lang w:val="es-ES"/>
            </w:rPr>
            <w:t>Departamento Humanidades</w:t>
          </w:r>
        </w:p>
        <w:p w:rsidR="000A1FA9" w:rsidRPr="00E772EB" w:rsidRDefault="000A1FA9" w:rsidP="000A1FA9">
          <w:pPr>
            <w:pStyle w:val="Encabezado"/>
            <w:rPr>
              <w:rFonts w:cstheme="minorHAnsi"/>
              <w:sz w:val="18"/>
              <w:szCs w:val="18"/>
              <w:lang w:val="es-ES"/>
            </w:rPr>
          </w:pPr>
          <w:proofErr w:type="spellStart"/>
          <w:r>
            <w:rPr>
              <w:rFonts w:cstheme="minorHAnsi"/>
              <w:sz w:val="18"/>
              <w:szCs w:val="18"/>
              <w:lang w:val="es-ES"/>
            </w:rPr>
            <w:t>Lect</w:t>
          </w:r>
          <w:proofErr w:type="spellEnd"/>
          <w:r>
            <w:rPr>
              <w:rFonts w:cstheme="minorHAnsi"/>
              <w:sz w:val="18"/>
              <w:szCs w:val="18"/>
              <w:lang w:val="es-ES"/>
            </w:rPr>
            <w:t xml:space="preserve">. y </w:t>
          </w:r>
          <w:proofErr w:type="spellStart"/>
          <w:r>
            <w:rPr>
              <w:rFonts w:cstheme="minorHAnsi"/>
              <w:sz w:val="18"/>
              <w:szCs w:val="18"/>
              <w:lang w:val="es-ES"/>
            </w:rPr>
            <w:t>escr</w:t>
          </w:r>
          <w:proofErr w:type="spellEnd"/>
          <w:r>
            <w:rPr>
              <w:rFonts w:cstheme="minorHAnsi"/>
              <w:sz w:val="18"/>
              <w:szCs w:val="18"/>
              <w:lang w:val="es-ES"/>
            </w:rPr>
            <w:t>. especializadas</w:t>
          </w:r>
        </w:p>
        <w:p w:rsidR="000A1FA9" w:rsidRPr="00E772EB" w:rsidRDefault="000A1FA9" w:rsidP="000A1FA9">
          <w:pPr>
            <w:pStyle w:val="Encabezado"/>
            <w:rPr>
              <w:rFonts w:cstheme="minorHAnsi"/>
              <w:sz w:val="18"/>
              <w:szCs w:val="18"/>
              <w:lang w:val="es-ES"/>
            </w:rPr>
          </w:pPr>
          <w:r w:rsidRPr="00E772EB">
            <w:rPr>
              <w:rFonts w:cstheme="minorHAnsi"/>
              <w:sz w:val="18"/>
              <w:szCs w:val="18"/>
              <w:lang w:val="es-ES"/>
            </w:rPr>
            <w:t>Profesor: Eric Parra M.</w:t>
          </w:r>
        </w:p>
      </w:tc>
      <w:tc>
        <w:tcPr>
          <w:tcW w:w="4111" w:type="dxa"/>
          <w:vAlign w:val="center"/>
        </w:tcPr>
        <w:p w:rsidR="000A1FA9" w:rsidRPr="0025053F" w:rsidRDefault="000A1FA9" w:rsidP="000A1FA9">
          <w:pPr>
            <w:contextualSpacing/>
            <w:jc w:val="center"/>
            <w:rPr>
              <w:rFonts w:cstheme="minorHAnsi"/>
              <w:b/>
              <w:bCs/>
              <w:sz w:val="32"/>
              <w:szCs w:val="32"/>
              <w:lang w:val="es-ES"/>
            </w:rPr>
          </w:pPr>
          <w:r w:rsidRPr="0025053F">
            <w:rPr>
              <w:rFonts w:cstheme="minorHAnsi"/>
              <w:b/>
              <w:bCs/>
              <w:sz w:val="32"/>
              <w:szCs w:val="32"/>
              <w:u w:val="single"/>
              <w:lang w:val="es-ES"/>
            </w:rPr>
            <w:t>GUÍA Nº</w:t>
          </w:r>
          <w:r>
            <w:rPr>
              <w:rFonts w:cstheme="minorHAnsi"/>
              <w:b/>
              <w:bCs/>
              <w:sz w:val="32"/>
              <w:szCs w:val="32"/>
              <w:u w:val="single"/>
              <w:lang w:val="es-ES"/>
            </w:rPr>
            <w:t>2</w:t>
          </w:r>
          <w:r w:rsidRPr="0025053F">
            <w:rPr>
              <w:rFonts w:cstheme="minorHAnsi"/>
              <w:b/>
              <w:bCs/>
              <w:sz w:val="32"/>
              <w:szCs w:val="32"/>
              <w:lang w:val="es-ES"/>
            </w:rPr>
            <w:t xml:space="preserve"> – 2º SEMESTRE</w:t>
          </w:r>
        </w:p>
        <w:p w:rsidR="000A1FA9" w:rsidRPr="00E772EB" w:rsidRDefault="000A1FA9" w:rsidP="000A1FA9">
          <w:pPr>
            <w:contextualSpacing/>
            <w:jc w:val="center"/>
            <w:rPr>
              <w:rFonts w:cstheme="minorHAnsi"/>
              <w:b/>
              <w:bCs/>
              <w:lang w:val="es-ES"/>
            </w:rPr>
          </w:pPr>
          <w:r>
            <w:rPr>
              <w:rFonts w:cstheme="minorHAnsi"/>
              <w:b/>
              <w:bCs/>
              <w:sz w:val="32"/>
              <w:szCs w:val="32"/>
              <w:lang w:val="es-ES"/>
            </w:rPr>
            <w:t>ELECTIVO LYEE</w:t>
          </w:r>
          <w:r w:rsidRPr="0025053F">
            <w:rPr>
              <w:rFonts w:cstheme="minorHAnsi"/>
              <w:b/>
              <w:bCs/>
              <w:sz w:val="32"/>
              <w:szCs w:val="32"/>
              <w:lang w:val="es-ES"/>
            </w:rPr>
            <w:t xml:space="preserve"> </w:t>
          </w:r>
          <w:r>
            <w:rPr>
              <w:rFonts w:cstheme="minorHAnsi"/>
              <w:b/>
              <w:bCs/>
              <w:sz w:val="32"/>
              <w:szCs w:val="32"/>
              <w:lang w:val="es-ES"/>
            </w:rPr>
            <w:t>3</w:t>
          </w:r>
          <w:r w:rsidRPr="0025053F">
            <w:rPr>
              <w:rFonts w:cstheme="minorHAnsi"/>
              <w:b/>
              <w:bCs/>
              <w:sz w:val="32"/>
              <w:szCs w:val="32"/>
              <w:lang w:val="es-ES"/>
            </w:rPr>
            <w:t>ºMEDIO</w:t>
          </w:r>
        </w:p>
      </w:tc>
      <w:tc>
        <w:tcPr>
          <w:tcW w:w="2953" w:type="dxa"/>
        </w:tcPr>
        <w:p w:rsidR="000A1FA9" w:rsidRPr="00E772EB" w:rsidRDefault="000A1FA9" w:rsidP="000A1FA9">
          <w:pPr>
            <w:contextualSpacing/>
            <w:jc w:val="right"/>
            <w:rPr>
              <w:rFonts w:cstheme="minorHAnsi"/>
              <w:sz w:val="18"/>
              <w:szCs w:val="18"/>
              <w:lang w:val="es-ES"/>
            </w:rPr>
          </w:pPr>
          <w:r>
            <w:rPr>
              <w:rFonts w:cstheme="minorHAnsi"/>
              <w:noProof/>
              <w:sz w:val="18"/>
              <w:szCs w:val="18"/>
              <w:lang w:val="es-ES"/>
            </w:rPr>
            <w:drawing>
              <wp:inline distT="0" distB="0" distL="0" distR="0" wp14:anchorId="4F4BD809" wp14:editId="2BABB454">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0A1FA9" w:rsidRDefault="000A1F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77664D"/>
    <w:multiLevelType w:val="multilevel"/>
    <w:tmpl w:val="BC48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A9"/>
    <w:rsid w:val="0009356B"/>
    <w:rsid w:val="000A1FA9"/>
    <w:rsid w:val="0011394B"/>
    <w:rsid w:val="007F41DA"/>
    <w:rsid w:val="00C818C8"/>
    <w:rsid w:val="00D5166E"/>
    <w:rsid w:val="00FA17FA"/>
    <w:rsid w:val="00FF19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236E"/>
  <w15:chartTrackingRefBased/>
  <w15:docId w15:val="{96ED4B31-E857-2241-861F-67D2B649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1FA9"/>
    <w:rPr>
      <w:color w:val="0563C1" w:themeColor="hyperlink"/>
      <w:u w:val="single"/>
    </w:rPr>
  </w:style>
  <w:style w:type="paragraph" w:styleId="NormalWeb">
    <w:name w:val="Normal (Web)"/>
    <w:basedOn w:val="Normal"/>
    <w:uiPriority w:val="99"/>
    <w:unhideWhenUsed/>
    <w:rsid w:val="000A1FA9"/>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0A1FA9"/>
    <w:pPr>
      <w:ind w:left="720"/>
      <w:contextualSpacing/>
    </w:pPr>
  </w:style>
  <w:style w:type="paragraph" w:styleId="Encabezado">
    <w:name w:val="header"/>
    <w:basedOn w:val="Normal"/>
    <w:link w:val="EncabezadoCar"/>
    <w:uiPriority w:val="99"/>
    <w:unhideWhenUsed/>
    <w:rsid w:val="000A1FA9"/>
    <w:pPr>
      <w:tabs>
        <w:tab w:val="center" w:pos="4252"/>
        <w:tab w:val="right" w:pos="8504"/>
      </w:tabs>
    </w:pPr>
  </w:style>
  <w:style w:type="character" w:customStyle="1" w:styleId="EncabezadoCar">
    <w:name w:val="Encabezado Car"/>
    <w:basedOn w:val="Fuentedeprrafopredeter"/>
    <w:link w:val="Encabezado"/>
    <w:uiPriority w:val="99"/>
    <w:rsid w:val="000A1FA9"/>
  </w:style>
  <w:style w:type="paragraph" w:styleId="Piedepgina">
    <w:name w:val="footer"/>
    <w:basedOn w:val="Normal"/>
    <w:link w:val="PiedepginaCar"/>
    <w:uiPriority w:val="99"/>
    <w:unhideWhenUsed/>
    <w:rsid w:val="000A1FA9"/>
    <w:pPr>
      <w:tabs>
        <w:tab w:val="center" w:pos="4252"/>
        <w:tab w:val="right" w:pos="8504"/>
      </w:tabs>
    </w:pPr>
  </w:style>
  <w:style w:type="character" w:customStyle="1" w:styleId="PiedepginaCar">
    <w:name w:val="Pie de página Car"/>
    <w:basedOn w:val="Fuentedeprrafopredeter"/>
    <w:link w:val="Piedepgina"/>
    <w:uiPriority w:val="99"/>
    <w:rsid w:val="000A1FA9"/>
  </w:style>
  <w:style w:type="table" w:styleId="Tablaconcuadrcula">
    <w:name w:val="Table Grid"/>
    <w:basedOn w:val="Tablanormal"/>
    <w:uiPriority w:val="39"/>
    <w:rsid w:val="000A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FF1959"/>
  </w:style>
  <w:style w:type="character" w:styleId="Refdecomentario">
    <w:name w:val="annotation reference"/>
    <w:basedOn w:val="Fuentedeprrafopredeter"/>
    <w:uiPriority w:val="99"/>
    <w:semiHidden/>
    <w:unhideWhenUsed/>
    <w:rsid w:val="00FA17FA"/>
    <w:rPr>
      <w:sz w:val="16"/>
      <w:szCs w:val="16"/>
    </w:rPr>
  </w:style>
  <w:style w:type="paragraph" w:styleId="Textocomentario">
    <w:name w:val="annotation text"/>
    <w:basedOn w:val="Normal"/>
    <w:link w:val="TextocomentarioCar"/>
    <w:uiPriority w:val="99"/>
    <w:semiHidden/>
    <w:unhideWhenUsed/>
    <w:rsid w:val="00FA17FA"/>
    <w:rPr>
      <w:sz w:val="20"/>
      <w:szCs w:val="20"/>
    </w:rPr>
  </w:style>
  <w:style w:type="character" w:customStyle="1" w:styleId="TextocomentarioCar">
    <w:name w:val="Texto comentario Car"/>
    <w:basedOn w:val="Fuentedeprrafopredeter"/>
    <w:link w:val="Textocomentario"/>
    <w:uiPriority w:val="99"/>
    <w:semiHidden/>
    <w:rsid w:val="00FA17FA"/>
    <w:rPr>
      <w:sz w:val="20"/>
      <w:szCs w:val="20"/>
    </w:rPr>
  </w:style>
  <w:style w:type="paragraph" w:styleId="Asuntodelcomentario">
    <w:name w:val="annotation subject"/>
    <w:basedOn w:val="Textocomentario"/>
    <w:next w:val="Textocomentario"/>
    <w:link w:val="AsuntodelcomentarioCar"/>
    <w:uiPriority w:val="99"/>
    <w:semiHidden/>
    <w:unhideWhenUsed/>
    <w:rsid w:val="00FA17FA"/>
    <w:rPr>
      <w:b/>
      <w:bCs/>
    </w:rPr>
  </w:style>
  <w:style w:type="character" w:customStyle="1" w:styleId="AsuntodelcomentarioCar">
    <w:name w:val="Asunto del comentario Car"/>
    <w:basedOn w:val="TextocomentarioCar"/>
    <w:link w:val="Asuntodelcomentario"/>
    <w:uiPriority w:val="99"/>
    <w:semiHidden/>
    <w:rsid w:val="00FA17FA"/>
    <w:rPr>
      <w:b/>
      <w:bCs/>
      <w:sz w:val="20"/>
      <w:szCs w:val="20"/>
    </w:rPr>
  </w:style>
  <w:style w:type="paragraph" w:styleId="Textodeglobo">
    <w:name w:val="Balloon Text"/>
    <w:basedOn w:val="Normal"/>
    <w:link w:val="TextodegloboCar"/>
    <w:uiPriority w:val="99"/>
    <w:semiHidden/>
    <w:unhideWhenUsed/>
    <w:rsid w:val="00FA17F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A17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0710">
      <w:bodyDiv w:val="1"/>
      <w:marLeft w:val="0"/>
      <w:marRight w:val="0"/>
      <w:marTop w:val="0"/>
      <w:marBottom w:val="0"/>
      <w:divBdr>
        <w:top w:val="none" w:sz="0" w:space="0" w:color="auto"/>
        <w:left w:val="none" w:sz="0" w:space="0" w:color="auto"/>
        <w:bottom w:val="none" w:sz="0" w:space="0" w:color="auto"/>
        <w:right w:val="none" w:sz="0" w:space="0" w:color="auto"/>
      </w:divBdr>
      <w:divsChild>
        <w:div w:id="149754798">
          <w:marLeft w:val="0"/>
          <w:marRight w:val="0"/>
          <w:marTop w:val="0"/>
          <w:marBottom w:val="0"/>
          <w:divBdr>
            <w:top w:val="none" w:sz="0" w:space="0" w:color="auto"/>
            <w:left w:val="none" w:sz="0" w:space="0" w:color="auto"/>
            <w:bottom w:val="none" w:sz="0" w:space="0" w:color="auto"/>
            <w:right w:val="none" w:sz="0" w:space="0" w:color="auto"/>
          </w:divBdr>
          <w:divsChild>
            <w:div w:id="1665621816">
              <w:marLeft w:val="0"/>
              <w:marRight w:val="0"/>
              <w:marTop w:val="0"/>
              <w:marBottom w:val="0"/>
              <w:divBdr>
                <w:top w:val="none" w:sz="0" w:space="0" w:color="auto"/>
                <w:left w:val="none" w:sz="0" w:space="0" w:color="auto"/>
                <w:bottom w:val="none" w:sz="0" w:space="0" w:color="auto"/>
                <w:right w:val="none" w:sz="0" w:space="0" w:color="auto"/>
              </w:divBdr>
              <w:divsChild>
                <w:div w:id="4573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7520">
      <w:bodyDiv w:val="1"/>
      <w:marLeft w:val="0"/>
      <w:marRight w:val="0"/>
      <w:marTop w:val="0"/>
      <w:marBottom w:val="0"/>
      <w:divBdr>
        <w:top w:val="none" w:sz="0" w:space="0" w:color="auto"/>
        <w:left w:val="none" w:sz="0" w:space="0" w:color="auto"/>
        <w:bottom w:val="none" w:sz="0" w:space="0" w:color="auto"/>
        <w:right w:val="none" w:sz="0" w:space="0" w:color="auto"/>
      </w:divBdr>
      <w:divsChild>
        <w:div w:id="489516443">
          <w:marLeft w:val="0"/>
          <w:marRight w:val="0"/>
          <w:marTop w:val="0"/>
          <w:marBottom w:val="0"/>
          <w:divBdr>
            <w:top w:val="none" w:sz="0" w:space="0" w:color="auto"/>
            <w:left w:val="none" w:sz="0" w:space="0" w:color="auto"/>
            <w:bottom w:val="none" w:sz="0" w:space="0" w:color="auto"/>
            <w:right w:val="none" w:sz="0" w:space="0" w:color="auto"/>
          </w:divBdr>
          <w:divsChild>
            <w:div w:id="320281369">
              <w:marLeft w:val="0"/>
              <w:marRight w:val="0"/>
              <w:marTop w:val="0"/>
              <w:marBottom w:val="0"/>
              <w:divBdr>
                <w:top w:val="none" w:sz="0" w:space="0" w:color="auto"/>
                <w:left w:val="none" w:sz="0" w:space="0" w:color="auto"/>
                <w:bottom w:val="none" w:sz="0" w:space="0" w:color="auto"/>
                <w:right w:val="none" w:sz="0" w:space="0" w:color="auto"/>
              </w:divBdr>
              <w:divsChild>
                <w:div w:id="10428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4838">
      <w:bodyDiv w:val="1"/>
      <w:marLeft w:val="0"/>
      <w:marRight w:val="0"/>
      <w:marTop w:val="0"/>
      <w:marBottom w:val="0"/>
      <w:divBdr>
        <w:top w:val="none" w:sz="0" w:space="0" w:color="auto"/>
        <w:left w:val="none" w:sz="0" w:space="0" w:color="auto"/>
        <w:bottom w:val="none" w:sz="0" w:space="0" w:color="auto"/>
        <w:right w:val="none" w:sz="0" w:space="0" w:color="auto"/>
      </w:divBdr>
      <w:divsChild>
        <w:div w:id="1877237550">
          <w:marLeft w:val="0"/>
          <w:marRight w:val="0"/>
          <w:marTop w:val="0"/>
          <w:marBottom w:val="0"/>
          <w:divBdr>
            <w:top w:val="none" w:sz="0" w:space="0" w:color="auto"/>
            <w:left w:val="none" w:sz="0" w:space="0" w:color="auto"/>
            <w:bottom w:val="none" w:sz="0" w:space="0" w:color="auto"/>
            <w:right w:val="none" w:sz="0" w:space="0" w:color="auto"/>
          </w:divBdr>
          <w:divsChild>
            <w:div w:id="717322755">
              <w:marLeft w:val="0"/>
              <w:marRight w:val="0"/>
              <w:marTop w:val="0"/>
              <w:marBottom w:val="0"/>
              <w:divBdr>
                <w:top w:val="none" w:sz="0" w:space="0" w:color="auto"/>
                <w:left w:val="none" w:sz="0" w:space="0" w:color="auto"/>
                <w:bottom w:val="none" w:sz="0" w:space="0" w:color="auto"/>
                <w:right w:val="none" w:sz="0" w:space="0" w:color="auto"/>
              </w:divBdr>
              <w:divsChild>
                <w:div w:id="4161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9712">
      <w:bodyDiv w:val="1"/>
      <w:marLeft w:val="0"/>
      <w:marRight w:val="0"/>
      <w:marTop w:val="0"/>
      <w:marBottom w:val="0"/>
      <w:divBdr>
        <w:top w:val="none" w:sz="0" w:space="0" w:color="auto"/>
        <w:left w:val="none" w:sz="0" w:space="0" w:color="auto"/>
        <w:bottom w:val="none" w:sz="0" w:space="0" w:color="auto"/>
        <w:right w:val="none" w:sz="0" w:space="0" w:color="auto"/>
      </w:divBdr>
    </w:div>
    <w:div w:id="378475730">
      <w:bodyDiv w:val="1"/>
      <w:marLeft w:val="0"/>
      <w:marRight w:val="0"/>
      <w:marTop w:val="0"/>
      <w:marBottom w:val="0"/>
      <w:divBdr>
        <w:top w:val="none" w:sz="0" w:space="0" w:color="auto"/>
        <w:left w:val="none" w:sz="0" w:space="0" w:color="auto"/>
        <w:bottom w:val="none" w:sz="0" w:space="0" w:color="auto"/>
        <w:right w:val="none" w:sz="0" w:space="0" w:color="auto"/>
      </w:divBdr>
      <w:divsChild>
        <w:div w:id="1377270356">
          <w:marLeft w:val="0"/>
          <w:marRight w:val="0"/>
          <w:marTop w:val="0"/>
          <w:marBottom w:val="0"/>
          <w:divBdr>
            <w:top w:val="none" w:sz="0" w:space="0" w:color="auto"/>
            <w:left w:val="none" w:sz="0" w:space="0" w:color="auto"/>
            <w:bottom w:val="none" w:sz="0" w:space="0" w:color="auto"/>
            <w:right w:val="none" w:sz="0" w:space="0" w:color="auto"/>
          </w:divBdr>
          <w:divsChild>
            <w:div w:id="72513930">
              <w:marLeft w:val="0"/>
              <w:marRight w:val="0"/>
              <w:marTop w:val="0"/>
              <w:marBottom w:val="0"/>
              <w:divBdr>
                <w:top w:val="none" w:sz="0" w:space="0" w:color="auto"/>
                <w:left w:val="none" w:sz="0" w:space="0" w:color="auto"/>
                <w:bottom w:val="none" w:sz="0" w:space="0" w:color="auto"/>
                <w:right w:val="none" w:sz="0" w:space="0" w:color="auto"/>
              </w:divBdr>
              <w:divsChild>
                <w:div w:id="9989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181">
      <w:bodyDiv w:val="1"/>
      <w:marLeft w:val="0"/>
      <w:marRight w:val="0"/>
      <w:marTop w:val="0"/>
      <w:marBottom w:val="0"/>
      <w:divBdr>
        <w:top w:val="none" w:sz="0" w:space="0" w:color="auto"/>
        <w:left w:val="none" w:sz="0" w:space="0" w:color="auto"/>
        <w:bottom w:val="none" w:sz="0" w:space="0" w:color="auto"/>
        <w:right w:val="none" w:sz="0" w:space="0" w:color="auto"/>
      </w:divBdr>
      <w:divsChild>
        <w:div w:id="306857749">
          <w:marLeft w:val="0"/>
          <w:marRight w:val="0"/>
          <w:marTop w:val="0"/>
          <w:marBottom w:val="0"/>
          <w:divBdr>
            <w:top w:val="none" w:sz="0" w:space="0" w:color="auto"/>
            <w:left w:val="none" w:sz="0" w:space="0" w:color="auto"/>
            <w:bottom w:val="none" w:sz="0" w:space="0" w:color="auto"/>
            <w:right w:val="none" w:sz="0" w:space="0" w:color="auto"/>
          </w:divBdr>
          <w:divsChild>
            <w:div w:id="1196119063">
              <w:marLeft w:val="0"/>
              <w:marRight w:val="0"/>
              <w:marTop w:val="0"/>
              <w:marBottom w:val="0"/>
              <w:divBdr>
                <w:top w:val="none" w:sz="0" w:space="0" w:color="auto"/>
                <w:left w:val="none" w:sz="0" w:space="0" w:color="auto"/>
                <w:bottom w:val="none" w:sz="0" w:space="0" w:color="auto"/>
                <w:right w:val="none" w:sz="0" w:space="0" w:color="auto"/>
              </w:divBdr>
              <w:divsChild>
                <w:div w:id="7044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2339">
      <w:bodyDiv w:val="1"/>
      <w:marLeft w:val="0"/>
      <w:marRight w:val="0"/>
      <w:marTop w:val="0"/>
      <w:marBottom w:val="0"/>
      <w:divBdr>
        <w:top w:val="none" w:sz="0" w:space="0" w:color="auto"/>
        <w:left w:val="none" w:sz="0" w:space="0" w:color="auto"/>
        <w:bottom w:val="none" w:sz="0" w:space="0" w:color="auto"/>
        <w:right w:val="none" w:sz="0" w:space="0" w:color="auto"/>
      </w:divBdr>
      <w:divsChild>
        <w:div w:id="695427366">
          <w:marLeft w:val="0"/>
          <w:marRight w:val="0"/>
          <w:marTop w:val="0"/>
          <w:marBottom w:val="0"/>
          <w:divBdr>
            <w:top w:val="none" w:sz="0" w:space="0" w:color="auto"/>
            <w:left w:val="none" w:sz="0" w:space="0" w:color="auto"/>
            <w:bottom w:val="none" w:sz="0" w:space="0" w:color="auto"/>
            <w:right w:val="none" w:sz="0" w:space="0" w:color="auto"/>
          </w:divBdr>
          <w:divsChild>
            <w:div w:id="942761785">
              <w:marLeft w:val="0"/>
              <w:marRight w:val="0"/>
              <w:marTop w:val="0"/>
              <w:marBottom w:val="0"/>
              <w:divBdr>
                <w:top w:val="none" w:sz="0" w:space="0" w:color="auto"/>
                <w:left w:val="none" w:sz="0" w:space="0" w:color="auto"/>
                <w:bottom w:val="none" w:sz="0" w:space="0" w:color="auto"/>
                <w:right w:val="none" w:sz="0" w:space="0" w:color="auto"/>
              </w:divBdr>
              <w:divsChild>
                <w:div w:id="18002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5631">
      <w:bodyDiv w:val="1"/>
      <w:marLeft w:val="0"/>
      <w:marRight w:val="0"/>
      <w:marTop w:val="0"/>
      <w:marBottom w:val="0"/>
      <w:divBdr>
        <w:top w:val="none" w:sz="0" w:space="0" w:color="auto"/>
        <w:left w:val="none" w:sz="0" w:space="0" w:color="auto"/>
        <w:bottom w:val="none" w:sz="0" w:space="0" w:color="auto"/>
        <w:right w:val="none" w:sz="0" w:space="0" w:color="auto"/>
      </w:divBdr>
      <w:divsChild>
        <w:div w:id="1782258023">
          <w:marLeft w:val="0"/>
          <w:marRight w:val="0"/>
          <w:marTop w:val="0"/>
          <w:marBottom w:val="0"/>
          <w:divBdr>
            <w:top w:val="none" w:sz="0" w:space="0" w:color="auto"/>
            <w:left w:val="none" w:sz="0" w:space="0" w:color="auto"/>
            <w:bottom w:val="none" w:sz="0" w:space="0" w:color="auto"/>
            <w:right w:val="none" w:sz="0" w:space="0" w:color="auto"/>
          </w:divBdr>
          <w:divsChild>
            <w:div w:id="869420844">
              <w:marLeft w:val="0"/>
              <w:marRight w:val="0"/>
              <w:marTop w:val="0"/>
              <w:marBottom w:val="0"/>
              <w:divBdr>
                <w:top w:val="none" w:sz="0" w:space="0" w:color="auto"/>
                <w:left w:val="none" w:sz="0" w:space="0" w:color="auto"/>
                <w:bottom w:val="none" w:sz="0" w:space="0" w:color="auto"/>
                <w:right w:val="none" w:sz="0" w:space="0" w:color="auto"/>
              </w:divBdr>
              <w:divsChild>
                <w:div w:id="8150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3590">
      <w:bodyDiv w:val="1"/>
      <w:marLeft w:val="0"/>
      <w:marRight w:val="0"/>
      <w:marTop w:val="0"/>
      <w:marBottom w:val="0"/>
      <w:divBdr>
        <w:top w:val="none" w:sz="0" w:space="0" w:color="auto"/>
        <w:left w:val="none" w:sz="0" w:space="0" w:color="auto"/>
        <w:bottom w:val="none" w:sz="0" w:space="0" w:color="auto"/>
        <w:right w:val="none" w:sz="0" w:space="0" w:color="auto"/>
      </w:divBdr>
      <w:divsChild>
        <w:div w:id="1654946418">
          <w:marLeft w:val="0"/>
          <w:marRight w:val="0"/>
          <w:marTop w:val="0"/>
          <w:marBottom w:val="0"/>
          <w:divBdr>
            <w:top w:val="none" w:sz="0" w:space="0" w:color="auto"/>
            <w:left w:val="none" w:sz="0" w:space="0" w:color="auto"/>
            <w:bottom w:val="none" w:sz="0" w:space="0" w:color="auto"/>
            <w:right w:val="none" w:sz="0" w:space="0" w:color="auto"/>
          </w:divBdr>
          <w:divsChild>
            <w:div w:id="837428179">
              <w:marLeft w:val="0"/>
              <w:marRight w:val="0"/>
              <w:marTop w:val="0"/>
              <w:marBottom w:val="0"/>
              <w:divBdr>
                <w:top w:val="none" w:sz="0" w:space="0" w:color="auto"/>
                <w:left w:val="none" w:sz="0" w:space="0" w:color="auto"/>
                <w:bottom w:val="none" w:sz="0" w:space="0" w:color="auto"/>
                <w:right w:val="none" w:sz="0" w:space="0" w:color="auto"/>
              </w:divBdr>
              <w:divsChild>
                <w:div w:id="4835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1999">
      <w:bodyDiv w:val="1"/>
      <w:marLeft w:val="0"/>
      <w:marRight w:val="0"/>
      <w:marTop w:val="0"/>
      <w:marBottom w:val="0"/>
      <w:divBdr>
        <w:top w:val="none" w:sz="0" w:space="0" w:color="auto"/>
        <w:left w:val="none" w:sz="0" w:space="0" w:color="auto"/>
        <w:bottom w:val="none" w:sz="0" w:space="0" w:color="auto"/>
        <w:right w:val="none" w:sz="0" w:space="0" w:color="auto"/>
      </w:divBdr>
      <w:divsChild>
        <w:div w:id="204608598">
          <w:marLeft w:val="0"/>
          <w:marRight w:val="0"/>
          <w:marTop w:val="0"/>
          <w:marBottom w:val="0"/>
          <w:divBdr>
            <w:top w:val="none" w:sz="0" w:space="0" w:color="auto"/>
            <w:left w:val="none" w:sz="0" w:space="0" w:color="auto"/>
            <w:bottom w:val="none" w:sz="0" w:space="0" w:color="auto"/>
            <w:right w:val="none" w:sz="0" w:space="0" w:color="auto"/>
          </w:divBdr>
          <w:divsChild>
            <w:div w:id="1398672168">
              <w:marLeft w:val="0"/>
              <w:marRight w:val="0"/>
              <w:marTop w:val="0"/>
              <w:marBottom w:val="0"/>
              <w:divBdr>
                <w:top w:val="none" w:sz="0" w:space="0" w:color="auto"/>
                <w:left w:val="none" w:sz="0" w:space="0" w:color="auto"/>
                <w:bottom w:val="none" w:sz="0" w:space="0" w:color="auto"/>
                <w:right w:val="none" w:sz="0" w:space="0" w:color="auto"/>
              </w:divBdr>
              <w:divsChild>
                <w:div w:id="284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860">
      <w:bodyDiv w:val="1"/>
      <w:marLeft w:val="0"/>
      <w:marRight w:val="0"/>
      <w:marTop w:val="0"/>
      <w:marBottom w:val="0"/>
      <w:divBdr>
        <w:top w:val="none" w:sz="0" w:space="0" w:color="auto"/>
        <w:left w:val="none" w:sz="0" w:space="0" w:color="auto"/>
        <w:bottom w:val="none" w:sz="0" w:space="0" w:color="auto"/>
        <w:right w:val="none" w:sz="0" w:space="0" w:color="auto"/>
      </w:divBdr>
      <w:divsChild>
        <w:div w:id="594292163">
          <w:marLeft w:val="0"/>
          <w:marRight w:val="0"/>
          <w:marTop w:val="0"/>
          <w:marBottom w:val="0"/>
          <w:divBdr>
            <w:top w:val="none" w:sz="0" w:space="0" w:color="auto"/>
            <w:left w:val="none" w:sz="0" w:space="0" w:color="auto"/>
            <w:bottom w:val="none" w:sz="0" w:space="0" w:color="auto"/>
            <w:right w:val="none" w:sz="0" w:space="0" w:color="auto"/>
          </w:divBdr>
          <w:divsChild>
            <w:div w:id="389773188">
              <w:marLeft w:val="0"/>
              <w:marRight w:val="0"/>
              <w:marTop w:val="0"/>
              <w:marBottom w:val="0"/>
              <w:divBdr>
                <w:top w:val="none" w:sz="0" w:space="0" w:color="auto"/>
                <w:left w:val="none" w:sz="0" w:space="0" w:color="auto"/>
                <w:bottom w:val="none" w:sz="0" w:space="0" w:color="auto"/>
                <w:right w:val="none" w:sz="0" w:space="0" w:color="auto"/>
              </w:divBdr>
              <w:divsChild>
                <w:div w:id="6503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4563">
      <w:bodyDiv w:val="1"/>
      <w:marLeft w:val="0"/>
      <w:marRight w:val="0"/>
      <w:marTop w:val="0"/>
      <w:marBottom w:val="0"/>
      <w:divBdr>
        <w:top w:val="none" w:sz="0" w:space="0" w:color="auto"/>
        <w:left w:val="none" w:sz="0" w:space="0" w:color="auto"/>
        <w:bottom w:val="none" w:sz="0" w:space="0" w:color="auto"/>
        <w:right w:val="none" w:sz="0" w:space="0" w:color="auto"/>
      </w:divBdr>
      <w:divsChild>
        <w:div w:id="1839539030">
          <w:marLeft w:val="0"/>
          <w:marRight w:val="0"/>
          <w:marTop w:val="0"/>
          <w:marBottom w:val="0"/>
          <w:divBdr>
            <w:top w:val="none" w:sz="0" w:space="0" w:color="auto"/>
            <w:left w:val="none" w:sz="0" w:space="0" w:color="auto"/>
            <w:bottom w:val="none" w:sz="0" w:space="0" w:color="auto"/>
            <w:right w:val="none" w:sz="0" w:space="0" w:color="auto"/>
          </w:divBdr>
          <w:divsChild>
            <w:div w:id="1726566755">
              <w:marLeft w:val="0"/>
              <w:marRight w:val="0"/>
              <w:marTop w:val="0"/>
              <w:marBottom w:val="0"/>
              <w:divBdr>
                <w:top w:val="none" w:sz="0" w:space="0" w:color="auto"/>
                <w:left w:val="none" w:sz="0" w:space="0" w:color="auto"/>
                <w:bottom w:val="none" w:sz="0" w:space="0" w:color="auto"/>
                <w:right w:val="none" w:sz="0" w:space="0" w:color="auto"/>
              </w:divBdr>
              <w:divsChild>
                <w:div w:id="20624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5931">
      <w:bodyDiv w:val="1"/>
      <w:marLeft w:val="0"/>
      <w:marRight w:val="0"/>
      <w:marTop w:val="0"/>
      <w:marBottom w:val="0"/>
      <w:divBdr>
        <w:top w:val="none" w:sz="0" w:space="0" w:color="auto"/>
        <w:left w:val="none" w:sz="0" w:space="0" w:color="auto"/>
        <w:bottom w:val="none" w:sz="0" w:space="0" w:color="auto"/>
        <w:right w:val="none" w:sz="0" w:space="0" w:color="auto"/>
      </w:divBdr>
      <w:divsChild>
        <w:div w:id="283276357">
          <w:marLeft w:val="0"/>
          <w:marRight w:val="0"/>
          <w:marTop w:val="0"/>
          <w:marBottom w:val="0"/>
          <w:divBdr>
            <w:top w:val="none" w:sz="0" w:space="0" w:color="auto"/>
            <w:left w:val="none" w:sz="0" w:space="0" w:color="auto"/>
            <w:bottom w:val="none" w:sz="0" w:space="0" w:color="auto"/>
            <w:right w:val="none" w:sz="0" w:space="0" w:color="auto"/>
          </w:divBdr>
          <w:divsChild>
            <w:div w:id="1154679922">
              <w:marLeft w:val="0"/>
              <w:marRight w:val="0"/>
              <w:marTop w:val="0"/>
              <w:marBottom w:val="0"/>
              <w:divBdr>
                <w:top w:val="none" w:sz="0" w:space="0" w:color="auto"/>
                <w:left w:val="none" w:sz="0" w:space="0" w:color="auto"/>
                <w:bottom w:val="none" w:sz="0" w:space="0" w:color="auto"/>
                <w:right w:val="none" w:sz="0" w:space="0" w:color="auto"/>
              </w:divBdr>
              <w:divsChild>
                <w:div w:id="1993412571">
                  <w:marLeft w:val="0"/>
                  <w:marRight w:val="0"/>
                  <w:marTop w:val="0"/>
                  <w:marBottom w:val="0"/>
                  <w:divBdr>
                    <w:top w:val="none" w:sz="0" w:space="0" w:color="auto"/>
                    <w:left w:val="none" w:sz="0" w:space="0" w:color="auto"/>
                    <w:bottom w:val="none" w:sz="0" w:space="0" w:color="auto"/>
                    <w:right w:val="none" w:sz="0" w:space="0" w:color="auto"/>
                  </w:divBdr>
                  <w:divsChild>
                    <w:div w:id="11430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32389">
      <w:bodyDiv w:val="1"/>
      <w:marLeft w:val="0"/>
      <w:marRight w:val="0"/>
      <w:marTop w:val="0"/>
      <w:marBottom w:val="0"/>
      <w:divBdr>
        <w:top w:val="none" w:sz="0" w:space="0" w:color="auto"/>
        <w:left w:val="none" w:sz="0" w:space="0" w:color="auto"/>
        <w:bottom w:val="none" w:sz="0" w:space="0" w:color="auto"/>
        <w:right w:val="none" w:sz="0" w:space="0" w:color="auto"/>
      </w:divBdr>
      <w:divsChild>
        <w:div w:id="107117434">
          <w:marLeft w:val="0"/>
          <w:marRight w:val="0"/>
          <w:marTop w:val="0"/>
          <w:marBottom w:val="0"/>
          <w:divBdr>
            <w:top w:val="none" w:sz="0" w:space="0" w:color="auto"/>
            <w:left w:val="none" w:sz="0" w:space="0" w:color="auto"/>
            <w:bottom w:val="none" w:sz="0" w:space="0" w:color="auto"/>
            <w:right w:val="none" w:sz="0" w:space="0" w:color="auto"/>
          </w:divBdr>
          <w:divsChild>
            <w:div w:id="213200926">
              <w:marLeft w:val="0"/>
              <w:marRight w:val="0"/>
              <w:marTop w:val="0"/>
              <w:marBottom w:val="0"/>
              <w:divBdr>
                <w:top w:val="none" w:sz="0" w:space="0" w:color="auto"/>
                <w:left w:val="none" w:sz="0" w:space="0" w:color="auto"/>
                <w:bottom w:val="none" w:sz="0" w:space="0" w:color="auto"/>
                <w:right w:val="none" w:sz="0" w:space="0" w:color="auto"/>
              </w:divBdr>
              <w:divsChild>
                <w:div w:id="9718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683">
      <w:bodyDiv w:val="1"/>
      <w:marLeft w:val="0"/>
      <w:marRight w:val="0"/>
      <w:marTop w:val="0"/>
      <w:marBottom w:val="0"/>
      <w:divBdr>
        <w:top w:val="none" w:sz="0" w:space="0" w:color="auto"/>
        <w:left w:val="none" w:sz="0" w:space="0" w:color="auto"/>
        <w:bottom w:val="none" w:sz="0" w:space="0" w:color="auto"/>
        <w:right w:val="none" w:sz="0" w:space="0" w:color="auto"/>
      </w:divBdr>
      <w:divsChild>
        <w:div w:id="234165501">
          <w:marLeft w:val="0"/>
          <w:marRight w:val="0"/>
          <w:marTop w:val="0"/>
          <w:marBottom w:val="0"/>
          <w:divBdr>
            <w:top w:val="none" w:sz="0" w:space="0" w:color="auto"/>
            <w:left w:val="none" w:sz="0" w:space="0" w:color="auto"/>
            <w:bottom w:val="none" w:sz="0" w:space="0" w:color="auto"/>
            <w:right w:val="none" w:sz="0" w:space="0" w:color="auto"/>
          </w:divBdr>
          <w:divsChild>
            <w:div w:id="611203813">
              <w:marLeft w:val="0"/>
              <w:marRight w:val="0"/>
              <w:marTop w:val="0"/>
              <w:marBottom w:val="0"/>
              <w:divBdr>
                <w:top w:val="none" w:sz="0" w:space="0" w:color="auto"/>
                <w:left w:val="none" w:sz="0" w:space="0" w:color="auto"/>
                <w:bottom w:val="none" w:sz="0" w:space="0" w:color="auto"/>
                <w:right w:val="none" w:sz="0" w:space="0" w:color="auto"/>
              </w:divBdr>
              <w:divsChild>
                <w:div w:id="734204473">
                  <w:marLeft w:val="0"/>
                  <w:marRight w:val="0"/>
                  <w:marTop w:val="0"/>
                  <w:marBottom w:val="0"/>
                  <w:divBdr>
                    <w:top w:val="none" w:sz="0" w:space="0" w:color="auto"/>
                    <w:left w:val="none" w:sz="0" w:space="0" w:color="auto"/>
                    <w:bottom w:val="none" w:sz="0" w:space="0" w:color="auto"/>
                    <w:right w:val="none" w:sz="0" w:space="0" w:color="auto"/>
                  </w:divBdr>
                  <w:divsChild>
                    <w:div w:id="1388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3923">
      <w:bodyDiv w:val="1"/>
      <w:marLeft w:val="0"/>
      <w:marRight w:val="0"/>
      <w:marTop w:val="0"/>
      <w:marBottom w:val="0"/>
      <w:divBdr>
        <w:top w:val="none" w:sz="0" w:space="0" w:color="auto"/>
        <w:left w:val="none" w:sz="0" w:space="0" w:color="auto"/>
        <w:bottom w:val="none" w:sz="0" w:space="0" w:color="auto"/>
        <w:right w:val="none" w:sz="0" w:space="0" w:color="auto"/>
      </w:divBdr>
      <w:divsChild>
        <w:div w:id="1720787952">
          <w:marLeft w:val="0"/>
          <w:marRight w:val="0"/>
          <w:marTop w:val="0"/>
          <w:marBottom w:val="0"/>
          <w:divBdr>
            <w:top w:val="none" w:sz="0" w:space="0" w:color="auto"/>
            <w:left w:val="none" w:sz="0" w:space="0" w:color="auto"/>
            <w:bottom w:val="none" w:sz="0" w:space="0" w:color="auto"/>
            <w:right w:val="none" w:sz="0" w:space="0" w:color="auto"/>
          </w:divBdr>
          <w:divsChild>
            <w:div w:id="1118913980">
              <w:marLeft w:val="0"/>
              <w:marRight w:val="0"/>
              <w:marTop w:val="0"/>
              <w:marBottom w:val="0"/>
              <w:divBdr>
                <w:top w:val="none" w:sz="0" w:space="0" w:color="auto"/>
                <w:left w:val="none" w:sz="0" w:space="0" w:color="auto"/>
                <w:bottom w:val="none" w:sz="0" w:space="0" w:color="auto"/>
                <w:right w:val="none" w:sz="0" w:space="0" w:color="auto"/>
              </w:divBdr>
              <w:divsChild>
                <w:div w:id="14066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5476">
      <w:bodyDiv w:val="1"/>
      <w:marLeft w:val="0"/>
      <w:marRight w:val="0"/>
      <w:marTop w:val="0"/>
      <w:marBottom w:val="0"/>
      <w:divBdr>
        <w:top w:val="none" w:sz="0" w:space="0" w:color="auto"/>
        <w:left w:val="none" w:sz="0" w:space="0" w:color="auto"/>
        <w:bottom w:val="none" w:sz="0" w:space="0" w:color="auto"/>
        <w:right w:val="none" w:sz="0" w:space="0" w:color="auto"/>
      </w:divBdr>
      <w:divsChild>
        <w:div w:id="1469204536">
          <w:marLeft w:val="0"/>
          <w:marRight w:val="0"/>
          <w:marTop w:val="0"/>
          <w:marBottom w:val="0"/>
          <w:divBdr>
            <w:top w:val="none" w:sz="0" w:space="0" w:color="auto"/>
            <w:left w:val="none" w:sz="0" w:space="0" w:color="auto"/>
            <w:bottom w:val="none" w:sz="0" w:space="0" w:color="auto"/>
            <w:right w:val="none" w:sz="0" w:space="0" w:color="auto"/>
          </w:divBdr>
          <w:divsChild>
            <w:div w:id="1138188404">
              <w:marLeft w:val="0"/>
              <w:marRight w:val="0"/>
              <w:marTop w:val="0"/>
              <w:marBottom w:val="0"/>
              <w:divBdr>
                <w:top w:val="none" w:sz="0" w:space="0" w:color="auto"/>
                <w:left w:val="none" w:sz="0" w:space="0" w:color="auto"/>
                <w:bottom w:val="none" w:sz="0" w:space="0" w:color="auto"/>
                <w:right w:val="none" w:sz="0" w:space="0" w:color="auto"/>
              </w:divBdr>
              <w:divsChild>
                <w:div w:id="4359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7802">
      <w:bodyDiv w:val="1"/>
      <w:marLeft w:val="0"/>
      <w:marRight w:val="0"/>
      <w:marTop w:val="0"/>
      <w:marBottom w:val="0"/>
      <w:divBdr>
        <w:top w:val="none" w:sz="0" w:space="0" w:color="auto"/>
        <w:left w:val="none" w:sz="0" w:space="0" w:color="auto"/>
        <w:bottom w:val="none" w:sz="0" w:space="0" w:color="auto"/>
        <w:right w:val="none" w:sz="0" w:space="0" w:color="auto"/>
      </w:divBdr>
      <w:divsChild>
        <w:div w:id="314921818">
          <w:marLeft w:val="0"/>
          <w:marRight w:val="0"/>
          <w:marTop w:val="0"/>
          <w:marBottom w:val="0"/>
          <w:divBdr>
            <w:top w:val="none" w:sz="0" w:space="0" w:color="auto"/>
            <w:left w:val="none" w:sz="0" w:space="0" w:color="auto"/>
            <w:bottom w:val="none" w:sz="0" w:space="0" w:color="auto"/>
            <w:right w:val="none" w:sz="0" w:space="0" w:color="auto"/>
          </w:divBdr>
          <w:divsChild>
            <w:div w:id="410004593">
              <w:marLeft w:val="0"/>
              <w:marRight w:val="0"/>
              <w:marTop w:val="0"/>
              <w:marBottom w:val="0"/>
              <w:divBdr>
                <w:top w:val="none" w:sz="0" w:space="0" w:color="auto"/>
                <w:left w:val="none" w:sz="0" w:space="0" w:color="auto"/>
                <w:bottom w:val="none" w:sz="0" w:space="0" w:color="auto"/>
                <w:right w:val="none" w:sz="0" w:space="0" w:color="auto"/>
              </w:divBdr>
              <w:divsChild>
                <w:div w:id="10289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3373">
      <w:bodyDiv w:val="1"/>
      <w:marLeft w:val="0"/>
      <w:marRight w:val="0"/>
      <w:marTop w:val="0"/>
      <w:marBottom w:val="0"/>
      <w:divBdr>
        <w:top w:val="none" w:sz="0" w:space="0" w:color="auto"/>
        <w:left w:val="none" w:sz="0" w:space="0" w:color="auto"/>
        <w:bottom w:val="none" w:sz="0" w:space="0" w:color="auto"/>
        <w:right w:val="none" w:sz="0" w:space="0" w:color="auto"/>
      </w:divBdr>
      <w:divsChild>
        <w:div w:id="393286145">
          <w:marLeft w:val="0"/>
          <w:marRight w:val="0"/>
          <w:marTop w:val="0"/>
          <w:marBottom w:val="0"/>
          <w:divBdr>
            <w:top w:val="none" w:sz="0" w:space="0" w:color="auto"/>
            <w:left w:val="none" w:sz="0" w:space="0" w:color="auto"/>
            <w:bottom w:val="none" w:sz="0" w:space="0" w:color="auto"/>
            <w:right w:val="none" w:sz="0" w:space="0" w:color="auto"/>
          </w:divBdr>
          <w:divsChild>
            <w:div w:id="1269434322">
              <w:marLeft w:val="0"/>
              <w:marRight w:val="0"/>
              <w:marTop w:val="0"/>
              <w:marBottom w:val="0"/>
              <w:divBdr>
                <w:top w:val="none" w:sz="0" w:space="0" w:color="auto"/>
                <w:left w:val="none" w:sz="0" w:space="0" w:color="auto"/>
                <w:bottom w:val="none" w:sz="0" w:space="0" w:color="auto"/>
                <w:right w:val="none" w:sz="0" w:space="0" w:color="auto"/>
              </w:divBdr>
              <w:divsChild>
                <w:div w:id="18957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9040">
      <w:bodyDiv w:val="1"/>
      <w:marLeft w:val="0"/>
      <w:marRight w:val="0"/>
      <w:marTop w:val="0"/>
      <w:marBottom w:val="0"/>
      <w:divBdr>
        <w:top w:val="none" w:sz="0" w:space="0" w:color="auto"/>
        <w:left w:val="none" w:sz="0" w:space="0" w:color="auto"/>
        <w:bottom w:val="none" w:sz="0" w:space="0" w:color="auto"/>
        <w:right w:val="none" w:sz="0" w:space="0" w:color="auto"/>
      </w:divBdr>
      <w:divsChild>
        <w:div w:id="1187643814">
          <w:marLeft w:val="0"/>
          <w:marRight w:val="0"/>
          <w:marTop w:val="0"/>
          <w:marBottom w:val="0"/>
          <w:divBdr>
            <w:top w:val="none" w:sz="0" w:space="0" w:color="auto"/>
            <w:left w:val="none" w:sz="0" w:space="0" w:color="auto"/>
            <w:bottom w:val="none" w:sz="0" w:space="0" w:color="auto"/>
            <w:right w:val="none" w:sz="0" w:space="0" w:color="auto"/>
          </w:divBdr>
          <w:divsChild>
            <w:div w:id="1196579074">
              <w:marLeft w:val="0"/>
              <w:marRight w:val="0"/>
              <w:marTop w:val="0"/>
              <w:marBottom w:val="0"/>
              <w:divBdr>
                <w:top w:val="none" w:sz="0" w:space="0" w:color="auto"/>
                <w:left w:val="none" w:sz="0" w:space="0" w:color="auto"/>
                <w:bottom w:val="none" w:sz="0" w:space="0" w:color="auto"/>
                <w:right w:val="none" w:sz="0" w:space="0" w:color="auto"/>
              </w:divBdr>
              <w:divsChild>
                <w:div w:id="5988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60025">
      <w:bodyDiv w:val="1"/>
      <w:marLeft w:val="0"/>
      <w:marRight w:val="0"/>
      <w:marTop w:val="0"/>
      <w:marBottom w:val="0"/>
      <w:divBdr>
        <w:top w:val="none" w:sz="0" w:space="0" w:color="auto"/>
        <w:left w:val="none" w:sz="0" w:space="0" w:color="auto"/>
        <w:bottom w:val="none" w:sz="0" w:space="0" w:color="auto"/>
        <w:right w:val="none" w:sz="0" w:space="0" w:color="auto"/>
      </w:divBdr>
      <w:divsChild>
        <w:div w:id="910886894">
          <w:marLeft w:val="0"/>
          <w:marRight w:val="0"/>
          <w:marTop w:val="0"/>
          <w:marBottom w:val="0"/>
          <w:divBdr>
            <w:top w:val="none" w:sz="0" w:space="0" w:color="auto"/>
            <w:left w:val="none" w:sz="0" w:space="0" w:color="auto"/>
            <w:bottom w:val="none" w:sz="0" w:space="0" w:color="auto"/>
            <w:right w:val="none" w:sz="0" w:space="0" w:color="auto"/>
          </w:divBdr>
          <w:divsChild>
            <w:div w:id="1077285110">
              <w:marLeft w:val="0"/>
              <w:marRight w:val="0"/>
              <w:marTop w:val="0"/>
              <w:marBottom w:val="0"/>
              <w:divBdr>
                <w:top w:val="none" w:sz="0" w:space="0" w:color="auto"/>
                <w:left w:val="none" w:sz="0" w:space="0" w:color="auto"/>
                <w:bottom w:val="none" w:sz="0" w:space="0" w:color="auto"/>
                <w:right w:val="none" w:sz="0" w:space="0" w:color="auto"/>
              </w:divBdr>
              <w:divsChild>
                <w:div w:id="14080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31443">
      <w:bodyDiv w:val="1"/>
      <w:marLeft w:val="0"/>
      <w:marRight w:val="0"/>
      <w:marTop w:val="0"/>
      <w:marBottom w:val="0"/>
      <w:divBdr>
        <w:top w:val="none" w:sz="0" w:space="0" w:color="auto"/>
        <w:left w:val="none" w:sz="0" w:space="0" w:color="auto"/>
        <w:bottom w:val="none" w:sz="0" w:space="0" w:color="auto"/>
        <w:right w:val="none" w:sz="0" w:space="0" w:color="auto"/>
      </w:divBdr>
      <w:divsChild>
        <w:div w:id="1975678866">
          <w:marLeft w:val="0"/>
          <w:marRight w:val="0"/>
          <w:marTop w:val="0"/>
          <w:marBottom w:val="0"/>
          <w:divBdr>
            <w:top w:val="none" w:sz="0" w:space="0" w:color="auto"/>
            <w:left w:val="none" w:sz="0" w:space="0" w:color="auto"/>
            <w:bottom w:val="none" w:sz="0" w:space="0" w:color="auto"/>
            <w:right w:val="none" w:sz="0" w:space="0" w:color="auto"/>
          </w:divBdr>
          <w:divsChild>
            <w:div w:id="1275359596">
              <w:marLeft w:val="0"/>
              <w:marRight w:val="0"/>
              <w:marTop w:val="0"/>
              <w:marBottom w:val="0"/>
              <w:divBdr>
                <w:top w:val="none" w:sz="0" w:space="0" w:color="auto"/>
                <w:left w:val="none" w:sz="0" w:space="0" w:color="auto"/>
                <w:bottom w:val="none" w:sz="0" w:space="0" w:color="auto"/>
                <w:right w:val="none" w:sz="0" w:space="0" w:color="auto"/>
              </w:divBdr>
              <w:divsChild>
                <w:div w:id="8136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20">
      <w:bodyDiv w:val="1"/>
      <w:marLeft w:val="0"/>
      <w:marRight w:val="0"/>
      <w:marTop w:val="0"/>
      <w:marBottom w:val="0"/>
      <w:divBdr>
        <w:top w:val="none" w:sz="0" w:space="0" w:color="auto"/>
        <w:left w:val="none" w:sz="0" w:space="0" w:color="auto"/>
        <w:bottom w:val="none" w:sz="0" w:space="0" w:color="auto"/>
        <w:right w:val="none" w:sz="0" w:space="0" w:color="auto"/>
      </w:divBdr>
      <w:divsChild>
        <w:div w:id="690035930">
          <w:marLeft w:val="0"/>
          <w:marRight w:val="0"/>
          <w:marTop w:val="0"/>
          <w:marBottom w:val="0"/>
          <w:divBdr>
            <w:top w:val="none" w:sz="0" w:space="0" w:color="auto"/>
            <w:left w:val="none" w:sz="0" w:space="0" w:color="auto"/>
            <w:bottom w:val="none" w:sz="0" w:space="0" w:color="auto"/>
            <w:right w:val="none" w:sz="0" w:space="0" w:color="auto"/>
          </w:divBdr>
          <w:divsChild>
            <w:div w:id="1184126002">
              <w:marLeft w:val="0"/>
              <w:marRight w:val="0"/>
              <w:marTop w:val="0"/>
              <w:marBottom w:val="0"/>
              <w:divBdr>
                <w:top w:val="none" w:sz="0" w:space="0" w:color="auto"/>
                <w:left w:val="none" w:sz="0" w:space="0" w:color="auto"/>
                <w:bottom w:val="none" w:sz="0" w:space="0" w:color="auto"/>
                <w:right w:val="none" w:sz="0" w:space="0" w:color="auto"/>
              </w:divBdr>
              <w:divsChild>
                <w:div w:id="12663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5495">
      <w:bodyDiv w:val="1"/>
      <w:marLeft w:val="0"/>
      <w:marRight w:val="0"/>
      <w:marTop w:val="0"/>
      <w:marBottom w:val="0"/>
      <w:divBdr>
        <w:top w:val="none" w:sz="0" w:space="0" w:color="auto"/>
        <w:left w:val="none" w:sz="0" w:space="0" w:color="auto"/>
        <w:bottom w:val="none" w:sz="0" w:space="0" w:color="auto"/>
        <w:right w:val="none" w:sz="0" w:space="0" w:color="auto"/>
      </w:divBdr>
      <w:divsChild>
        <w:div w:id="157698018">
          <w:marLeft w:val="0"/>
          <w:marRight w:val="0"/>
          <w:marTop w:val="0"/>
          <w:marBottom w:val="0"/>
          <w:divBdr>
            <w:top w:val="none" w:sz="0" w:space="0" w:color="auto"/>
            <w:left w:val="none" w:sz="0" w:space="0" w:color="auto"/>
            <w:bottom w:val="none" w:sz="0" w:space="0" w:color="auto"/>
            <w:right w:val="none" w:sz="0" w:space="0" w:color="auto"/>
          </w:divBdr>
          <w:divsChild>
            <w:div w:id="1482843440">
              <w:marLeft w:val="0"/>
              <w:marRight w:val="0"/>
              <w:marTop w:val="0"/>
              <w:marBottom w:val="0"/>
              <w:divBdr>
                <w:top w:val="none" w:sz="0" w:space="0" w:color="auto"/>
                <w:left w:val="none" w:sz="0" w:space="0" w:color="auto"/>
                <w:bottom w:val="none" w:sz="0" w:space="0" w:color="auto"/>
                <w:right w:val="none" w:sz="0" w:space="0" w:color="auto"/>
              </w:divBdr>
              <w:divsChild>
                <w:div w:id="5057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5666">
      <w:bodyDiv w:val="1"/>
      <w:marLeft w:val="0"/>
      <w:marRight w:val="0"/>
      <w:marTop w:val="0"/>
      <w:marBottom w:val="0"/>
      <w:divBdr>
        <w:top w:val="none" w:sz="0" w:space="0" w:color="auto"/>
        <w:left w:val="none" w:sz="0" w:space="0" w:color="auto"/>
        <w:bottom w:val="none" w:sz="0" w:space="0" w:color="auto"/>
        <w:right w:val="none" w:sz="0" w:space="0" w:color="auto"/>
      </w:divBdr>
      <w:divsChild>
        <w:div w:id="591864360">
          <w:marLeft w:val="0"/>
          <w:marRight w:val="0"/>
          <w:marTop w:val="0"/>
          <w:marBottom w:val="0"/>
          <w:divBdr>
            <w:top w:val="none" w:sz="0" w:space="0" w:color="auto"/>
            <w:left w:val="none" w:sz="0" w:space="0" w:color="auto"/>
            <w:bottom w:val="none" w:sz="0" w:space="0" w:color="auto"/>
            <w:right w:val="none" w:sz="0" w:space="0" w:color="auto"/>
          </w:divBdr>
          <w:divsChild>
            <w:div w:id="687566573">
              <w:marLeft w:val="0"/>
              <w:marRight w:val="0"/>
              <w:marTop w:val="0"/>
              <w:marBottom w:val="0"/>
              <w:divBdr>
                <w:top w:val="none" w:sz="0" w:space="0" w:color="auto"/>
                <w:left w:val="none" w:sz="0" w:space="0" w:color="auto"/>
                <w:bottom w:val="none" w:sz="0" w:space="0" w:color="auto"/>
                <w:right w:val="none" w:sz="0" w:space="0" w:color="auto"/>
              </w:divBdr>
              <w:divsChild>
                <w:div w:id="13568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9847">
      <w:bodyDiv w:val="1"/>
      <w:marLeft w:val="0"/>
      <w:marRight w:val="0"/>
      <w:marTop w:val="0"/>
      <w:marBottom w:val="0"/>
      <w:divBdr>
        <w:top w:val="none" w:sz="0" w:space="0" w:color="auto"/>
        <w:left w:val="none" w:sz="0" w:space="0" w:color="auto"/>
        <w:bottom w:val="none" w:sz="0" w:space="0" w:color="auto"/>
        <w:right w:val="none" w:sz="0" w:space="0" w:color="auto"/>
      </w:divBdr>
    </w:div>
    <w:div w:id="1515878508">
      <w:bodyDiv w:val="1"/>
      <w:marLeft w:val="0"/>
      <w:marRight w:val="0"/>
      <w:marTop w:val="0"/>
      <w:marBottom w:val="0"/>
      <w:divBdr>
        <w:top w:val="none" w:sz="0" w:space="0" w:color="auto"/>
        <w:left w:val="none" w:sz="0" w:space="0" w:color="auto"/>
        <w:bottom w:val="none" w:sz="0" w:space="0" w:color="auto"/>
        <w:right w:val="none" w:sz="0" w:space="0" w:color="auto"/>
      </w:divBdr>
    </w:div>
    <w:div w:id="1554926091">
      <w:bodyDiv w:val="1"/>
      <w:marLeft w:val="0"/>
      <w:marRight w:val="0"/>
      <w:marTop w:val="0"/>
      <w:marBottom w:val="0"/>
      <w:divBdr>
        <w:top w:val="none" w:sz="0" w:space="0" w:color="auto"/>
        <w:left w:val="none" w:sz="0" w:space="0" w:color="auto"/>
        <w:bottom w:val="none" w:sz="0" w:space="0" w:color="auto"/>
        <w:right w:val="none" w:sz="0" w:space="0" w:color="auto"/>
      </w:divBdr>
      <w:divsChild>
        <w:div w:id="730926297">
          <w:marLeft w:val="0"/>
          <w:marRight w:val="0"/>
          <w:marTop w:val="0"/>
          <w:marBottom w:val="0"/>
          <w:divBdr>
            <w:top w:val="none" w:sz="0" w:space="0" w:color="auto"/>
            <w:left w:val="none" w:sz="0" w:space="0" w:color="auto"/>
            <w:bottom w:val="none" w:sz="0" w:space="0" w:color="auto"/>
            <w:right w:val="none" w:sz="0" w:space="0" w:color="auto"/>
          </w:divBdr>
          <w:divsChild>
            <w:div w:id="1755585299">
              <w:marLeft w:val="0"/>
              <w:marRight w:val="0"/>
              <w:marTop w:val="0"/>
              <w:marBottom w:val="0"/>
              <w:divBdr>
                <w:top w:val="none" w:sz="0" w:space="0" w:color="auto"/>
                <w:left w:val="none" w:sz="0" w:space="0" w:color="auto"/>
                <w:bottom w:val="none" w:sz="0" w:space="0" w:color="auto"/>
                <w:right w:val="none" w:sz="0" w:space="0" w:color="auto"/>
              </w:divBdr>
              <w:divsChild>
                <w:div w:id="1459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90281">
      <w:bodyDiv w:val="1"/>
      <w:marLeft w:val="0"/>
      <w:marRight w:val="0"/>
      <w:marTop w:val="0"/>
      <w:marBottom w:val="0"/>
      <w:divBdr>
        <w:top w:val="none" w:sz="0" w:space="0" w:color="auto"/>
        <w:left w:val="none" w:sz="0" w:space="0" w:color="auto"/>
        <w:bottom w:val="none" w:sz="0" w:space="0" w:color="auto"/>
        <w:right w:val="none" w:sz="0" w:space="0" w:color="auto"/>
      </w:divBdr>
      <w:divsChild>
        <w:div w:id="920993101">
          <w:marLeft w:val="0"/>
          <w:marRight w:val="0"/>
          <w:marTop w:val="0"/>
          <w:marBottom w:val="0"/>
          <w:divBdr>
            <w:top w:val="none" w:sz="0" w:space="0" w:color="auto"/>
            <w:left w:val="none" w:sz="0" w:space="0" w:color="auto"/>
            <w:bottom w:val="none" w:sz="0" w:space="0" w:color="auto"/>
            <w:right w:val="none" w:sz="0" w:space="0" w:color="auto"/>
          </w:divBdr>
          <w:divsChild>
            <w:div w:id="849022838">
              <w:marLeft w:val="0"/>
              <w:marRight w:val="0"/>
              <w:marTop w:val="0"/>
              <w:marBottom w:val="0"/>
              <w:divBdr>
                <w:top w:val="none" w:sz="0" w:space="0" w:color="auto"/>
                <w:left w:val="none" w:sz="0" w:space="0" w:color="auto"/>
                <w:bottom w:val="none" w:sz="0" w:space="0" w:color="auto"/>
                <w:right w:val="none" w:sz="0" w:space="0" w:color="auto"/>
              </w:divBdr>
              <w:divsChild>
                <w:div w:id="1041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3948">
      <w:bodyDiv w:val="1"/>
      <w:marLeft w:val="0"/>
      <w:marRight w:val="0"/>
      <w:marTop w:val="0"/>
      <w:marBottom w:val="0"/>
      <w:divBdr>
        <w:top w:val="none" w:sz="0" w:space="0" w:color="auto"/>
        <w:left w:val="none" w:sz="0" w:space="0" w:color="auto"/>
        <w:bottom w:val="none" w:sz="0" w:space="0" w:color="auto"/>
        <w:right w:val="none" w:sz="0" w:space="0" w:color="auto"/>
      </w:divBdr>
      <w:divsChild>
        <w:div w:id="35930132">
          <w:marLeft w:val="0"/>
          <w:marRight w:val="0"/>
          <w:marTop w:val="0"/>
          <w:marBottom w:val="0"/>
          <w:divBdr>
            <w:top w:val="none" w:sz="0" w:space="0" w:color="auto"/>
            <w:left w:val="none" w:sz="0" w:space="0" w:color="auto"/>
            <w:bottom w:val="none" w:sz="0" w:space="0" w:color="auto"/>
            <w:right w:val="none" w:sz="0" w:space="0" w:color="auto"/>
          </w:divBdr>
          <w:divsChild>
            <w:div w:id="1845240251">
              <w:marLeft w:val="0"/>
              <w:marRight w:val="0"/>
              <w:marTop w:val="0"/>
              <w:marBottom w:val="0"/>
              <w:divBdr>
                <w:top w:val="none" w:sz="0" w:space="0" w:color="auto"/>
                <w:left w:val="none" w:sz="0" w:space="0" w:color="auto"/>
                <w:bottom w:val="none" w:sz="0" w:space="0" w:color="auto"/>
                <w:right w:val="none" w:sz="0" w:space="0" w:color="auto"/>
              </w:divBdr>
              <w:divsChild>
                <w:div w:id="10148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1514">
      <w:bodyDiv w:val="1"/>
      <w:marLeft w:val="0"/>
      <w:marRight w:val="0"/>
      <w:marTop w:val="0"/>
      <w:marBottom w:val="0"/>
      <w:divBdr>
        <w:top w:val="none" w:sz="0" w:space="0" w:color="auto"/>
        <w:left w:val="none" w:sz="0" w:space="0" w:color="auto"/>
        <w:bottom w:val="none" w:sz="0" w:space="0" w:color="auto"/>
        <w:right w:val="none" w:sz="0" w:space="0" w:color="auto"/>
      </w:divBdr>
      <w:divsChild>
        <w:div w:id="1323510319">
          <w:marLeft w:val="0"/>
          <w:marRight w:val="0"/>
          <w:marTop w:val="0"/>
          <w:marBottom w:val="0"/>
          <w:divBdr>
            <w:top w:val="none" w:sz="0" w:space="0" w:color="auto"/>
            <w:left w:val="none" w:sz="0" w:space="0" w:color="auto"/>
            <w:bottom w:val="none" w:sz="0" w:space="0" w:color="auto"/>
            <w:right w:val="none" w:sz="0" w:space="0" w:color="auto"/>
          </w:divBdr>
          <w:divsChild>
            <w:div w:id="239757151">
              <w:marLeft w:val="0"/>
              <w:marRight w:val="0"/>
              <w:marTop w:val="0"/>
              <w:marBottom w:val="0"/>
              <w:divBdr>
                <w:top w:val="none" w:sz="0" w:space="0" w:color="auto"/>
                <w:left w:val="none" w:sz="0" w:space="0" w:color="auto"/>
                <w:bottom w:val="none" w:sz="0" w:space="0" w:color="auto"/>
                <w:right w:val="none" w:sz="0" w:space="0" w:color="auto"/>
              </w:divBdr>
              <w:divsChild>
                <w:div w:id="19640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2352">
      <w:bodyDiv w:val="1"/>
      <w:marLeft w:val="0"/>
      <w:marRight w:val="0"/>
      <w:marTop w:val="0"/>
      <w:marBottom w:val="0"/>
      <w:divBdr>
        <w:top w:val="none" w:sz="0" w:space="0" w:color="auto"/>
        <w:left w:val="none" w:sz="0" w:space="0" w:color="auto"/>
        <w:bottom w:val="none" w:sz="0" w:space="0" w:color="auto"/>
        <w:right w:val="none" w:sz="0" w:space="0" w:color="auto"/>
      </w:divBdr>
      <w:divsChild>
        <w:div w:id="967394191">
          <w:marLeft w:val="0"/>
          <w:marRight w:val="0"/>
          <w:marTop w:val="0"/>
          <w:marBottom w:val="0"/>
          <w:divBdr>
            <w:top w:val="none" w:sz="0" w:space="0" w:color="auto"/>
            <w:left w:val="none" w:sz="0" w:space="0" w:color="auto"/>
            <w:bottom w:val="none" w:sz="0" w:space="0" w:color="auto"/>
            <w:right w:val="none" w:sz="0" w:space="0" w:color="auto"/>
          </w:divBdr>
          <w:divsChild>
            <w:div w:id="1199662706">
              <w:marLeft w:val="0"/>
              <w:marRight w:val="0"/>
              <w:marTop w:val="0"/>
              <w:marBottom w:val="0"/>
              <w:divBdr>
                <w:top w:val="none" w:sz="0" w:space="0" w:color="auto"/>
                <w:left w:val="none" w:sz="0" w:space="0" w:color="auto"/>
                <w:bottom w:val="none" w:sz="0" w:space="0" w:color="auto"/>
                <w:right w:val="none" w:sz="0" w:space="0" w:color="auto"/>
              </w:divBdr>
              <w:divsChild>
                <w:div w:id="13901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8661">
      <w:bodyDiv w:val="1"/>
      <w:marLeft w:val="0"/>
      <w:marRight w:val="0"/>
      <w:marTop w:val="0"/>
      <w:marBottom w:val="0"/>
      <w:divBdr>
        <w:top w:val="none" w:sz="0" w:space="0" w:color="auto"/>
        <w:left w:val="none" w:sz="0" w:space="0" w:color="auto"/>
        <w:bottom w:val="none" w:sz="0" w:space="0" w:color="auto"/>
        <w:right w:val="none" w:sz="0" w:space="0" w:color="auto"/>
      </w:divBdr>
      <w:divsChild>
        <w:div w:id="2117014862">
          <w:marLeft w:val="0"/>
          <w:marRight w:val="0"/>
          <w:marTop w:val="0"/>
          <w:marBottom w:val="0"/>
          <w:divBdr>
            <w:top w:val="none" w:sz="0" w:space="0" w:color="auto"/>
            <w:left w:val="none" w:sz="0" w:space="0" w:color="auto"/>
            <w:bottom w:val="none" w:sz="0" w:space="0" w:color="auto"/>
            <w:right w:val="none" w:sz="0" w:space="0" w:color="auto"/>
          </w:divBdr>
          <w:divsChild>
            <w:div w:id="1464537870">
              <w:marLeft w:val="0"/>
              <w:marRight w:val="0"/>
              <w:marTop w:val="0"/>
              <w:marBottom w:val="0"/>
              <w:divBdr>
                <w:top w:val="none" w:sz="0" w:space="0" w:color="auto"/>
                <w:left w:val="none" w:sz="0" w:space="0" w:color="auto"/>
                <w:bottom w:val="none" w:sz="0" w:space="0" w:color="auto"/>
                <w:right w:val="none" w:sz="0" w:space="0" w:color="auto"/>
              </w:divBdr>
              <w:divsChild>
                <w:div w:id="6795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615">
      <w:bodyDiv w:val="1"/>
      <w:marLeft w:val="0"/>
      <w:marRight w:val="0"/>
      <w:marTop w:val="0"/>
      <w:marBottom w:val="0"/>
      <w:divBdr>
        <w:top w:val="none" w:sz="0" w:space="0" w:color="auto"/>
        <w:left w:val="none" w:sz="0" w:space="0" w:color="auto"/>
        <w:bottom w:val="none" w:sz="0" w:space="0" w:color="auto"/>
        <w:right w:val="none" w:sz="0" w:space="0" w:color="auto"/>
      </w:divBdr>
      <w:divsChild>
        <w:div w:id="1129392988">
          <w:marLeft w:val="0"/>
          <w:marRight w:val="0"/>
          <w:marTop w:val="0"/>
          <w:marBottom w:val="0"/>
          <w:divBdr>
            <w:top w:val="none" w:sz="0" w:space="0" w:color="auto"/>
            <w:left w:val="none" w:sz="0" w:space="0" w:color="auto"/>
            <w:bottom w:val="none" w:sz="0" w:space="0" w:color="auto"/>
            <w:right w:val="none" w:sz="0" w:space="0" w:color="auto"/>
          </w:divBdr>
          <w:divsChild>
            <w:div w:id="1931967161">
              <w:marLeft w:val="0"/>
              <w:marRight w:val="0"/>
              <w:marTop w:val="0"/>
              <w:marBottom w:val="0"/>
              <w:divBdr>
                <w:top w:val="none" w:sz="0" w:space="0" w:color="auto"/>
                <w:left w:val="none" w:sz="0" w:space="0" w:color="auto"/>
                <w:bottom w:val="none" w:sz="0" w:space="0" w:color="auto"/>
                <w:right w:val="none" w:sz="0" w:space="0" w:color="auto"/>
              </w:divBdr>
              <w:divsChild>
                <w:div w:id="1274291926">
                  <w:marLeft w:val="0"/>
                  <w:marRight w:val="0"/>
                  <w:marTop w:val="0"/>
                  <w:marBottom w:val="0"/>
                  <w:divBdr>
                    <w:top w:val="none" w:sz="0" w:space="0" w:color="auto"/>
                    <w:left w:val="none" w:sz="0" w:space="0" w:color="auto"/>
                    <w:bottom w:val="none" w:sz="0" w:space="0" w:color="auto"/>
                    <w:right w:val="none" w:sz="0" w:space="0" w:color="auto"/>
                  </w:divBdr>
                  <w:divsChild>
                    <w:div w:id="18541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62511">
      <w:bodyDiv w:val="1"/>
      <w:marLeft w:val="0"/>
      <w:marRight w:val="0"/>
      <w:marTop w:val="0"/>
      <w:marBottom w:val="0"/>
      <w:divBdr>
        <w:top w:val="none" w:sz="0" w:space="0" w:color="auto"/>
        <w:left w:val="none" w:sz="0" w:space="0" w:color="auto"/>
        <w:bottom w:val="none" w:sz="0" w:space="0" w:color="auto"/>
        <w:right w:val="none" w:sz="0" w:space="0" w:color="auto"/>
      </w:divBdr>
      <w:divsChild>
        <w:div w:id="987780976">
          <w:marLeft w:val="0"/>
          <w:marRight w:val="0"/>
          <w:marTop w:val="0"/>
          <w:marBottom w:val="0"/>
          <w:divBdr>
            <w:top w:val="none" w:sz="0" w:space="0" w:color="auto"/>
            <w:left w:val="none" w:sz="0" w:space="0" w:color="auto"/>
            <w:bottom w:val="none" w:sz="0" w:space="0" w:color="auto"/>
            <w:right w:val="none" w:sz="0" w:space="0" w:color="auto"/>
          </w:divBdr>
          <w:divsChild>
            <w:div w:id="1570143265">
              <w:marLeft w:val="0"/>
              <w:marRight w:val="0"/>
              <w:marTop w:val="0"/>
              <w:marBottom w:val="0"/>
              <w:divBdr>
                <w:top w:val="none" w:sz="0" w:space="0" w:color="auto"/>
                <w:left w:val="none" w:sz="0" w:space="0" w:color="auto"/>
                <w:bottom w:val="none" w:sz="0" w:space="0" w:color="auto"/>
                <w:right w:val="none" w:sz="0" w:space="0" w:color="auto"/>
              </w:divBdr>
              <w:divsChild>
                <w:div w:id="11134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3359">
      <w:bodyDiv w:val="1"/>
      <w:marLeft w:val="0"/>
      <w:marRight w:val="0"/>
      <w:marTop w:val="0"/>
      <w:marBottom w:val="0"/>
      <w:divBdr>
        <w:top w:val="none" w:sz="0" w:space="0" w:color="auto"/>
        <w:left w:val="none" w:sz="0" w:space="0" w:color="auto"/>
        <w:bottom w:val="none" w:sz="0" w:space="0" w:color="auto"/>
        <w:right w:val="none" w:sz="0" w:space="0" w:color="auto"/>
      </w:divBdr>
      <w:divsChild>
        <w:div w:id="220990725">
          <w:marLeft w:val="0"/>
          <w:marRight w:val="0"/>
          <w:marTop w:val="0"/>
          <w:marBottom w:val="0"/>
          <w:divBdr>
            <w:top w:val="none" w:sz="0" w:space="0" w:color="auto"/>
            <w:left w:val="none" w:sz="0" w:space="0" w:color="auto"/>
            <w:bottom w:val="none" w:sz="0" w:space="0" w:color="auto"/>
            <w:right w:val="none" w:sz="0" w:space="0" w:color="auto"/>
          </w:divBdr>
          <w:divsChild>
            <w:div w:id="1968659099">
              <w:marLeft w:val="0"/>
              <w:marRight w:val="0"/>
              <w:marTop w:val="0"/>
              <w:marBottom w:val="0"/>
              <w:divBdr>
                <w:top w:val="none" w:sz="0" w:space="0" w:color="auto"/>
                <w:left w:val="none" w:sz="0" w:space="0" w:color="auto"/>
                <w:bottom w:val="none" w:sz="0" w:space="0" w:color="auto"/>
                <w:right w:val="none" w:sz="0" w:space="0" w:color="auto"/>
              </w:divBdr>
              <w:divsChild>
                <w:div w:id="16036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1426">
      <w:bodyDiv w:val="1"/>
      <w:marLeft w:val="0"/>
      <w:marRight w:val="0"/>
      <w:marTop w:val="0"/>
      <w:marBottom w:val="0"/>
      <w:divBdr>
        <w:top w:val="none" w:sz="0" w:space="0" w:color="auto"/>
        <w:left w:val="none" w:sz="0" w:space="0" w:color="auto"/>
        <w:bottom w:val="none" w:sz="0" w:space="0" w:color="auto"/>
        <w:right w:val="none" w:sz="0" w:space="0" w:color="auto"/>
      </w:divBdr>
      <w:divsChild>
        <w:div w:id="120421581">
          <w:marLeft w:val="0"/>
          <w:marRight w:val="0"/>
          <w:marTop w:val="0"/>
          <w:marBottom w:val="0"/>
          <w:divBdr>
            <w:top w:val="none" w:sz="0" w:space="0" w:color="auto"/>
            <w:left w:val="none" w:sz="0" w:space="0" w:color="auto"/>
            <w:bottom w:val="none" w:sz="0" w:space="0" w:color="auto"/>
            <w:right w:val="none" w:sz="0" w:space="0" w:color="auto"/>
          </w:divBdr>
          <w:divsChild>
            <w:div w:id="571625488">
              <w:marLeft w:val="0"/>
              <w:marRight w:val="0"/>
              <w:marTop w:val="0"/>
              <w:marBottom w:val="0"/>
              <w:divBdr>
                <w:top w:val="none" w:sz="0" w:space="0" w:color="auto"/>
                <w:left w:val="none" w:sz="0" w:space="0" w:color="auto"/>
                <w:bottom w:val="none" w:sz="0" w:space="0" w:color="auto"/>
                <w:right w:val="none" w:sz="0" w:space="0" w:color="auto"/>
              </w:divBdr>
              <w:divsChild>
                <w:div w:id="12162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7163">
      <w:bodyDiv w:val="1"/>
      <w:marLeft w:val="0"/>
      <w:marRight w:val="0"/>
      <w:marTop w:val="0"/>
      <w:marBottom w:val="0"/>
      <w:divBdr>
        <w:top w:val="none" w:sz="0" w:space="0" w:color="auto"/>
        <w:left w:val="none" w:sz="0" w:space="0" w:color="auto"/>
        <w:bottom w:val="none" w:sz="0" w:space="0" w:color="auto"/>
        <w:right w:val="none" w:sz="0" w:space="0" w:color="auto"/>
      </w:divBdr>
      <w:divsChild>
        <w:div w:id="1557158488">
          <w:marLeft w:val="0"/>
          <w:marRight w:val="0"/>
          <w:marTop w:val="0"/>
          <w:marBottom w:val="0"/>
          <w:divBdr>
            <w:top w:val="none" w:sz="0" w:space="0" w:color="auto"/>
            <w:left w:val="none" w:sz="0" w:space="0" w:color="auto"/>
            <w:bottom w:val="none" w:sz="0" w:space="0" w:color="auto"/>
            <w:right w:val="none" w:sz="0" w:space="0" w:color="auto"/>
          </w:divBdr>
          <w:divsChild>
            <w:div w:id="603726669">
              <w:marLeft w:val="0"/>
              <w:marRight w:val="0"/>
              <w:marTop w:val="0"/>
              <w:marBottom w:val="0"/>
              <w:divBdr>
                <w:top w:val="none" w:sz="0" w:space="0" w:color="auto"/>
                <w:left w:val="none" w:sz="0" w:space="0" w:color="auto"/>
                <w:bottom w:val="none" w:sz="0" w:space="0" w:color="auto"/>
                <w:right w:val="none" w:sz="0" w:space="0" w:color="auto"/>
              </w:divBdr>
              <w:divsChild>
                <w:div w:id="14244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4390">
      <w:bodyDiv w:val="1"/>
      <w:marLeft w:val="0"/>
      <w:marRight w:val="0"/>
      <w:marTop w:val="0"/>
      <w:marBottom w:val="0"/>
      <w:divBdr>
        <w:top w:val="none" w:sz="0" w:space="0" w:color="auto"/>
        <w:left w:val="none" w:sz="0" w:space="0" w:color="auto"/>
        <w:bottom w:val="none" w:sz="0" w:space="0" w:color="auto"/>
        <w:right w:val="none" w:sz="0" w:space="0" w:color="auto"/>
      </w:divBdr>
      <w:divsChild>
        <w:div w:id="1917935422">
          <w:marLeft w:val="0"/>
          <w:marRight w:val="0"/>
          <w:marTop w:val="0"/>
          <w:marBottom w:val="0"/>
          <w:divBdr>
            <w:top w:val="none" w:sz="0" w:space="0" w:color="auto"/>
            <w:left w:val="none" w:sz="0" w:space="0" w:color="auto"/>
            <w:bottom w:val="none" w:sz="0" w:space="0" w:color="auto"/>
            <w:right w:val="none" w:sz="0" w:space="0" w:color="auto"/>
          </w:divBdr>
          <w:divsChild>
            <w:div w:id="1627813169">
              <w:marLeft w:val="0"/>
              <w:marRight w:val="0"/>
              <w:marTop w:val="0"/>
              <w:marBottom w:val="0"/>
              <w:divBdr>
                <w:top w:val="none" w:sz="0" w:space="0" w:color="auto"/>
                <w:left w:val="none" w:sz="0" w:space="0" w:color="auto"/>
                <w:bottom w:val="none" w:sz="0" w:space="0" w:color="auto"/>
                <w:right w:val="none" w:sz="0" w:space="0" w:color="auto"/>
              </w:divBdr>
              <w:divsChild>
                <w:div w:id="2095541044">
                  <w:marLeft w:val="0"/>
                  <w:marRight w:val="0"/>
                  <w:marTop w:val="0"/>
                  <w:marBottom w:val="0"/>
                  <w:divBdr>
                    <w:top w:val="none" w:sz="0" w:space="0" w:color="auto"/>
                    <w:left w:val="none" w:sz="0" w:space="0" w:color="auto"/>
                    <w:bottom w:val="none" w:sz="0" w:space="0" w:color="auto"/>
                    <w:right w:val="none" w:sz="0" w:space="0" w:color="auto"/>
                  </w:divBdr>
                  <w:divsChild>
                    <w:div w:id="832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arra@sanfernandocollege.c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1882</Words>
  <Characters>10356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2</cp:revision>
  <dcterms:created xsi:type="dcterms:W3CDTF">2020-08-10T06:59:00Z</dcterms:created>
  <dcterms:modified xsi:type="dcterms:W3CDTF">2020-08-10T09:24:00Z</dcterms:modified>
</cp:coreProperties>
</file>