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99AF2" w14:textId="77777777" w:rsidR="003742AB" w:rsidRDefault="003742AB" w:rsidP="003742AB">
      <w:pPr>
        <w:jc w:val="both"/>
        <w:rPr>
          <w:rFonts w:ascii="Arial Narrow" w:hAnsi="Arial Narrow"/>
          <w:sz w:val="20"/>
          <w:szCs w:val="20"/>
        </w:rPr>
      </w:pPr>
    </w:p>
    <w:p w14:paraId="130F0091" w14:textId="77777777" w:rsidR="000030BC" w:rsidRPr="00A00C86" w:rsidRDefault="000030BC" w:rsidP="000030BC">
      <w:pPr>
        <w:jc w:val="both"/>
        <w:rPr>
          <w:rFonts w:ascii="Arial Narrow" w:hAnsi="Arial Narrow"/>
          <w:b/>
          <w:bCs/>
        </w:rPr>
      </w:pPr>
      <w:r w:rsidRPr="00A00C86">
        <w:rPr>
          <w:rFonts w:ascii="Arial Narrow" w:hAnsi="Arial Narrow"/>
          <w:b/>
          <w:bCs/>
        </w:rPr>
        <w:t xml:space="preserve">Queridas y queridos estudiantes esperando que se encuentren bien usted y sus seres queridos con respecto lo que acontece en el país y en el mundo. </w:t>
      </w:r>
    </w:p>
    <w:p w14:paraId="0E43C20E" w14:textId="74A3E3D4" w:rsidR="00032D1D" w:rsidRPr="000030BC" w:rsidRDefault="000030BC" w:rsidP="00944584">
      <w:pPr>
        <w:jc w:val="both"/>
        <w:rPr>
          <w:rFonts w:ascii="Arial Narrow" w:hAnsi="Arial Narrow"/>
          <w:b/>
          <w:bCs/>
        </w:rPr>
      </w:pPr>
      <w:r w:rsidRPr="00A00C86">
        <w:rPr>
          <w:rFonts w:ascii="Arial Narrow" w:hAnsi="Arial Narrow"/>
          <w:b/>
          <w:bCs/>
        </w:rPr>
        <w:t xml:space="preserve">El mes de agosto trabajaremos con dos guías </w:t>
      </w:r>
      <w:r w:rsidR="006B7FA5" w:rsidRPr="006B7FA5">
        <w:rPr>
          <w:rFonts w:ascii="Arial Narrow" w:hAnsi="Arial Narrow"/>
          <w:b/>
          <w:bCs/>
        </w:rPr>
        <w:t>de información sobre el ciclo celular, interfase y mitosis</w:t>
      </w:r>
      <w:r w:rsidRPr="00A00C86">
        <w:rPr>
          <w:rFonts w:ascii="Arial Narrow" w:hAnsi="Arial Narrow"/>
          <w:b/>
          <w:bCs/>
        </w:rPr>
        <w:t xml:space="preserve"> (semana 1 y 2 de agosto) estas guías son muy importantes, debes desarrollarlas, observar las imágenes, relacionar los contenidos que hemos revisado, ya que a partir de éstas se realizará la evaluación formativa de la semana 3 y finalizamos con la capsula donde se explicará los contenidos. </w:t>
      </w:r>
    </w:p>
    <w:tbl>
      <w:tblPr>
        <w:tblpPr w:leftFromText="141" w:rightFromText="141" w:vertAnchor="text"/>
        <w:tblW w:w="10838" w:type="dxa"/>
        <w:shd w:val="clear" w:color="auto" w:fill="FFFFFF"/>
        <w:tblCellMar>
          <w:left w:w="0" w:type="dxa"/>
          <w:right w:w="0" w:type="dxa"/>
        </w:tblCellMar>
        <w:tblLook w:val="04A0" w:firstRow="1" w:lastRow="0" w:firstColumn="1" w:lastColumn="0" w:noHBand="0" w:noVBand="1"/>
      </w:tblPr>
      <w:tblGrid>
        <w:gridCol w:w="6895"/>
        <w:gridCol w:w="3943"/>
      </w:tblGrid>
      <w:tr w:rsidR="00032D1D" w:rsidRPr="00032D1D" w14:paraId="79CE7270" w14:textId="77777777" w:rsidTr="000108D5">
        <w:trPr>
          <w:trHeight w:val="258"/>
        </w:trPr>
        <w:tc>
          <w:tcPr>
            <w:tcW w:w="68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78528D" w14:textId="2E3C7463" w:rsidR="00032D1D" w:rsidRPr="00032D1D" w:rsidRDefault="00032D1D" w:rsidP="00944584">
            <w:pPr>
              <w:jc w:val="both"/>
              <w:rPr>
                <w:rFonts w:ascii="Arial Narrow" w:hAnsi="Arial Narrow"/>
                <w:sz w:val="20"/>
                <w:szCs w:val="20"/>
              </w:rPr>
            </w:pPr>
            <w:r w:rsidRPr="00032D1D">
              <w:rPr>
                <w:rFonts w:ascii="Arial Narrow" w:hAnsi="Arial Narrow"/>
                <w:b/>
                <w:bCs/>
                <w:sz w:val="20"/>
                <w:szCs w:val="20"/>
              </w:rPr>
              <w:t xml:space="preserve">Asignatura: Ciencias Naturales Biología </w:t>
            </w:r>
          </w:p>
        </w:tc>
        <w:tc>
          <w:tcPr>
            <w:tcW w:w="39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03BF4B" w14:textId="4A831AF1" w:rsidR="00032D1D" w:rsidRPr="00032D1D" w:rsidRDefault="00236D66" w:rsidP="00944584">
            <w:pPr>
              <w:jc w:val="both"/>
              <w:rPr>
                <w:rFonts w:ascii="Arial Narrow" w:hAnsi="Arial Narrow"/>
                <w:sz w:val="20"/>
                <w:szCs w:val="20"/>
              </w:rPr>
            </w:pPr>
            <w:r>
              <w:rPr>
                <w:rFonts w:ascii="Arial Narrow" w:hAnsi="Arial Narrow"/>
                <w:b/>
                <w:bCs/>
                <w:sz w:val="20"/>
                <w:szCs w:val="20"/>
              </w:rPr>
              <w:t>N° De La Guía: 1</w:t>
            </w:r>
          </w:p>
        </w:tc>
      </w:tr>
      <w:tr w:rsidR="00032D1D" w:rsidRPr="00032D1D" w14:paraId="7D70754C" w14:textId="77777777" w:rsidTr="000108D5">
        <w:trPr>
          <w:trHeight w:val="249"/>
        </w:trPr>
        <w:tc>
          <w:tcPr>
            <w:tcW w:w="1083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093CDC" w14:textId="678F969C" w:rsidR="00032D1D" w:rsidRPr="003742AB" w:rsidRDefault="00032D1D" w:rsidP="00944584">
            <w:pPr>
              <w:jc w:val="both"/>
            </w:pPr>
            <w:r w:rsidRPr="00032D1D">
              <w:rPr>
                <w:rFonts w:ascii="Arial Narrow" w:hAnsi="Arial Narrow"/>
                <w:b/>
                <w:bCs/>
                <w:sz w:val="20"/>
                <w:szCs w:val="20"/>
              </w:rPr>
              <w:t xml:space="preserve">Título de la Guía: </w:t>
            </w:r>
            <w:r w:rsidR="00E01C73" w:rsidRPr="00E01C73">
              <w:t xml:space="preserve"> </w:t>
            </w:r>
            <w:r w:rsidR="003742AB" w:rsidRPr="003742AB">
              <w:rPr>
                <w:rFonts w:ascii="Arial Narrow" w:hAnsi="Arial Narrow"/>
                <w:b/>
                <w:sz w:val="28"/>
                <w:szCs w:val="28"/>
              </w:rPr>
              <w:t xml:space="preserve"> </w:t>
            </w:r>
            <w:r w:rsidR="003742AB" w:rsidRPr="003742AB">
              <w:rPr>
                <w:b/>
              </w:rPr>
              <w:t>CICLO CELULAR O CICLO PROLIFERATIVO CELULAR</w:t>
            </w:r>
            <w:r w:rsidR="003742AB" w:rsidRPr="003742AB">
              <w:t xml:space="preserve"> </w:t>
            </w:r>
            <w:r w:rsidR="00EB4930">
              <w:t xml:space="preserve"> (semana 1</w:t>
            </w:r>
            <w:r w:rsidR="000030BC">
              <w:t>: 03 al 07 de agosto</w:t>
            </w:r>
            <w:r w:rsidR="00EB4930">
              <w:t>)</w:t>
            </w:r>
          </w:p>
        </w:tc>
      </w:tr>
      <w:tr w:rsidR="00032D1D" w:rsidRPr="00032D1D" w14:paraId="5EAF12CE" w14:textId="77777777" w:rsidTr="000108D5">
        <w:trPr>
          <w:trHeight w:val="258"/>
        </w:trPr>
        <w:tc>
          <w:tcPr>
            <w:tcW w:w="1083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50D959" w14:textId="4B97962D" w:rsidR="00032D1D" w:rsidRPr="00032D1D" w:rsidRDefault="00032D1D" w:rsidP="00944584">
            <w:pPr>
              <w:jc w:val="both"/>
              <w:rPr>
                <w:rFonts w:ascii="Arial Narrow" w:hAnsi="Arial Narrow"/>
                <w:sz w:val="20"/>
                <w:szCs w:val="20"/>
              </w:rPr>
            </w:pPr>
            <w:r w:rsidRPr="00032D1D">
              <w:rPr>
                <w:rFonts w:ascii="Arial Narrow" w:hAnsi="Arial Narrow"/>
                <w:b/>
                <w:bCs/>
                <w:sz w:val="20"/>
                <w:szCs w:val="20"/>
              </w:rPr>
              <w:t>Objetivo de Aprendizaje (OA):</w:t>
            </w:r>
            <w:r w:rsidRPr="00032D1D">
              <w:rPr>
                <w:rFonts w:ascii="Arial Narrow" w:hAnsi="Arial Narrow"/>
                <w:b/>
                <w:sz w:val="20"/>
                <w:szCs w:val="20"/>
              </w:rPr>
              <w:t xml:space="preserve"> </w:t>
            </w:r>
            <w:r w:rsidR="00E01C73">
              <w:t xml:space="preserve"> </w:t>
            </w:r>
            <w:r w:rsidR="00E01C73" w:rsidRPr="00E01C73">
              <w:rPr>
                <w:rFonts w:ascii="Arial Narrow" w:hAnsi="Arial Narrow"/>
                <w:b/>
                <w:sz w:val="20"/>
                <w:szCs w:val="20"/>
              </w:rPr>
              <w:t>OA 6: Investigar y argumentar, basándose en evidencias, que el material genético se transmite de generación en generación en org</w:t>
            </w:r>
            <w:r w:rsidR="00E01C73">
              <w:rPr>
                <w:rFonts w:ascii="Arial Narrow" w:hAnsi="Arial Narrow"/>
                <w:b/>
                <w:sz w:val="20"/>
                <w:szCs w:val="20"/>
              </w:rPr>
              <w:t>anismos como plantas y animales</w:t>
            </w:r>
          </w:p>
        </w:tc>
      </w:tr>
      <w:tr w:rsidR="00032D1D" w:rsidRPr="00032D1D" w14:paraId="01F46087" w14:textId="77777777" w:rsidTr="000108D5">
        <w:trPr>
          <w:trHeight w:val="249"/>
        </w:trPr>
        <w:tc>
          <w:tcPr>
            <w:tcW w:w="1083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71631E" w14:textId="55D4133F" w:rsidR="00032D1D" w:rsidRPr="00032D1D" w:rsidRDefault="00032D1D" w:rsidP="00944584">
            <w:pPr>
              <w:jc w:val="both"/>
              <w:rPr>
                <w:rFonts w:ascii="Arial Narrow" w:hAnsi="Arial Narrow"/>
                <w:sz w:val="20"/>
                <w:szCs w:val="20"/>
              </w:rPr>
            </w:pPr>
            <w:r w:rsidRPr="00032D1D">
              <w:rPr>
                <w:rFonts w:ascii="Arial Narrow" w:hAnsi="Arial Narrow"/>
                <w:b/>
                <w:bCs/>
                <w:sz w:val="20"/>
                <w:szCs w:val="20"/>
              </w:rPr>
              <w:t xml:space="preserve">Nombre Docente: Felipe Espina Astudillo- </w:t>
            </w:r>
          </w:p>
        </w:tc>
      </w:tr>
      <w:tr w:rsidR="00032D1D" w:rsidRPr="00032D1D" w14:paraId="2412209B" w14:textId="77777777" w:rsidTr="000108D5">
        <w:trPr>
          <w:trHeight w:val="258"/>
        </w:trPr>
        <w:tc>
          <w:tcPr>
            <w:tcW w:w="68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27BA71" w14:textId="00A2E7BC" w:rsidR="00032D1D" w:rsidRPr="00032D1D" w:rsidRDefault="00032D1D" w:rsidP="00944584">
            <w:pPr>
              <w:jc w:val="both"/>
              <w:rPr>
                <w:rFonts w:ascii="Arial Narrow" w:hAnsi="Arial Narrow"/>
                <w:sz w:val="20"/>
                <w:szCs w:val="20"/>
              </w:rPr>
            </w:pPr>
            <w:r w:rsidRPr="00032D1D">
              <w:rPr>
                <w:rFonts w:ascii="Arial Narrow" w:hAnsi="Arial Narrow"/>
                <w:b/>
                <w:bCs/>
                <w:sz w:val="20"/>
                <w:szCs w:val="20"/>
              </w:rPr>
              <w:t>Nombre Estudiante:</w:t>
            </w:r>
          </w:p>
        </w:tc>
        <w:tc>
          <w:tcPr>
            <w:tcW w:w="3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2838A6" w14:textId="77777777" w:rsidR="00032D1D" w:rsidRPr="00032D1D" w:rsidRDefault="00032D1D" w:rsidP="00944584">
            <w:pPr>
              <w:jc w:val="both"/>
              <w:rPr>
                <w:rFonts w:ascii="Arial Narrow" w:hAnsi="Arial Narrow"/>
                <w:sz w:val="20"/>
                <w:szCs w:val="20"/>
              </w:rPr>
            </w:pPr>
            <w:r w:rsidRPr="00032D1D">
              <w:rPr>
                <w:rFonts w:ascii="Arial Narrow" w:hAnsi="Arial Narrow"/>
                <w:b/>
                <w:bCs/>
                <w:sz w:val="20"/>
                <w:szCs w:val="20"/>
              </w:rPr>
              <w:t>Curso:</w:t>
            </w:r>
          </w:p>
        </w:tc>
      </w:tr>
    </w:tbl>
    <w:p w14:paraId="1351F8A0" w14:textId="76D076AF" w:rsidR="00EE6880" w:rsidRDefault="00236D66" w:rsidP="00944584">
      <w:pPr>
        <w:jc w:val="both"/>
        <w:rPr>
          <w:rFonts w:ascii="Arial Narrow" w:hAnsi="Arial Narrow"/>
          <w:sz w:val="20"/>
          <w:szCs w:val="20"/>
        </w:rPr>
      </w:pPr>
      <w:r w:rsidRPr="00236D66">
        <w:rPr>
          <w:rFonts w:ascii="Arial Narrow" w:hAnsi="Arial Narrow"/>
          <w:b/>
          <w:sz w:val="20"/>
          <w:szCs w:val="20"/>
        </w:rPr>
        <w:t>Objetivo de la guía:</w:t>
      </w:r>
      <w:r>
        <w:rPr>
          <w:rFonts w:ascii="Arial Narrow" w:hAnsi="Arial Narrow"/>
          <w:sz w:val="20"/>
          <w:szCs w:val="20"/>
        </w:rPr>
        <w:t xml:space="preserve"> </w:t>
      </w:r>
      <w:r w:rsidRPr="00236D66">
        <w:rPr>
          <w:rFonts w:ascii="Arial Narrow" w:hAnsi="Arial Narrow"/>
          <w:sz w:val="20"/>
          <w:szCs w:val="20"/>
        </w:rPr>
        <w:t>Conocer que la vida de la célula está dada entre periodos de división y actividad metabólica, llamado ciclo celular.  Conocer la etapa G0 donde la célula interrumpe el ciclo para especializarse en funciones necesarias en el metabolismo del organismo como las neuronas. Identificar las etapas Ciclo celular y los eventos más importantes de la Mitosis.</w:t>
      </w:r>
    </w:p>
    <w:p w14:paraId="6FA36B94" w14:textId="77777777" w:rsidR="00236D66" w:rsidRDefault="00236D66" w:rsidP="00944584">
      <w:pPr>
        <w:jc w:val="both"/>
        <w:rPr>
          <w:rFonts w:ascii="Arial Narrow" w:hAnsi="Arial Narrow"/>
          <w:sz w:val="20"/>
          <w:szCs w:val="20"/>
        </w:rPr>
      </w:pPr>
      <w:r w:rsidRPr="00236D66">
        <w:rPr>
          <w:rFonts w:ascii="Arial Narrow" w:hAnsi="Arial Narrow"/>
          <w:b/>
          <w:sz w:val="28"/>
          <w:szCs w:val="28"/>
        </w:rPr>
        <w:t>CICLO CELULAR O CICLO PROLIFERATIVO CELULAR</w:t>
      </w:r>
      <w:r w:rsidRPr="00236D66">
        <w:rPr>
          <w:rFonts w:ascii="Arial Narrow" w:hAnsi="Arial Narrow"/>
          <w:sz w:val="20"/>
          <w:szCs w:val="20"/>
        </w:rPr>
        <w:t xml:space="preserve"> </w:t>
      </w:r>
    </w:p>
    <w:p w14:paraId="2837FB16" w14:textId="74B41EAC" w:rsidR="00B237EC" w:rsidRDefault="00B540D9" w:rsidP="00944584">
      <w:pPr>
        <w:jc w:val="both"/>
        <w:rPr>
          <w:rFonts w:ascii="Arial Narrow" w:hAnsi="Arial Narrow"/>
          <w:sz w:val="20"/>
          <w:szCs w:val="20"/>
        </w:rPr>
      </w:pPr>
      <w:hyperlink r:id="rId7" w:history="1">
        <w:r w:rsidR="00B237EC" w:rsidRPr="00B237EC">
          <w:rPr>
            <w:color w:val="0000FF"/>
            <w:u w:val="single"/>
          </w:rPr>
          <w:t>https://www.youtube.com/watch?v=I0PdiIICFW4</w:t>
        </w:r>
      </w:hyperlink>
    </w:p>
    <w:p w14:paraId="2D41B07F" w14:textId="45551231" w:rsidR="00944584" w:rsidRDefault="00236D66" w:rsidP="00944584">
      <w:pPr>
        <w:jc w:val="both"/>
        <w:rPr>
          <w:rFonts w:ascii="Arial" w:hAnsi="Arial" w:cs="Arial"/>
          <w:color w:val="000000"/>
          <w:sz w:val="20"/>
          <w:szCs w:val="20"/>
          <w:shd w:val="clear" w:color="auto" w:fill="FFFFFF"/>
        </w:rPr>
      </w:pPr>
      <w:r w:rsidRPr="00236D66">
        <w:rPr>
          <w:rFonts w:ascii="Arial Narrow" w:hAnsi="Arial Narrow"/>
          <w:sz w:val="20"/>
          <w:szCs w:val="20"/>
        </w:rPr>
        <w:t>El ciclo celular es el proceso ordenado y repetitivo en el tiempo en el que la célula crece y se divide en dos células hijas. Todas las células se originan únicamente de otra existente con anterioridad. La duración del ciclo celular varía según el tipo de célula y de factores externos como la temperatura y los nutrientes disponibles, siendo la duración media del ciclo completo de unas 24 horas. Las células eucariotas, tanto las animales como las vegetales, presentan distinta capacidad de división. Las células que se encuentran en el ciclo celular se llaman células proliferantes y las que se encuentran en fase G0 se llaman células quiescentes.</w:t>
      </w:r>
      <w:r w:rsidR="00944584" w:rsidRPr="00944584">
        <w:rPr>
          <w:rFonts w:ascii="Arial" w:hAnsi="Arial" w:cs="Arial"/>
          <w:color w:val="000000"/>
          <w:sz w:val="20"/>
          <w:szCs w:val="20"/>
          <w:shd w:val="clear" w:color="auto" w:fill="FFFFFF"/>
        </w:rPr>
        <w:t xml:space="preserve"> </w:t>
      </w:r>
    </w:p>
    <w:p w14:paraId="06AACCC6" w14:textId="6BA7B45F" w:rsidR="00944584" w:rsidRDefault="00944584" w:rsidP="00944584">
      <w:p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58240" behindDoc="1" locked="0" layoutInCell="1" allowOverlap="1" wp14:anchorId="63DAC294" wp14:editId="53DF4283">
            <wp:simplePos x="0" y="0"/>
            <wp:positionH relativeFrom="margin">
              <wp:posOffset>2886075</wp:posOffset>
            </wp:positionH>
            <wp:positionV relativeFrom="paragraph">
              <wp:posOffset>840740</wp:posOffset>
            </wp:positionV>
            <wp:extent cx="4295775" cy="3162300"/>
            <wp:effectExtent l="0" t="0" r="9525" b="0"/>
            <wp:wrapTight wrapText="bothSides">
              <wp:wrapPolygon edited="0">
                <wp:start x="0" y="0"/>
                <wp:lineTo x="0" y="21470"/>
                <wp:lineTo x="21552" y="21470"/>
                <wp:lineTo x="2155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3162300"/>
                    </a:xfrm>
                    <a:prstGeom prst="rect">
                      <a:avLst/>
                    </a:prstGeom>
                    <a:noFill/>
                    <a:ln>
                      <a:noFill/>
                    </a:ln>
                  </pic:spPr>
                </pic:pic>
              </a:graphicData>
            </a:graphic>
            <wp14:sizeRelH relativeFrom="margin">
              <wp14:pctWidth>0</wp14:pctWidth>
            </wp14:sizeRelH>
          </wp:anchor>
        </w:drawing>
      </w:r>
      <w:r w:rsidRPr="00944584">
        <w:rPr>
          <w:rFonts w:ascii="Arial Narrow" w:hAnsi="Arial Narrow"/>
          <w:sz w:val="20"/>
          <w:szCs w:val="20"/>
        </w:rPr>
        <w:t>El ciclo celular es la base para la reproducción de los organismos. Su función no es solamente originar nuevas células sino asegurar que el proceso se realice en forma debida y con la regulación adecuada (con controles internos para evitar la posible creación de células con múltiples errores).</w:t>
      </w:r>
      <w:r w:rsidRPr="00944584">
        <w:rPr>
          <w:rFonts w:ascii="Arial Narrow" w:hAnsi="Arial Narrow"/>
          <w:sz w:val="20"/>
          <w:szCs w:val="20"/>
        </w:rPr>
        <w:br/>
        <w:t>La creación de nuevas células permite al organismo mantenerse en un constante equilibrio, previniendo así aquellos desórdenes que puedan perjudicar su salud (enfermedades congénitas, cáncer, etc.)</w:t>
      </w:r>
      <w:r w:rsidRPr="00944584">
        <w:rPr>
          <w:rFonts w:ascii="Arial Narrow" w:hAnsi="Arial Narrow"/>
          <w:sz w:val="20"/>
          <w:szCs w:val="20"/>
        </w:rPr>
        <w:br/>
        <w:t>Los controles internos en la célula son ejecutados por proteínas que no permiten que se presenten situaciones desastrosas (enfermedades) para un ser vivo.</w:t>
      </w:r>
    </w:p>
    <w:p w14:paraId="12607922" w14:textId="6E4B26D8" w:rsidR="00944584" w:rsidRDefault="00944584" w:rsidP="00944584">
      <w:pPr>
        <w:jc w:val="both"/>
        <w:rPr>
          <w:rFonts w:ascii="Arial Narrow" w:hAnsi="Arial Narrow"/>
          <w:sz w:val="20"/>
          <w:szCs w:val="20"/>
        </w:rPr>
      </w:pPr>
      <w:r w:rsidRPr="00944584">
        <w:rPr>
          <w:rFonts w:ascii="Arial Narrow" w:hAnsi="Arial Narrow"/>
          <w:sz w:val="20"/>
          <w:szCs w:val="20"/>
        </w:rPr>
        <w:t xml:space="preserve">Las células que no entrarán en división no se consideran que estén en el ciclo celular. En rigor, el ciclo celular (la secuencia de sucesos) comprende </w:t>
      </w:r>
      <w:r w:rsidRPr="00944584">
        <w:rPr>
          <w:rFonts w:ascii="Arial Narrow" w:hAnsi="Arial Narrow"/>
          <w:b/>
          <w:sz w:val="20"/>
          <w:szCs w:val="20"/>
        </w:rPr>
        <w:t>dos periodos bien nítidos:</w:t>
      </w:r>
      <w:r w:rsidRPr="00944584">
        <w:rPr>
          <w:rFonts w:ascii="Arial Narrow" w:hAnsi="Arial Narrow"/>
          <w:sz w:val="20"/>
          <w:szCs w:val="20"/>
        </w:rPr>
        <w:t xml:space="preserve"> la </w:t>
      </w:r>
      <w:r w:rsidRPr="00944584">
        <w:rPr>
          <w:rFonts w:ascii="Arial Narrow" w:hAnsi="Arial Narrow"/>
          <w:b/>
          <w:sz w:val="24"/>
          <w:szCs w:val="24"/>
        </w:rPr>
        <w:t>interfase</w:t>
      </w:r>
      <w:r w:rsidRPr="00944584">
        <w:rPr>
          <w:rFonts w:ascii="Arial Narrow" w:hAnsi="Arial Narrow"/>
          <w:sz w:val="20"/>
          <w:szCs w:val="20"/>
        </w:rPr>
        <w:t xml:space="preserve"> (etapas G</w:t>
      </w:r>
      <w:r w:rsidRPr="00944584">
        <w:rPr>
          <w:rFonts w:ascii="Arial Narrow" w:hAnsi="Arial Narrow"/>
          <w:sz w:val="20"/>
          <w:szCs w:val="20"/>
          <w:vertAlign w:val="subscript"/>
        </w:rPr>
        <w:t>1</w:t>
      </w:r>
      <w:r w:rsidRPr="00944584">
        <w:rPr>
          <w:rFonts w:ascii="Arial Narrow" w:hAnsi="Arial Narrow"/>
          <w:sz w:val="20"/>
          <w:szCs w:val="20"/>
        </w:rPr>
        <w:t> – S y G</w:t>
      </w:r>
      <w:r w:rsidRPr="00944584">
        <w:rPr>
          <w:rFonts w:ascii="Arial Narrow" w:hAnsi="Arial Narrow"/>
          <w:sz w:val="20"/>
          <w:szCs w:val="20"/>
          <w:vertAlign w:val="subscript"/>
        </w:rPr>
        <w:t>2</w:t>
      </w:r>
      <w:r w:rsidRPr="00944584">
        <w:rPr>
          <w:rFonts w:ascii="Arial Narrow" w:hAnsi="Arial Narrow"/>
          <w:sz w:val="20"/>
          <w:szCs w:val="20"/>
        </w:rPr>
        <w:t xml:space="preserve">) </w:t>
      </w:r>
      <w:r w:rsidRPr="00944584">
        <w:rPr>
          <w:rFonts w:ascii="Arial Narrow" w:hAnsi="Arial Narrow"/>
          <w:b/>
          <w:sz w:val="20"/>
          <w:szCs w:val="20"/>
        </w:rPr>
        <w:t>y la división celular</w:t>
      </w:r>
      <w:r w:rsidRPr="00944584">
        <w:rPr>
          <w:rFonts w:ascii="Arial Narrow" w:hAnsi="Arial Narrow"/>
          <w:sz w:val="20"/>
          <w:szCs w:val="20"/>
        </w:rPr>
        <w:t xml:space="preserve"> (etapa M). Esta última tiene lugar por mitosis o meiosis.</w:t>
      </w:r>
    </w:p>
    <w:p w14:paraId="36660904" w14:textId="2A5B7168" w:rsidR="00236D66" w:rsidRDefault="00944584" w:rsidP="00944584">
      <w:pPr>
        <w:jc w:val="both"/>
        <w:rPr>
          <w:rFonts w:ascii="Arial Narrow" w:hAnsi="Arial Narrow"/>
          <w:sz w:val="20"/>
          <w:szCs w:val="20"/>
        </w:rPr>
      </w:pPr>
      <w:r w:rsidRPr="00944584">
        <w:rPr>
          <w:rFonts w:ascii="Arial Narrow" w:hAnsi="Arial Narrow"/>
          <w:b/>
          <w:sz w:val="20"/>
          <w:szCs w:val="20"/>
        </w:rPr>
        <w:t>La interfase</w:t>
      </w:r>
      <w:r w:rsidRPr="00944584">
        <w:rPr>
          <w:rFonts w:ascii="Arial Narrow" w:hAnsi="Arial Narrow"/>
          <w:sz w:val="20"/>
          <w:szCs w:val="20"/>
        </w:rPr>
        <w:t xml:space="preserve"> es el período comprendido entre divisiones celulares. Es la fase más larga del ciclo celular, ocupando casi el 95 por ciento del ciclo, trascurre entre dos mitosis y como ya vinos se divide en tres subetapas: G</w:t>
      </w:r>
      <w:r w:rsidRPr="00944584">
        <w:rPr>
          <w:rFonts w:ascii="Arial Narrow" w:hAnsi="Arial Narrow"/>
          <w:sz w:val="20"/>
          <w:szCs w:val="20"/>
          <w:vertAlign w:val="subscript"/>
        </w:rPr>
        <w:t>1</w:t>
      </w:r>
      <w:r w:rsidRPr="00944584">
        <w:rPr>
          <w:rFonts w:ascii="Arial Narrow" w:hAnsi="Arial Narrow"/>
          <w:sz w:val="20"/>
          <w:szCs w:val="20"/>
        </w:rPr>
        <w:t>, S y G</w:t>
      </w:r>
      <w:r w:rsidRPr="00944584">
        <w:rPr>
          <w:rFonts w:ascii="Arial Narrow" w:hAnsi="Arial Narrow"/>
          <w:sz w:val="20"/>
          <w:szCs w:val="20"/>
          <w:vertAlign w:val="subscript"/>
        </w:rPr>
        <w:t>2</w:t>
      </w:r>
      <w:r w:rsidRPr="00944584">
        <w:rPr>
          <w:rFonts w:ascii="Arial Narrow" w:hAnsi="Arial Narrow"/>
          <w:sz w:val="20"/>
          <w:szCs w:val="20"/>
        </w:rPr>
        <w:t>.</w:t>
      </w:r>
      <w:r w:rsidRPr="00944584">
        <w:rPr>
          <w:rFonts w:ascii="Arial Narrow" w:hAnsi="Arial Narrow"/>
          <w:sz w:val="20"/>
          <w:szCs w:val="20"/>
        </w:rPr>
        <w:br/>
        <w:t>El estado o etapa G</w:t>
      </w:r>
      <w:r w:rsidRPr="00944584">
        <w:rPr>
          <w:rFonts w:ascii="Arial Narrow" w:hAnsi="Arial Narrow"/>
          <w:sz w:val="20"/>
          <w:szCs w:val="20"/>
          <w:vertAlign w:val="subscript"/>
        </w:rPr>
        <w:t>1</w:t>
      </w:r>
      <w:r w:rsidRPr="00944584">
        <w:rPr>
          <w:rFonts w:ascii="Arial Narrow" w:hAnsi="Arial Narrow"/>
          <w:sz w:val="20"/>
          <w:szCs w:val="20"/>
        </w:rPr>
        <w:t>, del inglés Growth o Gap</w:t>
      </w:r>
      <w:r w:rsidRPr="00944584">
        <w:rPr>
          <w:rFonts w:ascii="Arial Narrow" w:hAnsi="Arial Narrow"/>
          <w:sz w:val="20"/>
          <w:szCs w:val="20"/>
          <w:vertAlign w:val="subscript"/>
        </w:rPr>
        <w:t>1</w:t>
      </w:r>
      <w:r w:rsidRPr="00944584">
        <w:rPr>
          <w:rFonts w:ascii="Arial Narrow" w:hAnsi="Arial Narrow"/>
          <w:sz w:val="20"/>
          <w:szCs w:val="20"/>
        </w:rPr>
        <w:t> (Intervalo 1), es la primera fase del ciclo celular, en la que existe crecimiento celular con síntesis de proteínas y de ARN. Es el período que trascurre entre el fin de una mitosis y el inicio de la síntesis de ADN. Tiene una duración de entre 6 y 12 horas, y durante este tiempo la célula duplica su tamaño y masa debido a la continua síntesis de todos sus componentes, como resultado de la expresión de los genes que codifican las proteínas responsables de su fenotipo particular.</w:t>
      </w:r>
    </w:p>
    <w:p w14:paraId="548F7480" w14:textId="289BC50D" w:rsidR="00B237EC" w:rsidRPr="00B237EC" w:rsidRDefault="00B237EC" w:rsidP="00B237EC">
      <w:pPr>
        <w:jc w:val="both"/>
        <w:rPr>
          <w:rFonts w:ascii="Arial Narrow" w:hAnsi="Arial Narrow"/>
          <w:sz w:val="20"/>
          <w:szCs w:val="20"/>
        </w:rPr>
      </w:pPr>
      <w:r w:rsidRPr="00B237EC">
        <w:rPr>
          <w:rFonts w:ascii="Arial Narrow" w:hAnsi="Arial Narrow"/>
          <w:b/>
          <w:sz w:val="20"/>
          <w:szCs w:val="20"/>
        </w:rPr>
        <w:t xml:space="preserve">El estado o etapa S (del inglés Synthesis) representa "Síntesis". </w:t>
      </w:r>
      <w:r w:rsidRPr="00B237EC">
        <w:rPr>
          <w:rFonts w:ascii="Arial Narrow" w:hAnsi="Arial Narrow"/>
          <w:sz w:val="20"/>
          <w:szCs w:val="20"/>
        </w:rPr>
        <w:t>Es la segunda fase del ciclo, en la que se produce la replicación o síntesis del ADN, como resultado cada cromosoma se duplica y queda formado por dos cromátidas idénticas. Con la duplicación del ADN, el núcleo contiene el doble de proteínas nucleares y de ADN que al principio. Tiene una duración de unos 6-8 horas.</w:t>
      </w:r>
    </w:p>
    <w:p w14:paraId="0F0504DC" w14:textId="59C6945B" w:rsidR="00B237EC" w:rsidRPr="00B237EC" w:rsidRDefault="00B237EC" w:rsidP="00B237EC">
      <w:pPr>
        <w:jc w:val="both"/>
        <w:rPr>
          <w:rFonts w:ascii="Arial Narrow" w:hAnsi="Arial Narrow"/>
          <w:sz w:val="20"/>
          <w:szCs w:val="20"/>
        </w:rPr>
      </w:pPr>
      <w:r w:rsidRPr="00B237EC">
        <w:rPr>
          <w:rFonts w:ascii="Arial Narrow" w:hAnsi="Arial Narrow"/>
          <w:b/>
          <w:sz w:val="20"/>
          <w:szCs w:val="20"/>
        </w:rPr>
        <w:t>El estado o etapa G</w:t>
      </w:r>
      <w:r w:rsidRPr="00B237EC">
        <w:rPr>
          <w:rFonts w:ascii="Arial Narrow" w:hAnsi="Arial Narrow"/>
          <w:b/>
          <w:sz w:val="20"/>
          <w:szCs w:val="20"/>
          <w:vertAlign w:val="subscript"/>
        </w:rPr>
        <w:t>2</w:t>
      </w:r>
      <w:r w:rsidRPr="00B237EC">
        <w:rPr>
          <w:rFonts w:ascii="Arial Narrow" w:hAnsi="Arial Narrow"/>
          <w:b/>
          <w:sz w:val="20"/>
          <w:szCs w:val="20"/>
        </w:rPr>
        <w:t> del inglés Growth o Gap</w:t>
      </w:r>
      <w:r w:rsidRPr="00B237EC">
        <w:rPr>
          <w:rFonts w:ascii="Arial Narrow" w:hAnsi="Arial Narrow"/>
          <w:b/>
          <w:sz w:val="20"/>
          <w:szCs w:val="20"/>
          <w:vertAlign w:val="subscript"/>
        </w:rPr>
        <w:t>2</w:t>
      </w:r>
      <w:r w:rsidRPr="00B237EC">
        <w:rPr>
          <w:rFonts w:ascii="Arial Narrow" w:hAnsi="Arial Narrow"/>
          <w:b/>
          <w:sz w:val="20"/>
          <w:szCs w:val="20"/>
        </w:rPr>
        <w:t> (Intervalo 2)</w:t>
      </w:r>
      <w:r w:rsidRPr="00B237EC">
        <w:rPr>
          <w:rFonts w:ascii="Arial Narrow" w:hAnsi="Arial Narrow"/>
          <w:sz w:val="20"/>
          <w:szCs w:val="20"/>
        </w:rPr>
        <w:t>, es el tiempo que transcurre entre la fase S y el inicio de la mitosis (la célula se prepara para mitosis). Tiene una duración entre 3 y 4 horas. Termina cuando la cromatina empieza a condensarse al inicio de la mitosis.</w:t>
      </w:r>
    </w:p>
    <w:p w14:paraId="3E832C02" w14:textId="7A9F2DBF" w:rsidR="00B237EC" w:rsidRPr="00B237EC" w:rsidRDefault="00B237EC" w:rsidP="00B237EC">
      <w:pPr>
        <w:jc w:val="both"/>
        <w:rPr>
          <w:rFonts w:ascii="Arial Narrow" w:hAnsi="Arial Narrow"/>
          <w:sz w:val="20"/>
          <w:szCs w:val="20"/>
        </w:rPr>
      </w:pPr>
      <w:r w:rsidRPr="00B237EC">
        <w:rPr>
          <w:rFonts w:ascii="Arial Narrow" w:hAnsi="Arial Narrow"/>
          <w:b/>
          <w:sz w:val="20"/>
          <w:szCs w:val="20"/>
        </w:rPr>
        <w:t>El estado o etapa M representa “la fase M”, e incluye la mitosis o reparto de material genético nuclear</w:t>
      </w:r>
      <w:r w:rsidRPr="00B237EC">
        <w:rPr>
          <w:rFonts w:ascii="Arial Narrow" w:hAnsi="Arial Narrow"/>
          <w:sz w:val="20"/>
          <w:szCs w:val="20"/>
        </w:rPr>
        <w:t xml:space="preserve"> (donde se divide la cromatina duplicada de modo tal que cada célula hija obtenga una copia del material genético o sea un cromosoma de cada tipo) y la citocinesis (división del citoplasma).</w:t>
      </w:r>
    </w:p>
    <w:p w14:paraId="493C2CFB" w14:textId="77777777" w:rsidR="00B237EC" w:rsidRPr="00B237EC" w:rsidRDefault="00B237EC" w:rsidP="00B237EC">
      <w:pPr>
        <w:pStyle w:val="Prrafodelista"/>
        <w:numPr>
          <w:ilvl w:val="0"/>
          <w:numId w:val="25"/>
        </w:numPr>
        <w:jc w:val="both"/>
        <w:rPr>
          <w:rFonts w:ascii="Arial Narrow" w:hAnsi="Arial Narrow"/>
          <w:sz w:val="20"/>
          <w:szCs w:val="20"/>
        </w:rPr>
      </w:pPr>
      <w:r w:rsidRPr="00B237EC">
        <w:rPr>
          <w:rFonts w:ascii="Arial Narrow" w:hAnsi="Arial Narrow"/>
          <w:sz w:val="20"/>
          <w:szCs w:val="20"/>
        </w:rPr>
        <w:t>Si el ciclo completo durara 24 horas, la fase M duraría alrededor de media hora (30 minutos)</w:t>
      </w:r>
    </w:p>
    <w:p w14:paraId="24967460" w14:textId="76283165" w:rsidR="00B237EC" w:rsidRPr="00B237EC" w:rsidRDefault="00B237EC" w:rsidP="00B237EC">
      <w:pPr>
        <w:pStyle w:val="Prrafodelista"/>
        <w:numPr>
          <w:ilvl w:val="0"/>
          <w:numId w:val="25"/>
        </w:numPr>
        <w:jc w:val="both"/>
        <w:rPr>
          <w:rFonts w:ascii="Arial Narrow" w:hAnsi="Arial Narrow"/>
          <w:sz w:val="20"/>
          <w:szCs w:val="20"/>
        </w:rPr>
      </w:pPr>
      <w:r w:rsidRPr="00B237EC">
        <w:rPr>
          <w:rFonts w:ascii="Arial Narrow" w:hAnsi="Arial Narrow"/>
          <w:sz w:val="20"/>
          <w:szCs w:val="20"/>
        </w:rPr>
        <w:t>El final de la mitosis da cabida a un nuevo ciclo en G</w:t>
      </w:r>
      <w:r w:rsidRPr="00B237EC">
        <w:rPr>
          <w:rFonts w:ascii="Arial Narrow" w:hAnsi="Arial Narrow"/>
          <w:sz w:val="20"/>
          <w:szCs w:val="20"/>
          <w:vertAlign w:val="subscript"/>
        </w:rPr>
        <w:t>1</w:t>
      </w:r>
      <w:r w:rsidRPr="00B237EC">
        <w:rPr>
          <w:rFonts w:ascii="Arial Narrow" w:hAnsi="Arial Narrow"/>
          <w:sz w:val="20"/>
          <w:szCs w:val="20"/>
        </w:rPr>
        <w:t> o puede que la célula entre en fase G</w:t>
      </w:r>
      <w:r w:rsidRPr="00B237EC">
        <w:rPr>
          <w:rFonts w:ascii="Arial Narrow" w:hAnsi="Arial Narrow"/>
          <w:sz w:val="20"/>
          <w:szCs w:val="20"/>
          <w:vertAlign w:val="subscript"/>
        </w:rPr>
        <w:t>0</w:t>
      </w:r>
      <w:r w:rsidRPr="00B237EC">
        <w:rPr>
          <w:rFonts w:ascii="Arial Narrow" w:hAnsi="Arial Narrow"/>
          <w:sz w:val="20"/>
          <w:szCs w:val="20"/>
        </w:rPr>
        <w:t> que corresponde a un estado de reposo especial característico de algunas células, en el cual puede permanecer por días, meses y a veces años.</w:t>
      </w:r>
    </w:p>
    <w:p w14:paraId="3AFB3C86" w14:textId="4B599FC4" w:rsidR="00B237EC" w:rsidRPr="00B237EC" w:rsidRDefault="00B237EC" w:rsidP="00B237EC">
      <w:pPr>
        <w:pStyle w:val="Prrafodelista"/>
        <w:numPr>
          <w:ilvl w:val="0"/>
          <w:numId w:val="25"/>
        </w:numPr>
        <w:jc w:val="both"/>
        <w:rPr>
          <w:rFonts w:ascii="Arial Narrow" w:hAnsi="Arial Narrow"/>
          <w:sz w:val="20"/>
          <w:szCs w:val="20"/>
        </w:rPr>
      </w:pPr>
      <w:r w:rsidRPr="00B237EC">
        <w:rPr>
          <w:rFonts w:ascii="Arial Narrow" w:hAnsi="Arial Narrow"/>
          <w:sz w:val="20"/>
          <w:szCs w:val="20"/>
        </w:rPr>
        <w:lastRenderedPageBreak/>
        <w:t>Las células que se encuentran en el ciclo celular se denominan proliferantes y las que se encuentran en fase G</w:t>
      </w:r>
      <w:r w:rsidRPr="00B237EC">
        <w:rPr>
          <w:rFonts w:ascii="Arial Narrow" w:hAnsi="Arial Narrow"/>
          <w:sz w:val="20"/>
          <w:szCs w:val="20"/>
          <w:vertAlign w:val="subscript"/>
        </w:rPr>
        <w:t>0</w:t>
      </w:r>
      <w:r w:rsidRPr="00B237EC">
        <w:rPr>
          <w:rFonts w:ascii="Arial Narrow" w:hAnsi="Arial Narrow"/>
          <w:sz w:val="20"/>
          <w:szCs w:val="20"/>
        </w:rPr>
        <w:t> se llaman células quiescentes.</w:t>
      </w:r>
    </w:p>
    <w:p w14:paraId="0499A6DC" w14:textId="48C115E8" w:rsidR="00B237EC" w:rsidRPr="003742AB" w:rsidRDefault="00B237EC" w:rsidP="00944584">
      <w:pPr>
        <w:pStyle w:val="Prrafodelista"/>
        <w:numPr>
          <w:ilvl w:val="0"/>
          <w:numId w:val="25"/>
        </w:numPr>
        <w:jc w:val="both"/>
        <w:rPr>
          <w:rFonts w:ascii="Arial Narrow" w:hAnsi="Arial Narrow"/>
          <w:sz w:val="20"/>
          <w:szCs w:val="20"/>
        </w:rPr>
      </w:pPr>
      <w:r w:rsidRPr="00B237EC">
        <w:rPr>
          <w:rFonts w:ascii="Arial Narrow" w:hAnsi="Arial Narrow"/>
          <w:sz w:val="20"/>
          <w:szCs w:val="20"/>
        </w:rPr>
        <w:t xml:space="preserve">Aquí es importante recordar que todas las células se originan únicamente de </w:t>
      </w:r>
      <w:r>
        <w:rPr>
          <w:rFonts w:ascii="Arial Narrow" w:hAnsi="Arial Narrow"/>
          <w:sz w:val="20"/>
          <w:szCs w:val="20"/>
        </w:rPr>
        <w:t>otra existente con anterioridad (TEORIA CELULAR)</w:t>
      </w:r>
    </w:p>
    <w:p w14:paraId="15A2FA00" w14:textId="53D5B53A" w:rsidR="00B237EC" w:rsidRDefault="00541BB1" w:rsidP="00944584">
      <w:p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1312" behindDoc="1" locked="0" layoutInCell="1" allowOverlap="1" wp14:anchorId="6040E960" wp14:editId="78DEFCB5">
            <wp:simplePos x="0" y="0"/>
            <wp:positionH relativeFrom="margin">
              <wp:posOffset>2342515</wp:posOffset>
            </wp:positionH>
            <wp:positionV relativeFrom="paragraph">
              <wp:posOffset>6350</wp:posOffset>
            </wp:positionV>
            <wp:extent cx="2790825" cy="1631315"/>
            <wp:effectExtent l="0" t="0" r="9525" b="6985"/>
            <wp:wrapTight wrapText="bothSides">
              <wp:wrapPolygon edited="0">
                <wp:start x="0" y="0"/>
                <wp:lineTo x="0" y="21440"/>
                <wp:lineTo x="21526" y="21440"/>
                <wp:lineTo x="2152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631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5D8EB2" w14:textId="15A0A8AB" w:rsidR="00B237EC" w:rsidRDefault="00B237EC" w:rsidP="00944584">
      <w:pPr>
        <w:jc w:val="both"/>
        <w:rPr>
          <w:rFonts w:ascii="Arial Narrow" w:hAnsi="Arial Narrow"/>
          <w:sz w:val="20"/>
          <w:szCs w:val="20"/>
        </w:rPr>
      </w:pPr>
    </w:p>
    <w:p w14:paraId="3DABD7F1" w14:textId="70D2E38A" w:rsidR="00944584" w:rsidRDefault="00944584" w:rsidP="00944584">
      <w:pPr>
        <w:jc w:val="both"/>
        <w:rPr>
          <w:rFonts w:ascii="Arial Narrow" w:hAnsi="Arial Narrow"/>
          <w:sz w:val="20"/>
          <w:szCs w:val="20"/>
        </w:rPr>
      </w:pPr>
    </w:p>
    <w:p w14:paraId="04880582" w14:textId="213BD35F" w:rsidR="00944584" w:rsidRDefault="00944584" w:rsidP="00944584">
      <w:pPr>
        <w:jc w:val="both"/>
        <w:rPr>
          <w:rFonts w:ascii="Arial Narrow" w:hAnsi="Arial Narrow"/>
          <w:sz w:val="20"/>
          <w:szCs w:val="20"/>
        </w:rPr>
      </w:pPr>
    </w:p>
    <w:p w14:paraId="7147EE3E" w14:textId="5CEB4755" w:rsidR="00944584" w:rsidRDefault="00944584" w:rsidP="00944584">
      <w:pPr>
        <w:jc w:val="both"/>
        <w:rPr>
          <w:rFonts w:ascii="Arial Narrow" w:hAnsi="Arial Narrow"/>
          <w:sz w:val="20"/>
          <w:szCs w:val="20"/>
        </w:rPr>
      </w:pPr>
    </w:p>
    <w:p w14:paraId="6F8BAC31" w14:textId="491C66BD" w:rsidR="00944584" w:rsidRDefault="00541BB1" w:rsidP="00944584">
      <w:p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0288" behindDoc="1" locked="0" layoutInCell="1" allowOverlap="1" wp14:anchorId="33DEC0BF" wp14:editId="5CA677FC">
            <wp:simplePos x="0" y="0"/>
            <wp:positionH relativeFrom="column">
              <wp:posOffset>368935</wp:posOffset>
            </wp:positionH>
            <wp:positionV relativeFrom="paragraph">
              <wp:posOffset>121285</wp:posOffset>
            </wp:positionV>
            <wp:extent cx="1744980" cy="1628775"/>
            <wp:effectExtent l="0" t="0" r="7620" b="9525"/>
            <wp:wrapTight wrapText="bothSides">
              <wp:wrapPolygon edited="0">
                <wp:start x="0" y="0"/>
                <wp:lineTo x="0" y="21474"/>
                <wp:lineTo x="21459" y="21474"/>
                <wp:lineTo x="21459"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498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59D4C0" w14:textId="523EE53E" w:rsidR="00944584" w:rsidRDefault="00541BB1" w:rsidP="00944584">
      <w:p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59264" behindDoc="1" locked="0" layoutInCell="1" allowOverlap="1" wp14:anchorId="4D30BD16" wp14:editId="2025E6C4">
            <wp:simplePos x="0" y="0"/>
            <wp:positionH relativeFrom="margin">
              <wp:align>center</wp:align>
            </wp:positionH>
            <wp:positionV relativeFrom="paragraph">
              <wp:posOffset>224790</wp:posOffset>
            </wp:positionV>
            <wp:extent cx="4784725" cy="3552825"/>
            <wp:effectExtent l="0" t="0" r="0" b="9525"/>
            <wp:wrapTight wrapText="bothSides">
              <wp:wrapPolygon edited="0">
                <wp:start x="0" y="0"/>
                <wp:lineTo x="0" y="21542"/>
                <wp:lineTo x="21500" y="21542"/>
                <wp:lineTo x="2150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4725" cy="3552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3BAD0" w14:textId="5D2C2D66" w:rsidR="00944584" w:rsidRDefault="00944584" w:rsidP="00541BB1">
      <w:pPr>
        <w:jc w:val="center"/>
        <w:rPr>
          <w:rFonts w:ascii="Arial Narrow" w:hAnsi="Arial Narrow"/>
          <w:sz w:val="20"/>
          <w:szCs w:val="20"/>
        </w:rPr>
      </w:pPr>
    </w:p>
    <w:p w14:paraId="2A62C170" w14:textId="23645539" w:rsidR="00944584" w:rsidRDefault="00944584" w:rsidP="00944584">
      <w:pPr>
        <w:jc w:val="both"/>
        <w:rPr>
          <w:rFonts w:ascii="Arial Narrow" w:hAnsi="Arial Narrow"/>
          <w:sz w:val="20"/>
          <w:szCs w:val="20"/>
        </w:rPr>
      </w:pPr>
    </w:p>
    <w:p w14:paraId="29A3B38A" w14:textId="401C913A" w:rsidR="00944584" w:rsidRDefault="00944584" w:rsidP="00944584">
      <w:pPr>
        <w:jc w:val="both"/>
        <w:rPr>
          <w:rFonts w:ascii="Arial Narrow" w:hAnsi="Arial Narrow"/>
          <w:sz w:val="20"/>
          <w:szCs w:val="20"/>
        </w:rPr>
      </w:pPr>
    </w:p>
    <w:p w14:paraId="082B8469" w14:textId="07FD97D6" w:rsidR="00944584" w:rsidRDefault="00944584" w:rsidP="00944584">
      <w:pPr>
        <w:jc w:val="both"/>
        <w:rPr>
          <w:rFonts w:ascii="Arial Narrow" w:hAnsi="Arial Narrow"/>
          <w:sz w:val="20"/>
          <w:szCs w:val="20"/>
        </w:rPr>
      </w:pPr>
    </w:p>
    <w:p w14:paraId="08836A5E" w14:textId="795900A8" w:rsidR="00944584" w:rsidRDefault="00944584" w:rsidP="00944584">
      <w:pPr>
        <w:jc w:val="both"/>
        <w:rPr>
          <w:rFonts w:ascii="Arial Narrow" w:hAnsi="Arial Narrow"/>
          <w:sz w:val="20"/>
          <w:szCs w:val="20"/>
        </w:rPr>
      </w:pPr>
    </w:p>
    <w:p w14:paraId="349450CC" w14:textId="7EA29F95" w:rsidR="00944584" w:rsidRDefault="00944584" w:rsidP="00944584">
      <w:pPr>
        <w:jc w:val="both"/>
        <w:rPr>
          <w:rFonts w:ascii="Arial Narrow" w:hAnsi="Arial Narrow"/>
          <w:sz w:val="20"/>
          <w:szCs w:val="20"/>
        </w:rPr>
      </w:pPr>
    </w:p>
    <w:p w14:paraId="38EC61E0" w14:textId="3F224E39" w:rsidR="00944584" w:rsidRDefault="00944584" w:rsidP="00944584">
      <w:pPr>
        <w:jc w:val="both"/>
        <w:rPr>
          <w:rFonts w:ascii="Arial Narrow" w:hAnsi="Arial Narrow"/>
          <w:sz w:val="20"/>
          <w:szCs w:val="20"/>
        </w:rPr>
      </w:pPr>
    </w:p>
    <w:p w14:paraId="709953B7" w14:textId="1CD84C89" w:rsidR="00541BB1" w:rsidRDefault="00541BB1" w:rsidP="00944584">
      <w:pPr>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62336" behindDoc="1" locked="0" layoutInCell="1" allowOverlap="1" wp14:anchorId="03B65510" wp14:editId="07EF0C9C">
            <wp:simplePos x="0" y="0"/>
            <wp:positionH relativeFrom="margin">
              <wp:posOffset>714375</wp:posOffset>
            </wp:positionH>
            <wp:positionV relativeFrom="paragraph">
              <wp:posOffset>1772920</wp:posOffset>
            </wp:positionV>
            <wp:extent cx="5545455" cy="2105025"/>
            <wp:effectExtent l="0" t="0" r="0" b="9525"/>
            <wp:wrapTight wrapText="bothSides">
              <wp:wrapPolygon edited="0">
                <wp:start x="0" y="0"/>
                <wp:lineTo x="0" y="21502"/>
                <wp:lineTo x="21518" y="21502"/>
                <wp:lineTo x="21518"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545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7B67A3" w14:textId="77777777" w:rsidR="00541BB1" w:rsidRPr="00541BB1" w:rsidRDefault="00541BB1" w:rsidP="00541BB1">
      <w:pPr>
        <w:rPr>
          <w:rFonts w:ascii="Arial Narrow" w:hAnsi="Arial Narrow"/>
          <w:sz w:val="20"/>
          <w:szCs w:val="20"/>
        </w:rPr>
      </w:pPr>
    </w:p>
    <w:p w14:paraId="23B698E6" w14:textId="77777777" w:rsidR="00541BB1" w:rsidRPr="00541BB1" w:rsidRDefault="00541BB1" w:rsidP="00541BB1">
      <w:pPr>
        <w:rPr>
          <w:rFonts w:ascii="Arial Narrow" w:hAnsi="Arial Narrow"/>
          <w:sz w:val="20"/>
          <w:szCs w:val="20"/>
        </w:rPr>
      </w:pPr>
    </w:p>
    <w:p w14:paraId="3E9A9F63" w14:textId="77777777" w:rsidR="00541BB1" w:rsidRPr="00541BB1" w:rsidRDefault="00541BB1" w:rsidP="00541BB1">
      <w:pPr>
        <w:rPr>
          <w:rFonts w:ascii="Arial Narrow" w:hAnsi="Arial Narrow"/>
          <w:sz w:val="20"/>
          <w:szCs w:val="20"/>
        </w:rPr>
      </w:pPr>
    </w:p>
    <w:p w14:paraId="7D85B6F5" w14:textId="77777777" w:rsidR="00541BB1" w:rsidRPr="00541BB1" w:rsidRDefault="00541BB1" w:rsidP="00541BB1">
      <w:pPr>
        <w:rPr>
          <w:rFonts w:ascii="Arial Narrow" w:hAnsi="Arial Narrow"/>
          <w:sz w:val="20"/>
          <w:szCs w:val="20"/>
        </w:rPr>
      </w:pPr>
    </w:p>
    <w:p w14:paraId="6A7A7D16" w14:textId="77777777" w:rsidR="00541BB1" w:rsidRPr="00541BB1" w:rsidRDefault="00541BB1" w:rsidP="00541BB1">
      <w:pPr>
        <w:rPr>
          <w:rFonts w:ascii="Arial Narrow" w:hAnsi="Arial Narrow"/>
          <w:sz w:val="20"/>
          <w:szCs w:val="20"/>
        </w:rPr>
      </w:pPr>
    </w:p>
    <w:p w14:paraId="26CB7031" w14:textId="77777777" w:rsidR="00541BB1" w:rsidRPr="00541BB1" w:rsidRDefault="00541BB1" w:rsidP="00541BB1">
      <w:pPr>
        <w:rPr>
          <w:rFonts w:ascii="Arial Narrow" w:hAnsi="Arial Narrow"/>
          <w:sz w:val="20"/>
          <w:szCs w:val="20"/>
        </w:rPr>
      </w:pPr>
    </w:p>
    <w:p w14:paraId="25074677" w14:textId="77777777" w:rsidR="00541BB1" w:rsidRPr="00541BB1" w:rsidRDefault="00541BB1" w:rsidP="00541BB1">
      <w:pPr>
        <w:rPr>
          <w:rFonts w:ascii="Arial Narrow" w:hAnsi="Arial Narrow"/>
          <w:sz w:val="20"/>
          <w:szCs w:val="20"/>
        </w:rPr>
      </w:pPr>
    </w:p>
    <w:p w14:paraId="29350B08" w14:textId="77777777" w:rsidR="00541BB1" w:rsidRPr="00541BB1" w:rsidRDefault="00541BB1" w:rsidP="00541BB1">
      <w:pPr>
        <w:rPr>
          <w:rFonts w:ascii="Arial Narrow" w:hAnsi="Arial Narrow"/>
          <w:sz w:val="20"/>
          <w:szCs w:val="20"/>
        </w:rPr>
      </w:pPr>
    </w:p>
    <w:p w14:paraId="39FF1C08" w14:textId="77777777" w:rsidR="00541BB1" w:rsidRPr="00541BB1" w:rsidRDefault="00541BB1" w:rsidP="00541BB1">
      <w:pPr>
        <w:rPr>
          <w:rFonts w:ascii="Arial Narrow" w:hAnsi="Arial Narrow"/>
          <w:sz w:val="20"/>
          <w:szCs w:val="20"/>
        </w:rPr>
      </w:pPr>
    </w:p>
    <w:p w14:paraId="473BE922" w14:textId="77777777" w:rsidR="00541BB1" w:rsidRPr="00541BB1" w:rsidRDefault="00541BB1" w:rsidP="00541BB1">
      <w:pPr>
        <w:rPr>
          <w:rFonts w:ascii="Arial Narrow" w:hAnsi="Arial Narrow"/>
          <w:sz w:val="20"/>
          <w:szCs w:val="20"/>
        </w:rPr>
      </w:pPr>
    </w:p>
    <w:p w14:paraId="30FCE7BB" w14:textId="606B88F4" w:rsidR="00541BB1" w:rsidRDefault="00541BB1" w:rsidP="00541BB1">
      <w:pPr>
        <w:rPr>
          <w:rFonts w:ascii="Arial Narrow" w:hAnsi="Arial Narrow"/>
          <w:sz w:val="20"/>
          <w:szCs w:val="20"/>
        </w:rPr>
      </w:pPr>
    </w:p>
    <w:p w14:paraId="1871DD0C" w14:textId="77777777" w:rsidR="00944584" w:rsidRDefault="00944584" w:rsidP="00541BB1">
      <w:pPr>
        <w:rPr>
          <w:rFonts w:ascii="Arial Narrow" w:hAnsi="Arial Narrow"/>
          <w:sz w:val="20"/>
          <w:szCs w:val="20"/>
        </w:rPr>
      </w:pPr>
    </w:p>
    <w:p w14:paraId="6339D81E" w14:textId="77777777" w:rsidR="00541BB1" w:rsidRDefault="00541BB1" w:rsidP="00541BB1">
      <w:pPr>
        <w:rPr>
          <w:rFonts w:ascii="Arial Narrow" w:hAnsi="Arial Narrow"/>
          <w:sz w:val="20"/>
          <w:szCs w:val="20"/>
        </w:rPr>
      </w:pPr>
    </w:p>
    <w:p w14:paraId="3D24F108" w14:textId="77777777" w:rsidR="00541BB1" w:rsidRDefault="00541BB1" w:rsidP="00541BB1">
      <w:pPr>
        <w:rPr>
          <w:rFonts w:ascii="Arial Narrow" w:hAnsi="Arial Narrow"/>
          <w:sz w:val="20"/>
          <w:szCs w:val="20"/>
        </w:rPr>
      </w:pPr>
    </w:p>
    <w:p w14:paraId="12569BA4" w14:textId="77777777" w:rsidR="00541BB1" w:rsidRPr="00541BB1" w:rsidRDefault="00541BB1" w:rsidP="00541BB1">
      <w:pPr>
        <w:rPr>
          <w:rFonts w:ascii="Arial Narrow" w:hAnsi="Arial Narrow"/>
          <w:sz w:val="20"/>
          <w:szCs w:val="20"/>
        </w:rPr>
      </w:pPr>
      <w:r w:rsidRPr="00541BB1">
        <w:rPr>
          <w:rFonts w:ascii="Arial Narrow" w:hAnsi="Arial Narrow"/>
          <w:sz w:val="20"/>
          <w:szCs w:val="20"/>
        </w:rPr>
        <w:t>Como todo proceso orgánico, el ciclo celular está sujeto a regulación. Ésta es realizada en sitios específicos llamados puntos de control o de chequeo, que pueden frenar o disparar diversos procesos que le permitan a la célula proseguir con su ciclo normal de replicación del material genético, crecimiento y división.</w:t>
      </w:r>
    </w:p>
    <w:p w14:paraId="4D3F9C98" w14:textId="23E3B2C9" w:rsidR="00541BB1" w:rsidRPr="00EF2176" w:rsidRDefault="00541BB1" w:rsidP="00541BB1">
      <w:pPr>
        <w:rPr>
          <w:rFonts w:ascii="Arial Narrow" w:hAnsi="Arial Narrow"/>
          <w:b/>
          <w:sz w:val="24"/>
          <w:szCs w:val="24"/>
        </w:rPr>
      </w:pPr>
      <w:r w:rsidRPr="00EF2176">
        <w:rPr>
          <w:rFonts w:ascii="Arial Narrow" w:hAnsi="Arial Narrow"/>
          <w:b/>
          <w:sz w:val="24"/>
          <w:szCs w:val="24"/>
        </w:rPr>
        <w:t>La función de la regulación, básicamente es realizada por proteínas específicas conocidas como cinasas (kdc) y ciclinas (ciclinas A ó B).</w:t>
      </w:r>
    </w:p>
    <w:p w14:paraId="2D2CC38C" w14:textId="77777777" w:rsidR="00541BB1" w:rsidRDefault="00541BB1" w:rsidP="00541BB1">
      <w:pPr>
        <w:rPr>
          <w:rFonts w:ascii="Arial Narrow" w:hAnsi="Arial Narrow"/>
          <w:sz w:val="20"/>
          <w:szCs w:val="20"/>
        </w:rPr>
      </w:pPr>
      <w:r w:rsidRPr="00541BB1">
        <w:rPr>
          <w:rFonts w:ascii="Arial Narrow" w:hAnsi="Arial Narrow"/>
          <w:b/>
          <w:sz w:val="28"/>
          <w:szCs w:val="28"/>
        </w:rPr>
        <w:t>División Celular:</w:t>
      </w:r>
      <w:r w:rsidRPr="00541BB1">
        <w:rPr>
          <w:rFonts w:ascii="Arial Narrow" w:hAnsi="Arial Narrow"/>
          <w:sz w:val="20"/>
          <w:szCs w:val="20"/>
        </w:rPr>
        <w:t xml:space="preserve"> </w:t>
      </w:r>
    </w:p>
    <w:p w14:paraId="35AAD14C" w14:textId="390F3ED7" w:rsidR="00541BB1" w:rsidRPr="00541BB1" w:rsidRDefault="00541BB1" w:rsidP="00541BB1">
      <w:pPr>
        <w:jc w:val="both"/>
        <w:rPr>
          <w:rFonts w:ascii="Arial Narrow" w:hAnsi="Arial Narrow"/>
          <w:b/>
          <w:sz w:val="20"/>
          <w:szCs w:val="20"/>
        </w:rPr>
      </w:pPr>
      <w:r w:rsidRPr="00541BB1">
        <w:rPr>
          <w:rFonts w:ascii="Arial Narrow" w:hAnsi="Arial Narrow"/>
          <w:sz w:val="20"/>
          <w:szCs w:val="20"/>
        </w:rPr>
        <w:t>La Mitosis es la división del núcleo (donde las cromátidas hermanas de cada cromosoma se separan), para producir dos células hijas idénticas. Este proceso se divide en 4 fases:</w:t>
      </w:r>
      <w:r w:rsidRPr="00541BB1">
        <w:t xml:space="preserve"> </w:t>
      </w:r>
      <w:r w:rsidRPr="00541BB1">
        <w:rPr>
          <w:rFonts w:ascii="Arial Narrow" w:hAnsi="Arial Narrow"/>
          <w:b/>
          <w:sz w:val="20"/>
          <w:szCs w:val="20"/>
        </w:rPr>
        <w:t xml:space="preserve">1- Profase 2- Metafase 3- Anafase 4- Telofase </w:t>
      </w:r>
    </w:p>
    <w:p w14:paraId="1C674126" w14:textId="752C2187" w:rsidR="00541BB1" w:rsidRPr="00541BB1" w:rsidRDefault="00541BB1" w:rsidP="00541BB1">
      <w:pPr>
        <w:jc w:val="both"/>
        <w:rPr>
          <w:rFonts w:ascii="Arial Narrow" w:hAnsi="Arial Narrow"/>
          <w:sz w:val="20"/>
          <w:szCs w:val="20"/>
        </w:rPr>
      </w:pPr>
      <w:r w:rsidRPr="00541BB1">
        <w:rPr>
          <w:rFonts w:ascii="Arial Narrow" w:hAnsi="Arial Narrow"/>
          <w:sz w:val="20"/>
          <w:szCs w:val="20"/>
        </w:rPr>
        <w:t>Su objetivo es obtener células con la misma información genética, que podrían ser utilizadas en la reparación de heridas, crecimiento de órganos, crecimiento del organismo. En individuos unicelulares, cómo las bacterias, el proceso de división también existe, y su objetivo es elevar el número de individuos de una población. Es considerado un tipo de reproducción asexuada, pero se conoce por bipartición o fisión binaria. En la interfase y en la mitosis pueden existir anomalías, provocadas, por expresión de genes alelos nocivos o por mutaciones inducidas en algún momento que pueden provocar variaciones en el ciclo celular, produciendo una serie de enfermedades, como, por ejemplo, el cáncer.</w:t>
      </w:r>
    </w:p>
    <w:sectPr w:rsidR="00541BB1" w:rsidRPr="00541BB1" w:rsidSect="0042266C">
      <w:headerReference w:type="default" r:id="rId13"/>
      <w:footerReference w:type="default" r:id="rId14"/>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2CB6F" w14:textId="77777777" w:rsidR="00B540D9" w:rsidRDefault="00B540D9" w:rsidP="009B009D">
      <w:pPr>
        <w:spacing w:after="0" w:line="240" w:lineRule="auto"/>
      </w:pPr>
      <w:r>
        <w:separator/>
      </w:r>
    </w:p>
  </w:endnote>
  <w:endnote w:type="continuationSeparator" w:id="0">
    <w:p w14:paraId="2173DEDF" w14:textId="77777777" w:rsidR="00B540D9" w:rsidRDefault="00B540D9" w:rsidP="009B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2950" w14:textId="73B79A5D" w:rsidR="008B7B97" w:rsidRDefault="0078546E">
    <w:pPr>
      <w:pStyle w:val="Piedepgina"/>
    </w:pPr>
    <w:r w:rsidRPr="0078546E">
      <w:t xml:space="preserve">Unidad 3 ADN y reproducción celular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41574" w14:textId="77777777" w:rsidR="00B540D9" w:rsidRDefault="00B540D9" w:rsidP="009B009D">
      <w:pPr>
        <w:spacing w:after="0" w:line="240" w:lineRule="auto"/>
      </w:pPr>
      <w:r>
        <w:separator/>
      </w:r>
    </w:p>
  </w:footnote>
  <w:footnote w:type="continuationSeparator" w:id="0">
    <w:p w14:paraId="6C80EAE4" w14:textId="77777777" w:rsidR="00B540D9" w:rsidRDefault="00B540D9" w:rsidP="009B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D175" w14:textId="77777777" w:rsidR="008B7B97" w:rsidRPr="000A78FF" w:rsidRDefault="008B7B97" w:rsidP="000A78FF">
    <w:pPr>
      <w:tabs>
        <w:tab w:val="center" w:pos="4419"/>
        <w:tab w:val="right" w:pos="8838"/>
      </w:tabs>
      <w:spacing w:after="0" w:line="240" w:lineRule="auto"/>
      <w:rPr>
        <w:rFonts w:ascii="Calibri" w:eastAsia="Calibri" w:hAnsi="Calibri" w:cs="Times New Roman"/>
        <w:i/>
        <w:sz w:val="18"/>
        <w:szCs w:val="18"/>
      </w:rPr>
    </w:pPr>
    <w:r w:rsidRPr="000A78FF">
      <w:rPr>
        <w:rFonts w:ascii="Times New Roman" w:eastAsia="Times New Roman" w:hAnsi="Times New Roman" w:cs="Times New Roman"/>
        <w:noProof/>
        <w:sz w:val="18"/>
        <w:szCs w:val="24"/>
        <w:lang w:eastAsia="es-CL"/>
      </w:rPr>
      <w:drawing>
        <wp:anchor distT="0" distB="0" distL="114300" distR="114300" simplePos="0" relativeHeight="251659264" behindDoc="1" locked="0" layoutInCell="1" allowOverlap="1" wp14:anchorId="7591A851" wp14:editId="5822A1AA">
          <wp:simplePos x="0" y="0"/>
          <wp:positionH relativeFrom="margin">
            <wp:posOffset>190500</wp:posOffset>
          </wp:positionH>
          <wp:positionV relativeFrom="paragraph">
            <wp:posOffset>-116205</wp:posOffset>
          </wp:positionV>
          <wp:extent cx="593725" cy="578485"/>
          <wp:effectExtent l="0" t="0" r="0" b="0"/>
          <wp:wrapTight wrapText="bothSides">
            <wp:wrapPolygon edited="0">
              <wp:start x="0" y="0"/>
              <wp:lineTo x="0" y="20628"/>
              <wp:lineTo x="20791" y="20628"/>
              <wp:lineTo x="20791"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578485"/>
                  </a:xfrm>
                  <a:prstGeom prst="rect">
                    <a:avLst/>
                  </a:prstGeom>
                </pic:spPr>
              </pic:pic>
            </a:graphicData>
          </a:graphic>
          <wp14:sizeRelH relativeFrom="margin">
            <wp14:pctWidth>0</wp14:pctWidth>
          </wp14:sizeRelH>
          <wp14:sizeRelV relativeFrom="margin">
            <wp14:pctHeight>0</wp14:pctHeight>
          </wp14:sizeRelV>
        </wp:anchor>
      </w:drawing>
    </w:r>
    <w:r w:rsidRPr="000A78FF">
      <w:rPr>
        <w:rFonts w:ascii="Calibri" w:eastAsia="Calibri" w:hAnsi="Calibri" w:cs="Times New Roman"/>
      </w:rPr>
      <w:t xml:space="preserve"> </w:t>
    </w:r>
    <w:r w:rsidRPr="000A78FF">
      <w:rPr>
        <w:rFonts w:ascii="Calibri" w:eastAsia="Calibri" w:hAnsi="Calibri" w:cs="Times New Roman"/>
        <w:i/>
        <w:sz w:val="18"/>
        <w:szCs w:val="18"/>
      </w:rPr>
      <w:t xml:space="preserve">Profesor de Ciencias </w:t>
    </w:r>
  </w:p>
  <w:p w14:paraId="026F387E" w14:textId="77777777" w:rsidR="008B7B97" w:rsidRPr="000A78FF" w:rsidRDefault="008B7B97" w:rsidP="000A78FF">
    <w:pPr>
      <w:tabs>
        <w:tab w:val="center" w:pos="4419"/>
        <w:tab w:val="right" w:pos="8838"/>
      </w:tabs>
      <w:spacing w:after="0" w:line="240" w:lineRule="auto"/>
      <w:rPr>
        <w:rFonts w:ascii="Calibri" w:eastAsia="Calibri" w:hAnsi="Calibri" w:cs="Times New Roman"/>
        <w:i/>
        <w:sz w:val="18"/>
        <w:szCs w:val="18"/>
      </w:rPr>
    </w:pPr>
    <w:r w:rsidRPr="000A78FF">
      <w:rPr>
        <w:rFonts w:ascii="Calibri" w:eastAsia="Calibri" w:hAnsi="Calibri" w:cs="Times New Roman"/>
        <w:i/>
        <w:sz w:val="18"/>
        <w:szCs w:val="18"/>
      </w:rPr>
      <w:t>Felipe Espina Astudillo</w:t>
    </w:r>
  </w:p>
  <w:p w14:paraId="66333F9D" w14:textId="5AF53E3D" w:rsidR="008B7B97" w:rsidRPr="000A78FF" w:rsidRDefault="008B7B97" w:rsidP="000A78FF">
    <w:pPr>
      <w:tabs>
        <w:tab w:val="center" w:pos="4419"/>
        <w:tab w:val="right" w:pos="8838"/>
      </w:tabs>
      <w:spacing w:after="0" w:line="240" w:lineRule="auto"/>
      <w:rPr>
        <w:rFonts w:ascii="Calibri" w:eastAsia="Calibri" w:hAnsi="Calibri" w:cs="Times New Roman"/>
        <w:i/>
        <w:sz w:val="18"/>
        <w:szCs w:val="18"/>
      </w:rPr>
    </w:pPr>
    <w:r w:rsidRPr="000A78FF">
      <w:rPr>
        <w:rFonts w:ascii="Calibri" w:eastAsia="Calibri" w:hAnsi="Calibri" w:cs="Times New Roman"/>
        <w:i/>
        <w:sz w:val="18"/>
        <w:szCs w:val="18"/>
      </w:rPr>
      <w:t>Departamento de Ciencias.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D6D"/>
    <w:multiLevelType w:val="hybridMultilevel"/>
    <w:tmpl w:val="CA386A04"/>
    <w:lvl w:ilvl="0" w:tplc="00E80582">
      <w:start w:val="1"/>
      <w:numFmt w:val="decimal"/>
      <w:lvlText w:val="%1."/>
      <w:lvlJc w:val="left"/>
      <w:pPr>
        <w:ind w:left="720" w:hanging="360"/>
      </w:pPr>
      <w:rPr>
        <w:rFonts w:hint="default"/>
        <w:b/>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08B7A4D"/>
    <w:multiLevelType w:val="hybridMultilevel"/>
    <w:tmpl w:val="A008CE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201411"/>
    <w:multiLevelType w:val="hybridMultilevel"/>
    <w:tmpl w:val="6C2C36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1D1A77"/>
    <w:multiLevelType w:val="hybridMultilevel"/>
    <w:tmpl w:val="95E62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121986"/>
    <w:multiLevelType w:val="hybridMultilevel"/>
    <w:tmpl w:val="2AA0B9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8EA7985"/>
    <w:multiLevelType w:val="hybridMultilevel"/>
    <w:tmpl w:val="799E1130"/>
    <w:lvl w:ilvl="0" w:tplc="02BA1D1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A95444"/>
    <w:multiLevelType w:val="hybridMultilevel"/>
    <w:tmpl w:val="11D8D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CE5B67"/>
    <w:multiLevelType w:val="hybridMultilevel"/>
    <w:tmpl w:val="7F7C30DA"/>
    <w:lvl w:ilvl="0" w:tplc="8990E97A">
      <w:start w:val="1"/>
      <w:numFmt w:val="decimal"/>
      <w:lvlText w:val="%1."/>
      <w:lvlJc w:val="left"/>
      <w:pPr>
        <w:ind w:left="720" w:hanging="360"/>
      </w:pPr>
      <w:rPr>
        <w:rFonts w:ascii="Arial Narrow" w:eastAsia="Times New Roman" w:hAnsi="Arial Narrow"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E3762D8"/>
    <w:multiLevelType w:val="hybridMultilevel"/>
    <w:tmpl w:val="5F5E1666"/>
    <w:lvl w:ilvl="0" w:tplc="8B20BC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187407"/>
    <w:multiLevelType w:val="hybridMultilevel"/>
    <w:tmpl w:val="5A5C0C22"/>
    <w:lvl w:ilvl="0" w:tplc="EF7627B2">
      <w:start w:val="1"/>
      <w:numFmt w:val="lowerLetter"/>
      <w:lvlText w:val="%1)"/>
      <w:lvlJc w:val="left"/>
      <w:pPr>
        <w:ind w:left="720" w:hanging="360"/>
      </w:pPr>
      <w:rPr>
        <w:rFonts w:asciiTheme="minorHAnsi" w:hAnsiTheme="minorHAnsi" w:hint="default"/>
        <w:b w:val="0"/>
        <w:sz w:val="2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7E7153A"/>
    <w:multiLevelType w:val="hybridMultilevel"/>
    <w:tmpl w:val="EF92638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1">
      <w:start w:val="1"/>
      <w:numFmt w:val="bullet"/>
      <w:lvlText w:val=""/>
      <w:lvlJc w:val="left"/>
      <w:pPr>
        <w:ind w:left="720" w:hanging="360"/>
      </w:pPr>
      <w:rPr>
        <w:rFonts w:ascii="Symbol" w:hAnsi="Symbol" w:hint="default"/>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FC60E2"/>
    <w:multiLevelType w:val="hybridMultilevel"/>
    <w:tmpl w:val="80B412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26A4B2C"/>
    <w:multiLevelType w:val="hybridMultilevel"/>
    <w:tmpl w:val="523E9FCA"/>
    <w:lvl w:ilvl="0" w:tplc="B0621148">
      <w:numFmt w:val="bullet"/>
      <w:lvlText w:val="&gt;"/>
      <w:lvlJc w:val="left"/>
      <w:pPr>
        <w:ind w:left="720" w:hanging="360"/>
      </w:pPr>
      <w:rPr>
        <w:rFonts w:ascii="Tempus Sans ITC" w:eastAsia="Tempus Sans ITC" w:hAnsi="Tempus Sans ITC" w:cs="Tempus Sans ITC" w:hint="default"/>
        <w:color w:val="414042"/>
        <w:w w:val="99"/>
        <w:sz w:val="20"/>
        <w:szCs w:val="20"/>
        <w:lang w:val="es-ES" w:eastAsia="es-ES" w:bidi="es-ES"/>
      </w:rPr>
    </w:lvl>
    <w:lvl w:ilvl="1" w:tplc="C36A2EC6">
      <w:numFmt w:val="bullet"/>
      <w:lvlText w:val="-"/>
      <w:lvlJc w:val="left"/>
      <w:pPr>
        <w:ind w:left="1440" w:hanging="360"/>
      </w:pPr>
      <w:rPr>
        <w:rFonts w:ascii="Calibri" w:eastAsia="Calibri" w:hAnsi="Calibri" w:cs="Calibri" w:hint="default"/>
        <w:color w:val="414042"/>
        <w:w w:val="114"/>
        <w:sz w:val="22"/>
        <w:szCs w:val="22"/>
        <w:lang w:val="es-ES" w:eastAsia="es-ES" w:bidi="es-ES"/>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6105144"/>
    <w:multiLevelType w:val="hybridMultilevel"/>
    <w:tmpl w:val="023C35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AE47198"/>
    <w:multiLevelType w:val="hybridMultilevel"/>
    <w:tmpl w:val="6E229D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B980659"/>
    <w:multiLevelType w:val="hybridMultilevel"/>
    <w:tmpl w:val="4BEC24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50A04443"/>
    <w:multiLevelType w:val="hybridMultilevel"/>
    <w:tmpl w:val="1CE02C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2B70CE6"/>
    <w:multiLevelType w:val="hybridMultilevel"/>
    <w:tmpl w:val="0EC87A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6AE185C"/>
    <w:multiLevelType w:val="hybridMultilevel"/>
    <w:tmpl w:val="69962C78"/>
    <w:lvl w:ilvl="0" w:tplc="791C9C18">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157" w:hanging="360"/>
      </w:pPr>
      <w:rPr>
        <w:rFonts w:ascii="Courier New" w:hAnsi="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19" w15:restartNumberingAfterBreak="0">
    <w:nsid w:val="5CBB2A2D"/>
    <w:multiLevelType w:val="hybridMultilevel"/>
    <w:tmpl w:val="A1B07E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F539D2"/>
    <w:multiLevelType w:val="hybridMultilevel"/>
    <w:tmpl w:val="8FE48DEC"/>
    <w:lvl w:ilvl="0" w:tplc="A852F6CC">
      <w:start w:val="1"/>
      <w:numFmt w:val="decimal"/>
      <w:lvlText w:val="%1."/>
      <w:lvlJc w:val="left"/>
      <w:pPr>
        <w:ind w:left="644" w:hanging="360"/>
      </w:pPr>
      <w:rPr>
        <w:rFonts w:cs="Verdana"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1" w15:restartNumberingAfterBreak="0">
    <w:nsid w:val="5F9B05FB"/>
    <w:multiLevelType w:val="hybridMultilevel"/>
    <w:tmpl w:val="41D2A842"/>
    <w:lvl w:ilvl="0" w:tplc="8A7635A4">
      <w:start w:val="6"/>
      <w:numFmt w:val="decimal"/>
      <w:lvlText w:val="%1."/>
      <w:lvlJc w:val="left"/>
      <w:pPr>
        <w:ind w:left="644" w:hanging="360"/>
      </w:pPr>
      <w:rPr>
        <w:rFonts w:cs="Verdana" w:hint="default"/>
        <w:b/>
        <w:lang w:val="es-CL"/>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2" w15:restartNumberingAfterBreak="0">
    <w:nsid w:val="633B26F4"/>
    <w:multiLevelType w:val="hybridMultilevel"/>
    <w:tmpl w:val="2FFE740A"/>
    <w:lvl w:ilvl="0" w:tplc="7CBA7BE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A6C0D68"/>
    <w:multiLevelType w:val="hybridMultilevel"/>
    <w:tmpl w:val="61ECEF86"/>
    <w:lvl w:ilvl="0" w:tplc="6CEE7844">
      <w:start w:val="1"/>
      <w:numFmt w:val="decimal"/>
      <w:lvlText w:val="%1."/>
      <w:lvlJc w:val="left"/>
      <w:pPr>
        <w:ind w:left="450" w:hanging="360"/>
      </w:pPr>
      <w:rPr>
        <w:rFonts w:hint="default"/>
      </w:rPr>
    </w:lvl>
    <w:lvl w:ilvl="1" w:tplc="340A0019" w:tentative="1">
      <w:start w:val="1"/>
      <w:numFmt w:val="lowerLetter"/>
      <w:lvlText w:val="%2."/>
      <w:lvlJc w:val="left"/>
      <w:pPr>
        <w:ind w:left="1170" w:hanging="360"/>
      </w:pPr>
    </w:lvl>
    <w:lvl w:ilvl="2" w:tplc="340A001B" w:tentative="1">
      <w:start w:val="1"/>
      <w:numFmt w:val="lowerRoman"/>
      <w:lvlText w:val="%3."/>
      <w:lvlJc w:val="right"/>
      <w:pPr>
        <w:ind w:left="1890" w:hanging="180"/>
      </w:pPr>
    </w:lvl>
    <w:lvl w:ilvl="3" w:tplc="340A000F" w:tentative="1">
      <w:start w:val="1"/>
      <w:numFmt w:val="decimal"/>
      <w:lvlText w:val="%4."/>
      <w:lvlJc w:val="left"/>
      <w:pPr>
        <w:ind w:left="2610" w:hanging="360"/>
      </w:pPr>
    </w:lvl>
    <w:lvl w:ilvl="4" w:tplc="340A0019" w:tentative="1">
      <w:start w:val="1"/>
      <w:numFmt w:val="lowerLetter"/>
      <w:lvlText w:val="%5."/>
      <w:lvlJc w:val="left"/>
      <w:pPr>
        <w:ind w:left="3330" w:hanging="360"/>
      </w:pPr>
    </w:lvl>
    <w:lvl w:ilvl="5" w:tplc="340A001B" w:tentative="1">
      <w:start w:val="1"/>
      <w:numFmt w:val="lowerRoman"/>
      <w:lvlText w:val="%6."/>
      <w:lvlJc w:val="right"/>
      <w:pPr>
        <w:ind w:left="4050" w:hanging="180"/>
      </w:pPr>
    </w:lvl>
    <w:lvl w:ilvl="6" w:tplc="340A000F" w:tentative="1">
      <w:start w:val="1"/>
      <w:numFmt w:val="decimal"/>
      <w:lvlText w:val="%7."/>
      <w:lvlJc w:val="left"/>
      <w:pPr>
        <w:ind w:left="4770" w:hanging="360"/>
      </w:pPr>
    </w:lvl>
    <w:lvl w:ilvl="7" w:tplc="340A0019" w:tentative="1">
      <w:start w:val="1"/>
      <w:numFmt w:val="lowerLetter"/>
      <w:lvlText w:val="%8."/>
      <w:lvlJc w:val="left"/>
      <w:pPr>
        <w:ind w:left="5490" w:hanging="360"/>
      </w:pPr>
    </w:lvl>
    <w:lvl w:ilvl="8" w:tplc="340A001B" w:tentative="1">
      <w:start w:val="1"/>
      <w:numFmt w:val="lowerRoman"/>
      <w:lvlText w:val="%9."/>
      <w:lvlJc w:val="right"/>
      <w:pPr>
        <w:ind w:left="6210" w:hanging="180"/>
      </w:pPr>
    </w:lvl>
  </w:abstractNum>
  <w:abstractNum w:abstractNumId="24" w15:restartNumberingAfterBreak="0">
    <w:nsid w:val="6AC970A7"/>
    <w:multiLevelType w:val="hybridMultilevel"/>
    <w:tmpl w:val="0DEA07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D7D2498"/>
    <w:multiLevelType w:val="hybridMultilevel"/>
    <w:tmpl w:val="B524A8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3"/>
  </w:num>
  <w:num w:numId="3">
    <w:abstractNumId w:val="18"/>
  </w:num>
  <w:num w:numId="4">
    <w:abstractNumId w:val="8"/>
  </w:num>
  <w:num w:numId="5">
    <w:abstractNumId w:val="20"/>
  </w:num>
  <w:num w:numId="6">
    <w:abstractNumId w:val="6"/>
  </w:num>
  <w:num w:numId="7">
    <w:abstractNumId w:val="17"/>
  </w:num>
  <w:num w:numId="8">
    <w:abstractNumId w:val="21"/>
  </w:num>
  <w:num w:numId="9">
    <w:abstractNumId w:val="19"/>
  </w:num>
  <w:num w:numId="10">
    <w:abstractNumId w:val="15"/>
  </w:num>
  <w:num w:numId="11">
    <w:abstractNumId w:val="4"/>
  </w:num>
  <w:num w:numId="12">
    <w:abstractNumId w:val="12"/>
  </w:num>
  <w:num w:numId="13">
    <w:abstractNumId w:val="25"/>
  </w:num>
  <w:num w:numId="14">
    <w:abstractNumId w:val="2"/>
  </w:num>
  <w:num w:numId="15">
    <w:abstractNumId w:val="9"/>
  </w:num>
  <w:num w:numId="16">
    <w:abstractNumId w:val="24"/>
  </w:num>
  <w:num w:numId="17">
    <w:abstractNumId w:val="7"/>
  </w:num>
  <w:num w:numId="18">
    <w:abstractNumId w:val="14"/>
  </w:num>
  <w:num w:numId="19">
    <w:abstractNumId w:val="22"/>
  </w:num>
  <w:num w:numId="20">
    <w:abstractNumId w:val="11"/>
  </w:num>
  <w:num w:numId="21">
    <w:abstractNumId w:val="13"/>
  </w:num>
  <w:num w:numId="22">
    <w:abstractNumId w:val="23"/>
  </w:num>
  <w:num w:numId="23">
    <w:abstractNumId w:val="16"/>
  </w:num>
  <w:num w:numId="24">
    <w:abstractNumId w:val="0"/>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A"/>
    <w:rsid w:val="000010F1"/>
    <w:rsid w:val="000030BC"/>
    <w:rsid w:val="000108D5"/>
    <w:rsid w:val="0001394A"/>
    <w:rsid w:val="00032D1D"/>
    <w:rsid w:val="00065858"/>
    <w:rsid w:val="000728F1"/>
    <w:rsid w:val="00076734"/>
    <w:rsid w:val="00083429"/>
    <w:rsid w:val="000A78FF"/>
    <w:rsid w:val="00127EFF"/>
    <w:rsid w:val="00145EE5"/>
    <w:rsid w:val="001A7A0E"/>
    <w:rsid w:val="001C40D7"/>
    <w:rsid w:val="001D028D"/>
    <w:rsid w:val="001D37B7"/>
    <w:rsid w:val="002078F8"/>
    <w:rsid w:val="0022053D"/>
    <w:rsid w:val="00226AC7"/>
    <w:rsid w:val="00230573"/>
    <w:rsid w:val="002354DB"/>
    <w:rsid w:val="00236D66"/>
    <w:rsid w:val="00237EC8"/>
    <w:rsid w:val="00245CDF"/>
    <w:rsid w:val="002E4255"/>
    <w:rsid w:val="00333433"/>
    <w:rsid w:val="0034740C"/>
    <w:rsid w:val="003742AB"/>
    <w:rsid w:val="003A3206"/>
    <w:rsid w:val="003B1D8D"/>
    <w:rsid w:val="003C0888"/>
    <w:rsid w:val="003C611D"/>
    <w:rsid w:val="003D7B07"/>
    <w:rsid w:val="00400F52"/>
    <w:rsid w:val="00402743"/>
    <w:rsid w:val="00420098"/>
    <w:rsid w:val="0042266C"/>
    <w:rsid w:val="004462B5"/>
    <w:rsid w:val="00472ACA"/>
    <w:rsid w:val="00476FD2"/>
    <w:rsid w:val="004E01D5"/>
    <w:rsid w:val="004F5B77"/>
    <w:rsid w:val="0051285C"/>
    <w:rsid w:val="005140D4"/>
    <w:rsid w:val="005211C7"/>
    <w:rsid w:val="005322AB"/>
    <w:rsid w:val="00541BB1"/>
    <w:rsid w:val="00593BA3"/>
    <w:rsid w:val="00595332"/>
    <w:rsid w:val="005E373F"/>
    <w:rsid w:val="005E60C4"/>
    <w:rsid w:val="00610665"/>
    <w:rsid w:val="006155AE"/>
    <w:rsid w:val="00620270"/>
    <w:rsid w:val="006433D2"/>
    <w:rsid w:val="00693832"/>
    <w:rsid w:val="006A31A3"/>
    <w:rsid w:val="006B7FA5"/>
    <w:rsid w:val="006C5D13"/>
    <w:rsid w:val="006E6359"/>
    <w:rsid w:val="007227EF"/>
    <w:rsid w:val="007317F0"/>
    <w:rsid w:val="007409BF"/>
    <w:rsid w:val="0078546E"/>
    <w:rsid w:val="007B0078"/>
    <w:rsid w:val="0088402B"/>
    <w:rsid w:val="00886C84"/>
    <w:rsid w:val="00891F37"/>
    <w:rsid w:val="008B7B97"/>
    <w:rsid w:val="008E75A1"/>
    <w:rsid w:val="00915427"/>
    <w:rsid w:val="00944584"/>
    <w:rsid w:val="0098041C"/>
    <w:rsid w:val="009B009D"/>
    <w:rsid w:val="009C1BB8"/>
    <w:rsid w:val="009C6049"/>
    <w:rsid w:val="009F6E7E"/>
    <w:rsid w:val="00A4502D"/>
    <w:rsid w:val="00A530F3"/>
    <w:rsid w:val="00A66704"/>
    <w:rsid w:val="00AA13C6"/>
    <w:rsid w:val="00AD2111"/>
    <w:rsid w:val="00B237EC"/>
    <w:rsid w:val="00B471E2"/>
    <w:rsid w:val="00B540D9"/>
    <w:rsid w:val="00B95DDC"/>
    <w:rsid w:val="00BD22E5"/>
    <w:rsid w:val="00BE35B7"/>
    <w:rsid w:val="00BF5824"/>
    <w:rsid w:val="00C04822"/>
    <w:rsid w:val="00C05DF7"/>
    <w:rsid w:val="00C70576"/>
    <w:rsid w:val="00CA319A"/>
    <w:rsid w:val="00CB2072"/>
    <w:rsid w:val="00CB535B"/>
    <w:rsid w:val="00D04729"/>
    <w:rsid w:val="00D05C05"/>
    <w:rsid w:val="00D5533F"/>
    <w:rsid w:val="00D64510"/>
    <w:rsid w:val="00D77DD8"/>
    <w:rsid w:val="00D82316"/>
    <w:rsid w:val="00DB2855"/>
    <w:rsid w:val="00DB4121"/>
    <w:rsid w:val="00DB6D6A"/>
    <w:rsid w:val="00DE0765"/>
    <w:rsid w:val="00E01C73"/>
    <w:rsid w:val="00E01E7F"/>
    <w:rsid w:val="00E155FF"/>
    <w:rsid w:val="00E644A2"/>
    <w:rsid w:val="00EA3183"/>
    <w:rsid w:val="00EA6016"/>
    <w:rsid w:val="00EB4930"/>
    <w:rsid w:val="00EB712D"/>
    <w:rsid w:val="00EE6880"/>
    <w:rsid w:val="00EF2176"/>
    <w:rsid w:val="00F30FB3"/>
    <w:rsid w:val="00F42CCD"/>
    <w:rsid w:val="00F510CA"/>
    <w:rsid w:val="00FA3631"/>
    <w:rsid w:val="00FD1EEE"/>
    <w:rsid w:val="00FF6E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783B"/>
  <w15:chartTrackingRefBased/>
  <w15:docId w15:val="{0E5AC150-711A-47C7-898F-6BE87BC9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83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rsid w:val="00DB6D6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DB6D6A"/>
    <w:rPr>
      <w:rFonts w:ascii="Times New Roman" w:eastAsia="Times New Roman" w:hAnsi="Times New Roman" w:cs="Times New Roman"/>
      <w:sz w:val="20"/>
      <w:szCs w:val="20"/>
      <w:lang w:val="es-ES" w:eastAsia="es-ES"/>
    </w:rPr>
  </w:style>
  <w:style w:type="character" w:styleId="Refdecomentario">
    <w:name w:val="annotation reference"/>
    <w:uiPriority w:val="99"/>
    <w:rsid w:val="00DB6D6A"/>
    <w:rPr>
      <w:sz w:val="16"/>
      <w:szCs w:val="16"/>
    </w:rPr>
  </w:style>
  <w:style w:type="paragraph" w:styleId="Prrafodelista">
    <w:name w:val="List Paragraph"/>
    <w:basedOn w:val="Normal"/>
    <w:link w:val="PrrafodelistaCar"/>
    <w:uiPriority w:val="34"/>
    <w:qFormat/>
    <w:rsid w:val="00DB6D6A"/>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DB6D6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B6D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D6A"/>
    <w:rPr>
      <w:rFonts w:ascii="Segoe UI" w:hAnsi="Segoe UI" w:cs="Segoe UI"/>
      <w:sz w:val="18"/>
      <w:szCs w:val="18"/>
    </w:rPr>
  </w:style>
  <w:style w:type="character" w:customStyle="1" w:styleId="Ttulo1Car">
    <w:name w:val="Título 1 Car"/>
    <w:basedOn w:val="Fuentedeprrafopredeter"/>
    <w:link w:val="Ttulo1"/>
    <w:uiPriority w:val="9"/>
    <w:rsid w:val="00083429"/>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9B00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09D"/>
  </w:style>
  <w:style w:type="paragraph" w:styleId="Piedepgina">
    <w:name w:val="footer"/>
    <w:basedOn w:val="Normal"/>
    <w:link w:val="PiedepginaCar"/>
    <w:uiPriority w:val="99"/>
    <w:unhideWhenUsed/>
    <w:rsid w:val="009B00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09D"/>
  </w:style>
  <w:style w:type="character" w:styleId="Hipervnculo">
    <w:name w:val="Hyperlink"/>
    <w:basedOn w:val="Fuentedeprrafopredeter"/>
    <w:uiPriority w:val="99"/>
    <w:unhideWhenUsed/>
    <w:rsid w:val="00BD22E5"/>
    <w:rPr>
      <w:color w:val="0563C1" w:themeColor="hyperlink"/>
      <w:u w:val="single"/>
    </w:rPr>
  </w:style>
  <w:style w:type="table" w:styleId="Tablaconcuadrcula">
    <w:name w:val="Table Grid"/>
    <w:basedOn w:val="Tablanormal"/>
    <w:uiPriority w:val="39"/>
    <w:rsid w:val="001C4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B2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3866">
      <w:bodyDiv w:val="1"/>
      <w:marLeft w:val="0"/>
      <w:marRight w:val="0"/>
      <w:marTop w:val="0"/>
      <w:marBottom w:val="0"/>
      <w:divBdr>
        <w:top w:val="none" w:sz="0" w:space="0" w:color="auto"/>
        <w:left w:val="none" w:sz="0" w:space="0" w:color="auto"/>
        <w:bottom w:val="none" w:sz="0" w:space="0" w:color="auto"/>
        <w:right w:val="none" w:sz="0" w:space="0" w:color="auto"/>
      </w:divBdr>
    </w:div>
    <w:div w:id="277569132">
      <w:bodyDiv w:val="1"/>
      <w:marLeft w:val="0"/>
      <w:marRight w:val="0"/>
      <w:marTop w:val="0"/>
      <w:marBottom w:val="0"/>
      <w:divBdr>
        <w:top w:val="none" w:sz="0" w:space="0" w:color="auto"/>
        <w:left w:val="none" w:sz="0" w:space="0" w:color="auto"/>
        <w:bottom w:val="none" w:sz="0" w:space="0" w:color="auto"/>
        <w:right w:val="none" w:sz="0" w:space="0" w:color="auto"/>
      </w:divBdr>
      <w:divsChild>
        <w:div w:id="1570308320">
          <w:marLeft w:val="0"/>
          <w:marRight w:val="0"/>
          <w:marTop w:val="0"/>
          <w:marBottom w:val="0"/>
          <w:divBdr>
            <w:top w:val="single" w:sz="48" w:space="6" w:color="DCDCDC"/>
            <w:left w:val="none" w:sz="0" w:space="0" w:color="auto"/>
            <w:bottom w:val="none" w:sz="0" w:space="0" w:color="auto"/>
            <w:right w:val="none" w:sz="0" w:space="0" w:color="auto"/>
          </w:divBdr>
          <w:divsChild>
            <w:div w:id="189420425">
              <w:marLeft w:val="0"/>
              <w:marRight w:val="0"/>
              <w:marTop w:val="0"/>
              <w:marBottom w:val="0"/>
              <w:divBdr>
                <w:top w:val="none" w:sz="0" w:space="0" w:color="auto"/>
                <w:left w:val="none" w:sz="0" w:space="0" w:color="auto"/>
                <w:bottom w:val="none" w:sz="0" w:space="0" w:color="auto"/>
                <w:right w:val="none" w:sz="0" w:space="0" w:color="auto"/>
              </w:divBdr>
              <w:divsChild>
                <w:div w:id="10934731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55895">
      <w:bodyDiv w:val="1"/>
      <w:marLeft w:val="0"/>
      <w:marRight w:val="0"/>
      <w:marTop w:val="0"/>
      <w:marBottom w:val="0"/>
      <w:divBdr>
        <w:top w:val="none" w:sz="0" w:space="0" w:color="auto"/>
        <w:left w:val="none" w:sz="0" w:space="0" w:color="auto"/>
        <w:bottom w:val="none" w:sz="0" w:space="0" w:color="auto"/>
        <w:right w:val="none" w:sz="0" w:space="0" w:color="auto"/>
      </w:divBdr>
    </w:div>
    <w:div w:id="845096389">
      <w:bodyDiv w:val="1"/>
      <w:marLeft w:val="0"/>
      <w:marRight w:val="0"/>
      <w:marTop w:val="0"/>
      <w:marBottom w:val="0"/>
      <w:divBdr>
        <w:top w:val="none" w:sz="0" w:space="0" w:color="auto"/>
        <w:left w:val="none" w:sz="0" w:space="0" w:color="auto"/>
        <w:bottom w:val="none" w:sz="0" w:space="0" w:color="auto"/>
        <w:right w:val="none" w:sz="0" w:space="0" w:color="auto"/>
      </w:divBdr>
    </w:div>
    <w:div w:id="1607498064">
      <w:bodyDiv w:val="1"/>
      <w:marLeft w:val="0"/>
      <w:marRight w:val="0"/>
      <w:marTop w:val="0"/>
      <w:marBottom w:val="0"/>
      <w:divBdr>
        <w:top w:val="none" w:sz="0" w:space="0" w:color="auto"/>
        <w:left w:val="none" w:sz="0" w:space="0" w:color="auto"/>
        <w:bottom w:val="none" w:sz="0" w:space="0" w:color="auto"/>
        <w:right w:val="none" w:sz="0" w:space="0" w:color="auto"/>
      </w:divBdr>
    </w:div>
    <w:div w:id="1721978761">
      <w:bodyDiv w:val="1"/>
      <w:marLeft w:val="0"/>
      <w:marRight w:val="0"/>
      <w:marTop w:val="0"/>
      <w:marBottom w:val="0"/>
      <w:divBdr>
        <w:top w:val="none" w:sz="0" w:space="0" w:color="auto"/>
        <w:left w:val="none" w:sz="0" w:space="0" w:color="auto"/>
        <w:bottom w:val="none" w:sz="0" w:space="0" w:color="auto"/>
        <w:right w:val="none" w:sz="0" w:space="0" w:color="auto"/>
      </w:divBdr>
    </w:div>
    <w:div w:id="186975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I0PdiIICFW4"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1050</Words>
  <Characters>5777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María Belen Cofré Osorio</cp:lastModifiedBy>
  <cp:revision>6</cp:revision>
  <dcterms:created xsi:type="dcterms:W3CDTF">2020-08-03T03:15:00Z</dcterms:created>
  <dcterms:modified xsi:type="dcterms:W3CDTF">2020-08-03T15:43:00Z</dcterms:modified>
</cp:coreProperties>
</file>