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D64" w14:textId="3E9704D4" w:rsidR="005B4144" w:rsidRPr="00356751" w:rsidRDefault="00F72F06" w:rsidP="005B4144">
      <w:pPr>
        <w:jc w:val="center"/>
        <w:rPr>
          <w:rFonts w:asciiTheme="minorHAnsi" w:eastAsia="Times New Roman" w:hAnsiTheme="minorHAnsi" w:cstheme="minorHAnsi"/>
          <w:b/>
          <w:color w:val="000000" w:themeColor="text1"/>
          <w:sz w:val="22"/>
          <w:szCs w:val="22"/>
          <w:lang w:val="es-MX" w:eastAsia="es-MX"/>
        </w:rPr>
      </w:pPr>
      <w:r w:rsidRPr="00356751">
        <w:rPr>
          <w:rFonts w:asciiTheme="minorHAnsi" w:eastAsia="Times New Roman" w:hAnsiTheme="minorHAnsi" w:cstheme="minorHAnsi"/>
          <w:b/>
          <w:color w:val="000000" w:themeColor="text1"/>
          <w:sz w:val="22"/>
          <w:szCs w:val="22"/>
          <w:lang w:val="es-MX" w:eastAsia="es-MX"/>
        </w:rPr>
        <w:t>GUIA DE HISTORIA Y GEOGRAFIA</w:t>
      </w:r>
      <w:r w:rsidR="00AA67A3" w:rsidRPr="00356751">
        <w:rPr>
          <w:rFonts w:asciiTheme="minorHAnsi" w:eastAsia="Times New Roman" w:hAnsiTheme="minorHAnsi" w:cstheme="minorHAnsi"/>
          <w:b/>
          <w:color w:val="000000" w:themeColor="text1"/>
          <w:sz w:val="22"/>
          <w:szCs w:val="22"/>
          <w:lang w:val="es-MX" w:eastAsia="es-MX"/>
        </w:rPr>
        <w:t xml:space="preserve"> N°9</w:t>
      </w:r>
    </w:p>
    <w:p w14:paraId="33A422CB" w14:textId="4CACEF94" w:rsidR="005B4144" w:rsidRPr="00356751" w:rsidRDefault="005E711D" w:rsidP="005B4144">
      <w:pPr>
        <w:jc w:val="center"/>
        <w:rPr>
          <w:rFonts w:asciiTheme="minorHAnsi" w:eastAsia="Times New Roman" w:hAnsiTheme="minorHAnsi" w:cstheme="minorHAnsi"/>
          <w:b/>
          <w:color w:val="000000" w:themeColor="text1"/>
          <w:sz w:val="22"/>
          <w:szCs w:val="22"/>
          <w:lang w:val="es-MX" w:eastAsia="es-MX"/>
        </w:rPr>
      </w:pPr>
      <w:r w:rsidRPr="00356751">
        <w:rPr>
          <w:rFonts w:asciiTheme="minorHAnsi" w:eastAsia="Times New Roman" w:hAnsiTheme="minorHAnsi" w:cstheme="minorHAnsi"/>
          <w:b/>
          <w:color w:val="000000" w:themeColor="text1"/>
          <w:sz w:val="22"/>
          <w:szCs w:val="22"/>
          <w:lang w:val="es-MX" w:eastAsia="es-MX"/>
        </w:rPr>
        <w:t>6º Básico</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4"/>
        <w:gridCol w:w="1135"/>
        <w:gridCol w:w="1558"/>
        <w:gridCol w:w="3551"/>
      </w:tblGrid>
      <w:tr w:rsidR="00356751" w:rsidRPr="00356751" w14:paraId="7E663953" w14:textId="77777777" w:rsidTr="00F72F06">
        <w:trPr>
          <w:trHeight w:val="179"/>
          <w:jc w:val="center"/>
        </w:trPr>
        <w:tc>
          <w:tcPr>
            <w:tcW w:w="2426" w:type="pct"/>
            <w:gridSpan w:val="3"/>
            <w:shd w:val="clear" w:color="auto" w:fill="F2F2F2" w:themeFill="background1" w:themeFillShade="F2"/>
            <w:vAlign w:val="center"/>
          </w:tcPr>
          <w:p w14:paraId="3AD79F83"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Nombre</w:t>
            </w:r>
          </w:p>
        </w:tc>
        <w:tc>
          <w:tcPr>
            <w:tcW w:w="785" w:type="pct"/>
            <w:shd w:val="clear" w:color="auto" w:fill="F2F2F2" w:themeFill="background1" w:themeFillShade="F2"/>
            <w:vAlign w:val="center"/>
          </w:tcPr>
          <w:p w14:paraId="7D0F2F4A"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Nº de lista</w:t>
            </w:r>
          </w:p>
        </w:tc>
        <w:tc>
          <w:tcPr>
            <w:tcW w:w="1789" w:type="pct"/>
            <w:shd w:val="clear" w:color="auto" w:fill="F2F2F2" w:themeFill="background1" w:themeFillShade="F2"/>
            <w:vAlign w:val="center"/>
          </w:tcPr>
          <w:p w14:paraId="4A962DC2" w14:textId="77777777" w:rsidR="005B4144" w:rsidRPr="00356751" w:rsidRDefault="002E27F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Reflexiona</w:t>
            </w:r>
          </w:p>
        </w:tc>
      </w:tr>
      <w:tr w:rsidR="00356751" w:rsidRPr="00356751" w14:paraId="1A5CB5B9" w14:textId="77777777" w:rsidTr="00F72F06">
        <w:trPr>
          <w:trHeight w:val="663"/>
          <w:jc w:val="center"/>
        </w:trPr>
        <w:tc>
          <w:tcPr>
            <w:tcW w:w="2426" w:type="pct"/>
            <w:gridSpan w:val="3"/>
            <w:tcBorders>
              <w:bottom w:val="single" w:sz="4" w:space="0" w:color="auto"/>
            </w:tcBorders>
            <w:vAlign w:val="center"/>
          </w:tcPr>
          <w:p w14:paraId="32B21ACA" w14:textId="77777777" w:rsidR="005B4144" w:rsidRPr="00356751" w:rsidRDefault="005B4144" w:rsidP="00CA2E4E">
            <w:pPr>
              <w:jc w:val="center"/>
              <w:rPr>
                <w:rFonts w:asciiTheme="minorHAnsi" w:eastAsia="Times New Roman" w:hAnsiTheme="minorHAnsi" w:cstheme="minorHAnsi"/>
                <w:color w:val="000000" w:themeColor="text1"/>
                <w:sz w:val="20"/>
                <w:szCs w:val="20"/>
                <w:lang w:val="es-MX" w:eastAsia="es-MX"/>
              </w:rPr>
            </w:pPr>
          </w:p>
        </w:tc>
        <w:tc>
          <w:tcPr>
            <w:tcW w:w="785" w:type="pct"/>
            <w:tcBorders>
              <w:bottom w:val="single" w:sz="4" w:space="0" w:color="auto"/>
            </w:tcBorders>
            <w:vAlign w:val="center"/>
          </w:tcPr>
          <w:p w14:paraId="75BA981D" w14:textId="77777777" w:rsidR="005B4144" w:rsidRPr="00356751" w:rsidRDefault="005B4144" w:rsidP="00CA2E4E">
            <w:pPr>
              <w:jc w:val="center"/>
              <w:rPr>
                <w:rFonts w:asciiTheme="minorHAnsi" w:eastAsia="Times New Roman" w:hAnsiTheme="minorHAnsi" w:cstheme="minorHAnsi"/>
                <w:color w:val="000000" w:themeColor="text1"/>
                <w:sz w:val="20"/>
                <w:szCs w:val="20"/>
                <w:lang w:val="es-MX" w:eastAsia="es-MX"/>
              </w:rPr>
            </w:pPr>
          </w:p>
        </w:tc>
        <w:tc>
          <w:tcPr>
            <w:tcW w:w="1789" w:type="pct"/>
            <w:vMerge w:val="restart"/>
            <w:vAlign w:val="center"/>
          </w:tcPr>
          <w:p w14:paraId="126A7D7C" w14:textId="77777777" w:rsidR="005B4144" w:rsidRPr="00356751" w:rsidRDefault="00666651" w:rsidP="00666651">
            <w:pPr>
              <w:pStyle w:val="Ttulo3"/>
              <w:shd w:val="clear" w:color="auto" w:fill="FFFFFF"/>
              <w:spacing w:before="600" w:after="240" w:line="276" w:lineRule="auto"/>
              <w:ind w:left="0"/>
              <w:jc w:val="left"/>
              <w:rPr>
                <w:rFonts w:asciiTheme="minorHAnsi" w:hAnsiTheme="minorHAnsi" w:cstheme="minorHAnsi"/>
                <w:b w:val="0"/>
                <w:color w:val="000000" w:themeColor="text1"/>
                <w:sz w:val="22"/>
                <w:szCs w:val="22"/>
                <w:lang w:eastAsia="es-CL"/>
              </w:rPr>
            </w:pPr>
            <w:r w:rsidRPr="00356751">
              <w:rPr>
                <w:rFonts w:asciiTheme="minorHAnsi" w:hAnsiTheme="minorHAnsi" w:cstheme="minorHAnsi"/>
                <w:b w:val="0"/>
                <w:color w:val="000000" w:themeColor="text1"/>
                <w:sz w:val="22"/>
                <w:szCs w:val="22"/>
              </w:rPr>
              <w:t>“Lo maravilloso de aprender algo es que nadie puede arrebatárnoslo”</w:t>
            </w:r>
          </w:p>
        </w:tc>
      </w:tr>
      <w:tr w:rsidR="00356751" w:rsidRPr="00356751" w14:paraId="01919730" w14:textId="77777777" w:rsidTr="00F72F06">
        <w:trPr>
          <w:trHeight w:val="223"/>
          <w:jc w:val="center"/>
        </w:trPr>
        <w:tc>
          <w:tcPr>
            <w:tcW w:w="1026" w:type="pct"/>
            <w:shd w:val="clear" w:color="auto" w:fill="F2F2F2" w:themeFill="background1" w:themeFillShade="F2"/>
            <w:vAlign w:val="center"/>
          </w:tcPr>
          <w:p w14:paraId="71B42C1B"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Curso</w:t>
            </w:r>
          </w:p>
        </w:tc>
        <w:tc>
          <w:tcPr>
            <w:tcW w:w="828" w:type="pct"/>
            <w:shd w:val="clear" w:color="auto" w:fill="F2F2F2" w:themeFill="background1" w:themeFillShade="F2"/>
            <w:vAlign w:val="center"/>
          </w:tcPr>
          <w:p w14:paraId="280D06F7"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Fecha</w:t>
            </w:r>
          </w:p>
        </w:tc>
        <w:tc>
          <w:tcPr>
            <w:tcW w:w="572" w:type="pct"/>
            <w:shd w:val="clear" w:color="auto" w:fill="F2F2F2" w:themeFill="background1" w:themeFillShade="F2"/>
            <w:vAlign w:val="center"/>
          </w:tcPr>
          <w:p w14:paraId="16D0EEA6"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Puntaje  ideal</w:t>
            </w:r>
          </w:p>
        </w:tc>
        <w:tc>
          <w:tcPr>
            <w:tcW w:w="785" w:type="pct"/>
            <w:shd w:val="clear" w:color="auto" w:fill="F2F2F2" w:themeFill="background1" w:themeFillShade="F2"/>
            <w:vAlign w:val="center"/>
          </w:tcPr>
          <w:p w14:paraId="686023A1"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Puntaje obtenido</w:t>
            </w:r>
          </w:p>
        </w:tc>
        <w:tc>
          <w:tcPr>
            <w:tcW w:w="1789" w:type="pct"/>
            <w:vMerge/>
            <w:shd w:val="clear" w:color="auto" w:fill="F2F2F2" w:themeFill="background1" w:themeFillShade="F2"/>
            <w:vAlign w:val="center"/>
          </w:tcPr>
          <w:p w14:paraId="4B43C2B6"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07074A7C" w14:textId="77777777" w:rsidTr="00F72F06">
        <w:trPr>
          <w:trHeight w:val="510"/>
          <w:jc w:val="center"/>
        </w:trPr>
        <w:tc>
          <w:tcPr>
            <w:tcW w:w="1026" w:type="pct"/>
            <w:tcBorders>
              <w:bottom w:val="single" w:sz="4" w:space="0" w:color="auto"/>
            </w:tcBorders>
            <w:vAlign w:val="center"/>
          </w:tcPr>
          <w:p w14:paraId="4961C276" w14:textId="77777777" w:rsidR="00CA2E4E" w:rsidRPr="00356751" w:rsidRDefault="00D0284A" w:rsidP="0088506D">
            <w:pPr>
              <w:jc w:val="center"/>
              <w:rPr>
                <w:rFonts w:asciiTheme="minorHAnsi" w:eastAsia="Times New Roman" w:hAnsiTheme="minorHAnsi" w:cstheme="minorHAnsi"/>
                <w:b/>
                <w:color w:val="000000" w:themeColor="text1"/>
                <w:lang w:val="es-MX" w:eastAsia="es-MX"/>
              </w:rPr>
            </w:pPr>
            <w:r w:rsidRPr="00356751">
              <w:rPr>
                <w:rFonts w:asciiTheme="minorHAnsi" w:eastAsia="Times New Roman" w:hAnsiTheme="minorHAnsi" w:cstheme="minorHAnsi"/>
                <w:b/>
                <w:color w:val="000000" w:themeColor="text1"/>
                <w:lang w:val="es-MX" w:eastAsia="es-MX"/>
              </w:rPr>
              <w:t>6</w:t>
            </w:r>
            <w:r w:rsidR="0088506D" w:rsidRPr="00356751">
              <w:rPr>
                <w:rFonts w:asciiTheme="minorHAnsi" w:eastAsia="Times New Roman" w:hAnsiTheme="minorHAnsi" w:cstheme="minorHAnsi"/>
                <w:b/>
                <w:color w:val="000000" w:themeColor="text1"/>
                <w:lang w:val="es-MX" w:eastAsia="es-MX"/>
              </w:rPr>
              <w:t>º</w:t>
            </w:r>
            <w:r w:rsidRPr="00356751">
              <w:rPr>
                <w:rFonts w:asciiTheme="minorHAnsi" w:eastAsia="Times New Roman" w:hAnsiTheme="minorHAnsi" w:cstheme="minorHAnsi"/>
                <w:b/>
                <w:color w:val="000000" w:themeColor="text1"/>
                <w:lang w:val="es-MX" w:eastAsia="es-MX"/>
              </w:rPr>
              <w:t>Básico</w:t>
            </w:r>
          </w:p>
        </w:tc>
        <w:tc>
          <w:tcPr>
            <w:tcW w:w="828" w:type="pct"/>
            <w:tcBorders>
              <w:bottom w:val="single" w:sz="4" w:space="0" w:color="auto"/>
            </w:tcBorders>
            <w:vAlign w:val="center"/>
          </w:tcPr>
          <w:p w14:paraId="466E0149" w14:textId="77777777" w:rsidR="005B4144" w:rsidRPr="00356751" w:rsidRDefault="005B4144" w:rsidP="00CA2E4E">
            <w:pPr>
              <w:jc w:val="center"/>
              <w:rPr>
                <w:rFonts w:asciiTheme="minorHAnsi" w:eastAsia="Times New Roman" w:hAnsiTheme="minorHAnsi" w:cstheme="minorHAnsi"/>
                <w:color w:val="000000" w:themeColor="text1"/>
                <w:lang w:val="es-MX" w:eastAsia="es-MX"/>
              </w:rPr>
            </w:pPr>
          </w:p>
        </w:tc>
        <w:tc>
          <w:tcPr>
            <w:tcW w:w="572" w:type="pct"/>
            <w:tcBorders>
              <w:bottom w:val="single" w:sz="4" w:space="0" w:color="auto"/>
            </w:tcBorders>
            <w:vAlign w:val="center"/>
          </w:tcPr>
          <w:p w14:paraId="0534195A" w14:textId="77777777" w:rsidR="005B4144" w:rsidRPr="00356751" w:rsidRDefault="005B4144" w:rsidP="00CA2E4E">
            <w:pPr>
              <w:jc w:val="center"/>
              <w:rPr>
                <w:rFonts w:asciiTheme="minorHAnsi" w:eastAsia="Times New Roman" w:hAnsiTheme="minorHAnsi" w:cstheme="minorHAnsi"/>
                <w:color w:val="000000" w:themeColor="text1"/>
                <w:lang w:val="es-MX" w:eastAsia="es-MX"/>
              </w:rPr>
            </w:pPr>
          </w:p>
        </w:tc>
        <w:tc>
          <w:tcPr>
            <w:tcW w:w="785" w:type="pct"/>
            <w:tcBorders>
              <w:bottom w:val="single" w:sz="4" w:space="0" w:color="auto"/>
            </w:tcBorders>
            <w:vAlign w:val="center"/>
          </w:tcPr>
          <w:p w14:paraId="3ABD3E47" w14:textId="77777777" w:rsidR="005B4144" w:rsidRPr="00356751" w:rsidRDefault="005B4144" w:rsidP="00CA2E4E">
            <w:pPr>
              <w:jc w:val="center"/>
              <w:rPr>
                <w:rFonts w:asciiTheme="minorHAnsi" w:eastAsia="Times New Roman" w:hAnsiTheme="minorHAnsi" w:cstheme="minorHAnsi"/>
                <w:color w:val="000000" w:themeColor="text1"/>
                <w:sz w:val="16"/>
                <w:szCs w:val="16"/>
                <w:lang w:val="es-MX" w:eastAsia="es-MX"/>
              </w:rPr>
            </w:pPr>
          </w:p>
        </w:tc>
        <w:tc>
          <w:tcPr>
            <w:tcW w:w="1789" w:type="pct"/>
            <w:vMerge/>
            <w:vAlign w:val="center"/>
          </w:tcPr>
          <w:p w14:paraId="090B068F"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74E97B54" w14:textId="77777777" w:rsidTr="00F72F06">
        <w:trPr>
          <w:trHeight w:val="205"/>
          <w:jc w:val="center"/>
        </w:trPr>
        <w:tc>
          <w:tcPr>
            <w:tcW w:w="1854" w:type="pct"/>
            <w:gridSpan w:val="2"/>
            <w:shd w:val="clear" w:color="auto" w:fill="F2F2F2" w:themeFill="background1" w:themeFillShade="F2"/>
            <w:vAlign w:val="center"/>
          </w:tcPr>
          <w:p w14:paraId="3DC122CE"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Contenidos</w:t>
            </w:r>
          </w:p>
        </w:tc>
        <w:tc>
          <w:tcPr>
            <w:tcW w:w="1357" w:type="pct"/>
            <w:gridSpan w:val="2"/>
            <w:shd w:val="clear" w:color="auto" w:fill="F2F2F2" w:themeFill="background1" w:themeFillShade="F2"/>
            <w:vAlign w:val="center"/>
          </w:tcPr>
          <w:p w14:paraId="356115AC" w14:textId="77777777" w:rsidR="005B4144" w:rsidRPr="00356751" w:rsidRDefault="00F46747" w:rsidP="00CA2E4E">
            <w:pPr>
              <w:jc w:val="center"/>
              <w:rPr>
                <w:rFonts w:asciiTheme="minorHAnsi" w:eastAsia="Times New Roman" w:hAnsiTheme="minorHAnsi" w:cstheme="minorHAnsi"/>
                <w:b/>
                <w:color w:val="000000" w:themeColor="text1"/>
                <w:sz w:val="16"/>
                <w:szCs w:val="16"/>
                <w:lang w:val="es-MX" w:eastAsia="es-MX"/>
              </w:rPr>
            </w:pPr>
            <w:r w:rsidRPr="00356751">
              <w:rPr>
                <w:rFonts w:asciiTheme="minorHAnsi" w:eastAsia="Times New Roman" w:hAnsiTheme="minorHAnsi" w:cstheme="minorHAnsi"/>
                <w:b/>
                <w:color w:val="000000" w:themeColor="text1"/>
                <w:sz w:val="16"/>
                <w:szCs w:val="16"/>
                <w:lang w:val="es-MX" w:eastAsia="es-MX"/>
              </w:rPr>
              <w:t>Habilidades</w:t>
            </w:r>
          </w:p>
        </w:tc>
        <w:tc>
          <w:tcPr>
            <w:tcW w:w="1789" w:type="pct"/>
            <w:vMerge/>
            <w:shd w:val="clear" w:color="auto" w:fill="F2F2F2" w:themeFill="background1" w:themeFillShade="F2"/>
            <w:vAlign w:val="center"/>
          </w:tcPr>
          <w:p w14:paraId="68894358"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r w:rsidR="00356751" w:rsidRPr="00356751" w14:paraId="0C997152" w14:textId="77777777" w:rsidTr="00F72F06">
        <w:trPr>
          <w:trHeight w:val="663"/>
          <w:jc w:val="center"/>
        </w:trPr>
        <w:tc>
          <w:tcPr>
            <w:tcW w:w="1854" w:type="pct"/>
            <w:gridSpan w:val="2"/>
            <w:vAlign w:val="center"/>
          </w:tcPr>
          <w:p w14:paraId="08926D4F" w14:textId="77777777" w:rsidR="00316CBF" w:rsidRPr="00356751" w:rsidRDefault="009E4A02" w:rsidP="00110310">
            <w:pPr>
              <w:rPr>
                <w:rFonts w:asciiTheme="minorHAnsi" w:eastAsia="Times New Roman" w:hAnsiTheme="minorHAnsi" w:cstheme="minorHAnsi"/>
                <w:color w:val="000000" w:themeColor="text1"/>
                <w:sz w:val="20"/>
                <w:szCs w:val="20"/>
                <w:lang w:val="es-ES" w:eastAsia="es-MX"/>
              </w:rPr>
            </w:pPr>
            <w:r w:rsidRPr="00356751">
              <w:rPr>
                <w:rFonts w:asciiTheme="minorHAnsi" w:eastAsia="Times New Roman" w:hAnsiTheme="minorHAnsi" w:cstheme="minorHAnsi"/>
                <w:color w:val="000000" w:themeColor="text1"/>
                <w:sz w:val="20"/>
                <w:szCs w:val="20"/>
                <w:lang w:val="es-ES" w:eastAsia="es-MX"/>
              </w:rPr>
              <w:t>Unidad 2</w:t>
            </w:r>
            <w:r w:rsidR="00F72F06" w:rsidRPr="00356751">
              <w:rPr>
                <w:rFonts w:asciiTheme="minorHAnsi" w:eastAsia="Times New Roman" w:hAnsiTheme="minorHAnsi" w:cstheme="minorHAnsi"/>
                <w:color w:val="000000" w:themeColor="text1"/>
                <w:sz w:val="20"/>
                <w:szCs w:val="20"/>
                <w:lang w:val="es-ES" w:eastAsia="es-MX"/>
              </w:rPr>
              <w:t xml:space="preserve">: </w:t>
            </w:r>
            <w:r w:rsidR="00110310" w:rsidRPr="00356751">
              <w:rPr>
                <w:rFonts w:asciiTheme="minorHAnsi" w:eastAsia="Times New Roman" w:hAnsiTheme="minorHAnsi" w:cstheme="minorHAnsi"/>
                <w:color w:val="000000" w:themeColor="text1"/>
                <w:sz w:val="20"/>
                <w:szCs w:val="20"/>
                <w:lang w:val="es-ES" w:eastAsia="es-MX"/>
              </w:rPr>
              <w:t>¿Qué beneficios y desafíos conlleva vivir en un país independiente?</w:t>
            </w:r>
          </w:p>
          <w:p w14:paraId="3C2D4917" w14:textId="5ECD405B" w:rsidR="00A41F86" w:rsidRPr="00356751" w:rsidRDefault="00A41F86" w:rsidP="00110310">
            <w:pPr>
              <w:rPr>
                <w:rFonts w:asciiTheme="minorHAnsi" w:eastAsia="Times New Roman" w:hAnsiTheme="minorHAnsi" w:cstheme="minorHAnsi"/>
                <w:color w:val="000000" w:themeColor="text1"/>
                <w:sz w:val="20"/>
                <w:szCs w:val="20"/>
                <w:lang w:val="es-MX" w:eastAsia="es-MX"/>
              </w:rPr>
            </w:pPr>
          </w:p>
        </w:tc>
        <w:tc>
          <w:tcPr>
            <w:tcW w:w="1357" w:type="pct"/>
            <w:gridSpan w:val="2"/>
            <w:vAlign w:val="center"/>
          </w:tcPr>
          <w:p w14:paraId="3059CFB2" w14:textId="15957D8B" w:rsidR="005B4144" w:rsidRPr="00356751" w:rsidRDefault="00F72F06" w:rsidP="00592F06">
            <w:pPr>
              <w:rPr>
                <w:rFonts w:asciiTheme="minorHAnsi" w:eastAsia="Times New Roman" w:hAnsiTheme="minorHAnsi" w:cstheme="minorHAnsi"/>
                <w:color w:val="000000" w:themeColor="text1"/>
                <w:sz w:val="20"/>
                <w:szCs w:val="20"/>
                <w:lang w:val="es-MX" w:eastAsia="es-MX"/>
              </w:rPr>
            </w:pPr>
            <w:r w:rsidRPr="00356751">
              <w:rPr>
                <w:rFonts w:asciiTheme="minorHAnsi" w:eastAsia="Times New Roman" w:hAnsiTheme="minorHAnsi" w:cstheme="minorHAnsi"/>
                <w:color w:val="000000" w:themeColor="text1"/>
                <w:sz w:val="20"/>
                <w:szCs w:val="20"/>
                <w:lang w:val="es-ES" w:eastAsia="es-MX"/>
              </w:rPr>
              <w:t>Análisis-</w:t>
            </w:r>
            <w:r w:rsidR="00401285" w:rsidRPr="00356751">
              <w:rPr>
                <w:rFonts w:asciiTheme="minorHAnsi" w:eastAsia="Times New Roman" w:hAnsiTheme="minorHAnsi" w:cstheme="minorHAnsi"/>
                <w:color w:val="000000" w:themeColor="text1"/>
                <w:sz w:val="20"/>
                <w:szCs w:val="20"/>
                <w:lang w:val="es-ES" w:eastAsia="es-MX"/>
              </w:rPr>
              <w:t>Síntesis-Comprensión</w:t>
            </w:r>
            <w:r w:rsidR="00F46714" w:rsidRPr="00356751">
              <w:rPr>
                <w:rFonts w:asciiTheme="minorHAnsi" w:eastAsia="Times New Roman" w:hAnsiTheme="minorHAnsi" w:cstheme="minorHAnsi"/>
                <w:color w:val="000000" w:themeColor="text1"/>
                <w:sz w:val="20"/>
                <w:szCs w:val="20"/>
                <w:lang w:val="es-ES" w:eastAsia="es-MX"/>
              </w:rPr>
              <w:t>- Relaciono</w:t>
            </w:r>
            <w:r w:rsidR="003B0793" w:rsidRPr="00356751">
              <w:rPr>
                <w:rFonts w:asciiTheme="minorHAnsi" w:eastAsia="Times New Roman" w:hAnsiTheme="minorHAnsi" w:cstheme="minorHAnsi"/>
                <w:color w:val="000000" w:themeColor="text1"/>
                <w:sz w:val="20"/>
                <w:szCs w:val="20"/>
                <w:lang w:val="es-ES" w:eastAsia="es-MX"/>
              </w:rPr>
              <w:t xml:space="preserve"> </w:t>
            </w:r>
            <w:r w:rsidR="003708E2" w:rsidRPr="00356751">
              <w:rPr>
                <w:rFonts w:asciiTheme="minorHAnsi" w:eastAsia="Times New Roman" w:hAnsiTheme="minorHAnsi" w:cstheme="minorHAnsi"/>
                <w:color w:val="000000" w:themeColor="text1"/>
                <w:sz w:val="20"/>
                <w:szCs w:val="20"/>
                <w:lang w:val="es-ES" w:eastAsia="es-MX"/>
              </w:rPr>
              <w:t>–</w:t>
            </w:r>
            <w:r w:rsidR="003B0793" w:rsidRPr="00356751">
              <w:rPr>
                <w:rFonts w:asciiTheme="minorHAnsi" w:eastAsia="Times New Roman" w:hAnsiTheme="minorHAnsi" w:cstheme="minorHAnsi"/>
                <w:color w:val="000000" w:themeColor="text1"/>
                <w:sz w:val="20"/>
                <w:szCs w:val="20"/>
                <w:lang w:val="es-ES" w:eastAsia="es-MX"/>
              </w:rPr>
              <w:t xml:space="preserve"> Investigo</w:t>
            </w:r>
          </w:p>
        </w:tc>
        <w:tc>
          <w:tcPr>
            <w:tcW w:w="1789" w:type="pct"/>
            <w:vMerge/>
            <w:vAlign w:val="center"/>
          </w:tcPr>
          <w:p w14:paraId="0081BF6D" w14:textId="77777777" w:rsidR="005B4144" w:rsidRPr="00356751" w:rsidRDefault="005B4144" w:rsidP="00CA2E4E">
            <w:pPr>
              <w:jc w:val="center"/>
              <w:rPr>
                <w:rFonts w:asciiTheme="minorHAnsi" w:eastAsia="Times New Roman" w:hAnsiTheme="minorHAnsi" w:cstheme="minorHAnsi"/>
                <w:b/>
                <w:color w:val="000000" w:themeColor="text1"/>
                <w:sz w:val="16"/>
                <w:szCs w:val="16"/>
                <w:lang w:val="es-MX" w:eastAsia="es-MX"/>
              </w:rPr>
            </w:pPr>
          </w:p>
        </w:tc>
      </w:tr>
    </w:tbl>
    <w:tbl>
      <w:tblPr>
        <w:tblStyle w:val="Tablaconcuadrcula"/>
        <w:tblW w:w="0" w:type="auto"/>
        <w:jc w:val="center"/>
        <w:tblLook w:val="04A0" w:firstRow="1" w:lastRow="0" w:firstColumn="1" w:lastColumn="0" w:noHBand="0" w:noVBand="1"/>
      </w:tblPr>
      <w:tblGrid>
        <w:gridCol w:w="9781"/>
      </w:tblGrid>
      <w:tr w:rsidR="00356751" w:rsidRPr="00356751" w14:paraId="51DB5A6D" w14:textId="77777777" w:rsidTr="00666651">
        <w:trPr>
          <w:jc w:val="center"/>
        </w:trPr>
        <w:tc>
          <w:tcPr>
            <w:tcW w:w="9781" w:type="dxa"/>
          </w:tcPr>
          <w:p w14:paraId="759D1D85" w14:textId="69607AC5" w:rsidR="0020600A" w:rsidRPr="00356751" w:rsidRDefault="007259BB" w:rsidP="0020600A">
            <w:pPr>
              <w:rPr>
                <w:rFonts w:asciiTheme="majorHAnsi" w:hAnsiTheme="majorHAnsi"/>
                <w:color w:val="000000" w:themeColor="text1"/>
                <w:sz w:val="20"/>
                <w:szCs w:val="20"/>
              </w:rPr>
            </w:pPr>
            <w:r w:rsidRPr="00356751">
              <w:rPr>
                <w:rFonts w:asciiTheme="majorHAnsi" w:hAnsiTheme="majorHAnsi"/>
                <w:color w:val="000000" w:themeColor="text1"/>
                <w:sz w:val="20"/>
                <w:szCs w:val="20"/>
              </w:rPr>
              <w:t>Objetivo:</w:t>
            </w:r>
            <w:r w:rsidR="00110310" w:rsidRPr="00356751">
              <w:rPr>
                <w:rFonts w:asciiTheme="majorHAnsi" w:hAnsiTheme="majorHAnsi"/>
                <w:color w:val="000000" w:themeColor="text1"/>
                <w:sz w:val="20"/>
                <w:szCs w:val="20"/>
              </w:rPr>
              <w:t xml:space="preserve"> </w:t>
            </w:r>
            <w:r w:rsidR="00A41F86" w:rsidRPr="00356751">
              <w:rPr>
                <w:rFonts w:asciiTheme="minorHAnsi" w:hAnsiTheme="minorHAnsi" w:cstheme="minorHAnsi"/>
                <w:color w:val="000000" w:themeColor="text1"/>
                <w:sz w:val="20"/>
                <w:szCs w:val="20"/>
              </w:rPr>
              <w:t>2. ¿Cómo fue el proceso de organización de la república de Chile?</w:t>
            </w:r>
            <w:r w:rsidR="00A41F86" w:rsidRPr="00356751">
              <w:rPr>
                <w:color w:val="000000" w:themeColor="text1"/>
              </w:rPr>
              <w:t xml:space="preserve"> </w:t>
            </w:r>
            <w:r w:rsidRPr="00356751">
              <w:rPr>
                <w:rFonts w:asciiTheme="majorHAnsi" w:hAnsiTheme="majorHAnsi"/>
                <w:color w:val="000000" w:themeColor="text1"/>
                <w:sz w:val="20"/>
                <w:szCs w:val="20"/>
              </w:rPr>
              <w:t xml:space="preserve"> </w:t>
            </w:r>
          </w:p>
          <w:p w14:paraId="27826EA4" w14:textId="77777777" w:rsidR="007259BB" w:rsidRPr="00356751" w:rsidRDefault="007259BB" w:rsidP="00D0284A">
            <w:pPr>
              <w:rPr>
                <w:rFonts w:asciiTheme="majorHAnsi" w:hAnsiTheme="majorHAnsi"/>
                <w:color w:val="000000" w:themeColor="text1"/>
              </w:rPr>
            </w:pPr>
          </w:p>
        </w:tc>
      </w:tr>
    </w:tbl>
    <w:p w14:paraId="6D932C1D" w14:textId="77777777" w:rsidR="003708E2" w:rsidRPr="00356751" w:rsidRDefault="003708E2" w:rsidP="005B7BF6">
      <w:pPr>
        <w:pStyle w:val="NormalWeb"/>
        <w:shd w:val="clear" w:color="auto" w:fill="FFFFFF"/>
        <w:spacing w:before="0" w:beforeAutospacing="0" w:after="150" w:afterAutospacing="0"/>
        <w:rPr>
          <w:rFonts w:ascii="Arial" w:hAnsi="Arial" w:cs="Arial"/>
          <w:b/>
          <w:color w:val="000000" w:themeColor="text1"/>
          <w:sz w:val="20"/>
          <w:szCs w:val="20"/>
        </w:rPr>
      </w:pPr>
    </w:p>
    <w:p w14:paraId="003F2DF8" w14:textId="0C1BD714" w:rsidR="005811C4" w:rsidRPr="00356751" w:rsidRDefault="00107CF8" w:rsidP="003708E2">
      <w:pPr>
        <w:rPr>
          <w:rFonts w:asciiTheme="minorHAnsi" w:hAnsiTheme="minorHAnsi" w:cstheme="minorHAnsi"/>
          <w:i/>
          <w:color w:val="000000" w:themeColor="text1"/>
          <w:sz w:val="20"/>
          <w:szCs w:val="20"/>
        </w:rPr>
      </w:pPr>
      <w:r w:rsidRPr="00356751">
        <w:rPr>
          <w:rFonts w:asciiTheme="minorHAnsi" w:hAnsiTheme="minorHAnsi" w:cstheme="minorHAnsi"/>
          <w:b/>
          <w:color w:val="000000" w:themeColor="text1"/>
          <w:sz w:val="20"/>
          <w:szCs w:val="20"/>
        </w:rPr>
        <w:t>Introducción</w:t>
      </w:r>
      <w:r w:rsidR="009E4A02" w:rsidRPr="00356751">
        <w:rPr>
          <w:rFonts w:asciiTheme="minorHAnsi" w:hAnsiTheme="minorHAnsi" w:cstheme="minorHAnsi"/>
          <w:b/>
          <w:color w:val="000000" w:themeColor="text1"/>
          <w:sz w:val="20"/>
          <w:szCs w:val="20"/>
        </w:rPr>
        <w:t xml:space="preserve"> </w:t>
      </w:r>
      <w:r w:rsidR="009E4A02" w:rsidRPr="00356751">
        <w:rPr>
          <w:rFonts w:asciiTheme="minorHAnsi" w:hAnsiTheme="minorHAnsi" w:cstheme="minorHAnsi"/>
          <w:i/>
          <w:color w:val="000000" w:themeColor="text1"/>
          <w:sz w:val="20"/>
          <w:szCs w:val="20"/>
        </w:rPr>
        <w:t>(Una visión histór</w:t>
      </w:r>
      <w:r w:rsidR="00AA67A3" w:rsidRPr="00356751">
        <w:rPr>
          <w:rFonts w:asciiTheme="minorHAnsi" w:hAnsiTheme="minorHAnsi" w:cstheme="minorHAnsi"/>
          <w:i/>
          <w:color w:val="000000" w:themeColor="text1"/>
          <w:sz w:val="20"/>
          <w:szCs w:val="20"/>
        </w:rPr>
        <w:t>ica del período desde 1861 a 189</w:t>
      </w:r>
      <w:r w:rsidR="009E4A02" w:rsidRPr="00356751">
        <w:rPr>
          <w:rFonts w:asciiTheme="minorHAnsi" w:hAnsiTheme="minorHAnsi" w:cstheme="minorHAnsi"/>
          <w:i/>
          <w:color w:val="000000" w:themeColor="text1"/>
          <w:sz w:val="20"/>
          <w:szCs w:val="20"/>
        </w:rPr>
        <w:t>1)</w:t>
      </w:r>
    </w:p>
    <w:p w14:paraId="319A6545" w14:textId="77777777" w:rsidR="003708E2" w:rsidRPr="00356751" w:rsidRDefault="003708E2" w:rsidP="003708E2">
      <w:pPr>
        <w:rPr>
          <w:color w:val="000000" w:themeColor="text1"/>
          <w:sz w:val="20"/>
          <w:szCs w:val="20"/>
        </w:rPr>
      </w:pPr>
    </w:p>
    <w:p w14:paraId="2316D7A2" w14:textId="77777777" w:rsidR="00AA67A3" w:rsidRPr="00356751" w:rsidRDefault="00AA67A3" w:rsidP="003708E2">
      <w:pPr>
        <w:rPr>
          <w:color w:val="000000" w:themeColor="text1"/>
          <w:sz w:val="20"/>
          <w:szCs w:val="20"/>
        </w:rPr>
      </w:pPr>
    </w:p>
    <w:p w14:paraId="6E8081A1" w14:textId="77777777" w:rsidR="009406DC" w:rsidRPr="00356751" w:rsidRDefault="00AA67A3" w:rsidP="005B7BF6">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E</w:t>
      </w:r>
      <w:r w:rsidR="00107CF8" w:rsidRPr="00356751">
        <w:rPr>
          <w:rFonts w:asciiTheme="minorHAnsi" w:hAnsiTheme="minorHAnsi" w:cstheme="minorHAnsi"/>
          <w:color w:val="000000" w:themeColor="text1"/>
          <w:sz w:val="20"/>
          <w:szCs w:val="20"/>
        </w:rPr>
        <w:t xml:space="preserve">n la guía </w:t>
      </w:r>
      <w:r w:rsidRPr="00356751">
        <w:rPr>
          <w:rFonts w:asciiTheme="minorHAnsi" w:hAnsiTheme="minorHAnsi" w:cstheme="minorHAnsi"/>
          <w:color w:val="000000" w:themeColor="text1"/>
          <w:sz w:val="20"/>
          <w:szCs w:val="20"/>
        </w:rPr>
        <w:t xml:space="preserve">nº 8 </w:t>
      </w:r>
      <w:r w:rsidR="00D64748" w:rsidRPr="00356751">
        <w:rPr>
          <w:rFonts w:asciiTheme="minorHAnsi" w:hAnsiTheme="minorHAnsi" w:cstheme="minorHAnsi"/>
          <w:color w:val="000000" w:themeColor="text1"/>
          <w:sz w:val="20"/>
          <w:szCs w:val="20"/>
        </w:rPr>
        <w:t>se había</w:t>
      </w:r>
      <w:r w:rsidR="00107CF8" w:rsidRPr="00356751">
        <w:rPr>
          <w:rFonts w:asciiTheme="minorHAnsi" w:hAnsiTheme="minorHAnsi" w:cstheme="minorHAnsi"/>
          <w:color w:val="000000" w:themeColor="text1"/>
          <w:sz w:val="20"/>
          <w:szCs w:val="20"/>
        </w:rPr>
        <w:t xml:space="preserve"> visto </w:t>
      </w:r>
      <w:r w:rsidRPr="00356751">
        <w:rPr>
          <w:rFonts w:asciiTheme="minorHAnsi" w:hAnsiTheme="minorHAnsi" w:cstheme="minorHAnsi"/>
          <w:color w:val="000000" w:themeColor="text1"/>
          <w:sz w:val="20"/>
          <w:szCs w:val="20"/>
        </w:rPr>
        <w:t>e</w:t>
      </w:r>
      <w:r w:rsidR="00107CF8" w:rsidRPr="00356751">
        <w:rPr>
          <w:rFonts w:asciiTheme="minorHAnsi" w:hAnsiTheme="minorHAnsi" w:cstheme="minorHAnsi"/>
          <w:color w:val="000000" w:themeColor="text1"/>
          <w:sz w:val="20"/>
          <w:szCs w:val="20"/>
        </w:rPr>
        <w:t>l</w:t>
      </w:r>
      <w:r w:rsidR="00D64748" w:rsidRPr="00356751">
        <w:rPr>
          <w:rFonts w:asciiTheme="minorHAnsi" w:hAnsiTheme="minorHAnsi" w:cstheme="minorHAnsi"/>
          <w:color w:val="000000" w:themeColor="text1"/>
          <w:sz w:val="20"/>
          <w:szCs w:val="20"/>
        </w:rPr>
        <w:t xml:space="preserve"> </w:t>
      </w:r>
      <w:r w:rsidRPr="00356751">
        <w:rPr>
          <w:rFonts w:asciiTheme="minorHAnsi" w:hAnsiTheme="minorHAnsi" w:cstheme="minorHAnsi"/>
          <w:color w:val="000000" w:themeColor="text1"/>
          <w:sz w:val="20"/>
          <w:szCs w:val="20"/>
        </w:rPr>
        <w:t xml:space="preserve">período que Chile comienza a organizarse políticamente, el país a logado una relativa calma, lejos está ese momento de </w:t>
      </w:r>
      <w:r w:rsidR="00580445" w:rsidRPr="00356751">
        <w:rPr>
          <w:rFonts w:asciiTheme="minorHAnsi" w:hAnsiTheme="minorHAnsi" w:cstheme="minorHAnsi"/>
          <w:color w:val="000000" w:themeColor="text1"/>
          <w:sz w:val="20"/>
          <w:szCs w:val="20"/>
        </w:rPr>
        <w:t xml:space="preserve">efervescencia que había llevado al país a un enfrentamiento </w:t>
      </w:r>
      <w:r w:rsidR="00580445" w:rsidRPr="00356751">
        <w:rPr>
          <w:rFonts w:asciiTheme="minorHAnsi" w:hAnsiTheme="minorHAnsi" w:cstheme="minorHAnsi"/>
          <w:b/>
          <w:color w:val="000000" w:themeColor="text1"/>
          <w:sz w:val="20"/>
          <w:szCs w:val="20"/>
        </w:rPr>
        <w:t>fratricida</w:t>
      </w:r>
      <w:r w:rsidR="00580445" w:rsidRPr="00356751">
        <w:rPr>
          <w:rFonts w:asciiTheme="minorHAnsi" w:hAnsiTheme="minorHAnsi" w:cstheme="minorHAnsi"/>
          <w:color w:val="000000" w:themeColor="text1"/>
          <w:sz w:val="20"/>
          <w:szCs w:val="20"/>
        </w:rPr>
        <w:t xml:space="preserve">, ahora se abocan a organizar. Había comenzado el Gob. De José Joaquín Pérez, acompañado de un hombre con una visión del país y cómo debía ser organizado, </w:t>
      </w:r>
      <w:r w:rsidR="00580445" w:rsidRPr="00356751">
        <w:rPr>
          <w:rFonts w:asciiTheme="minorHAnsi" w:hAnsiTheme="minorHAnsi" w:cstheme="minorHAnsi"/>
          <w:b/>
          <w:color w:val="000000" w:themeColor="text1"/>
          <w:sz w:val="20"/>
          <w:szCs w:val="20"/>
        </w:rPr>
        <w:t>Diego Portales</w:t>
      </w:r>
      <w:r w:rsidR="00580445" w:rsidRPr="00356751">
        <w:rPr>
          <w:rFonts w:asciiTheme="minorHAnsi" w:hAnsiTheme="minorHAnsi" w:cstheme="minorHAnsi"/>
          <w:color w:val="000000" w:themeColor="text1"/>
          <w:sz w:val="20"/>
          <w:szCs w:val="20"/>
        </w:rPr>
        <w:t xml:space="preserve">. Vimos también la forma en que país va a sortear el primer enfrentamiento internacional como país independiente, </w:t>
      </w:r>
      <w:r w:rsidR="00580445" w:rsidRPr="00356751">
        <w:rPr>
          <w:rFonts w:asciiTheme="minorHAnsi" w:hAnsiTheme="minorHAnsi" w:cstheme="minorHAnsi"/>
          <w:b/>
          <w:color w:val="000000" w:themeColor="text1"/>
          <w:sz w:val="20"/>
          <w:szCs w:val="20"/>
        </w:rPr>
        <w:t>la Guerra contra la Confederación Perú-Boliviana</w:t>
      </w:r>
      <w:r w:rsidR="00580445" w:rsidRPr="00356751">
        <w:rPr>
          <w:rFonts w:asciiTheme="minorHAnsi" w:hAnsiTheme="minorHAnsi" w:cstheme="minorHAnsi"/>
          <w:color w:val="000000" w:themeColor="text1"/>
          <w:sz w:val="20"/>
          <w:szCs w:val="20"/>
        </w:rPr>
        <w:t xml:space="preserve"> y sus resultados. Analizamos en política intern</w:t>
      </w:r>
      <w:r w:rsidR="009406DC" w:rsidRPr="00356751">
        <w:rPr>
          <w:rFonts w:asciiTheme="minorHAnsi" w:hAnsiTheme="minorHAnsi" w:cstheme="minorHAnsi"/>
          <w:color w:val="000000" w:themeColor="text1"/>
          <w:sz w:val="20"/>
          <w:szCs w:val="20"/>
        </w:rPr>
        <w:t>a los diferentes gobiernos</w:t>
      </w:r>
      <w:r w:rsidR="00580445" w:rsidRPr="00356751">
        <w:rPr>
          <w:rFonts w:asciiTheme="minorHAnsi" w:hAnsiTheme="minorHAnsi" w:cstheme="minorHAnsi"/>
          <w:color w:val="000000" w:themeColor="text1"/>
          <w:sz w:val="20"/>
          <w:szCs w:val="20"/>
        </w:rPr>
        <w:t xml:space="preserve"> que se van a suceder entre 1830 y 1861</w:t>
      </w:r>
      <w:r w:rsidRPr="00356751">
        <w:rPr>
          <w:rFonts w:asciiTheme="minorHAnsi" w:hAnsiTheme="minorHAnsi" w:cstheme="minorHAnsi"/>
          <w:color w:val="000000" w:themeColor="text1"/>
          <w:sz w:val="20"/>
          <w:szCs w:val="20"/>
        </w:rPr>
        <w:t xml:space="preserve"> </w:t>
      </w:r>
      <w:r w:rsidR="009406DC" w:rsidRPr="00356751">
        <w:rPr>
          <w:rFonts w:asciiTheme="minorHAnsi" w:hAnsiTheme="minorHAnsi" w:cstheme="minorHAnsi"/>
          <w:color w:val="000000" w:themeColor="text1"/>
          <w:sz w:val="20"/>
          <w:szCs w:val="20"/>
        </w:rPr>
        <w:t>y lo realizado por ellos en ese tiempo.</w:t>
      </w:r>
    </w:p>
    <w:p w14:paraId="50A27133" w14:textId="77777777" w:rsidR="00356751" w:rsidRPr="00356751" w:rsidRDefault="009406DC" w:rsidP="005B7BF6">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sidRPr="00356751">
        <w:rPr>
          <w:rFonts w:asciiTheme="minorHAnsi" w:hAnsiTheme="minorHAnsi" w:cstheme="minorHAnsi"/>
          <w:color w:val="000000" w:themeColor="text1"/>
          <w:sz w:val="20"/>
          <w:szCs w:val="20"/>
        </w:rPr>
        <w:t xml:space="preserve">Se analiza el crecimiento económico, </w:t>
      </w:r>
      <w:r w:rsidR="00356751" w:rsidRPr="00356751">
        <w:rPr>
          <w:rFonts w:asciiTheme="minorHAnsi" w:hAnsiTheme="minorHAnsi" w:cstheme="minorHAnsi"/>
          <w:color w:val="000000" w:themeColor="text1"/>
          <w:sz w:val="20"/>
          <w:szCs w:val="20"/>
        </w:rPr>
        <w:t>la expansión territorial, el aporte de extranjeros a nuestra cultura, las diferentes ideas que comienzan a llegar a Chile a comienzos de la década de 1840 en adelante, estas serán muy importantes en el devenir de la historia en los diferentes gobiernos que comienzan su recorrido a partir de 1861 hasta 1891, es lo que veremos en esta oportunidad, la etapa que se denomina</w:t>
      </w:r>
      <w:r w:rsidR="00356751" w:rsidRPr="00356751">
        <w:rPr>
          <w:rFonts w:asciiTheme="minorHAnsi" w:hAnsiTheme="minorHAnsi" w:cstheme="minorHAnsi"/>
          <w:b/>
          <w:color w:val="000000" w:themeColor="text1"/>
          <w:sz w:val="20"/>
          <w:szCs w:val="20"/>
        </w:rPr>
        <w:t xml:space="preserve"> liberal</w:t>
      </w:r>
      <w:r w:rsidR="00356751" w:rsidRPr="00356751">
        <w:rPr>
          <w:rFonts w:asciiTheme="minorHAnsi" w:hAnsiTheme="minorHAnsi" w:cstheme="minorHAnsi"/>
          <w:color w:val="000000" w:themeColor="text1"/>
          <w:sz w:val="20"/>
          <w:szCs w:val="20"/>
        </w:rPr>
        <w:t>, ésta comprende</w:t>
      </w:r>
      <w:r w:rsidR="00356751" w:rsidRPr="00356751">
        <w:rPr>
          <w:rFonts w:asciiTheme="minorHAnsi" w:hAnsiTheme="minorHAnsi" w:cstheme="minorHAnsi"/>
          <w:b/>
          <w:color w:val="000000" w:themeColor="text1"/>
          <w:sz w:val="20"/>
          <w:szCs w:val="20"/>
        </w:rPr>
        <w:t xml:space="preserve"> los años 1861 y culmina en 1891.</w:t>
      </w:r>
    </w:p>
    <w:p w14:paraId="4EB8DE07" w14:textId="01F191CD" w:rsidR="00356751" w:rsidRDefault="00356751" w:rsidP="00356751">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Comienza con</w:t>
      </w:r>
      <w:r w:rsidRPr="00356751">
        <w:rPr>
          <w:rFonts w:asciiTheme="minorHAnsi" w:hAnsiTheme="minorHAnsi" w:cstheme="minorHAnsi"/>
          <w:color w:val="000000" w:themeColor="text1"/>
          <w:sz w:val="20"/>
          <w:szCs w:val="20"/>
        </w:rPr>
        <w:t xml:space="preserve"> la elección de </w:t>
      </w:r>
      <w:hyperlink r:id="rId8" w:tooltip="José Joaquín Pérez Mascayano" w:history="1">
        <w:r w:rsidRPr="00356751">
          <w:rPr>
            <w:rStyle w:val="Hipervnculo"/>
            <w:rFonts w:asciiTheme="minorHAnsi" w:eastAsia="SimSun" w:hAnsiTheme="minorHAnsi" w:cstheme="minorHAnsi"/>
            <w:b/>
            <w:color w:val="000000" w:themeColor="text1"/>
            <w:sz w:val="20"/>
            <w:szCs w:val="20"/>
            <w:u w:val="none"/>
          </w:rPr>
          <w:t>José Joaquín Pérez</w:t>
        </w:r>
      </w:hyperlink>
      <w:r w:rsidRPr="00356751">
        <w:rPr>
          <w:rFonts w:asciiTheme="minorHAnsi" w:hAnsiTheme="minorHAnsi" w:cstheme="minorHAnsi"/>
          <w:color w:val="000000" w:themeColor="text1"/>
          <w:sz w:val="20"/>
          <w:szCs w:val="20"/>
        </w:rPr>
        <w:t xml:space="preserve"> en el año 1861, </w:t>
      </w:r>
      <w:r>
        <w:rPr>
          <w:rFonts w:asciiTheme="minorHAnsi" w:hAnsiTheme="minorHAnsi" w:cstheme="minorHAnsi"/>
          <w:color w:val="000000" w:themeColor="text1"/>
          <w:sz w:val="20"/>
          <w:szCs w:val="20"/>
        </w:rPr>
        <w:t xml:space="preserve">a partir de este hecho Chile comienza una </w:t>
      </w:r>
      <w:r w:rsidRPr="00356751">
        <w:rPr>
          <w:rFonts w:asciiTheme="minorHAnsi" w:hAnsiTheme="minorHAnsi" w:cstheme="minorHAnsi"/>
          <w:color w:val="000000" w:themeColor="text1"/>
          <w:sz w:val="20"/>
          <w:szCs w:val="20"/>
        </w:rPr>
        <w:t>segunda coyuntura</w:t>
      </w:r>
      <w:r>
        <w:rPr>
          <w:rFonts w:asciiTheme="minorHAnsi" w:hAnsiTheme="minorHAnsi" w:cstheme="minorHAnsi"/>
          <w:color w:val="000000" w:themeColor="text1"/>
          <w:sz w:val="20"/>
          <w:szCs w:val="20"/>
        </w:rPr>
        <w:t xml:space="preserve"> histórica</w:t>
      </w:r>
      <w:r w:rsidRPr="00356751">
        <w:rPr>
          <w:rFonts w:asciiTheme="minorHAnsi" w:hAnsiTheme="minorHAnsi" w:cstheme="minorHAnsi"/>
          <w:color w:val="000000" w:themeColor="text1"/>
          <w:sz w:val="20"/>
          <w:szCs w:val="20"/>
        </w:rPr>
        <w:t xml:space="preserve">, que se extiende hasta </w:t>
      </w:r>
      <w:r w:rsidRPr="00356751">
        <w:rPr>
          <w:rFonts w:asciiTheme="minorHAnsi" w:hAnsiTheme="minorHAnsi" w:cstheme="minorHAnsi"/>
          <w:b/>
          <w:color w:val="000000" w:themeColor="text1"/>
          <w:sz w:val="20"/>
          <w:szCs w:val="20"/>
        </w:rPr>
        <w:t>la Guerra Civil de 1891.</w:t>
      </w:r>
    </w:p>
    <w:p w14:paraId="0FD07716" w14:textId="5F7FD168" w:rsidR="00356751" w:rsidRPr="00356751" w:rsidRDefault="00356751" w:rsidP="00356751">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sidRPr="00356751">
        <w:rPr>
          <w:rFonts w:asciiTheme="minorHAnsi" w:hAnsiTheme="minorHAnsi" w:cstheme="minorHAnsi"/>
          <w:b/>
          <w:color w:val="000000" w:themeColor="text1"/>
          <w:sz w:val="20"/>
          <w:szCs w:val="20"/>
        </w:rPr>
        <w:t>I. Actividad</w:t>
      </w:r>
    </w:p>
    <w:p w14:paraId="50BA192E" w14:textId="5C1A8F1F" w:rsidR="00356751" w:rsidRDefault="00356751" w:rsidP="00356751">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Realiza un cuadro con los presidentes del período y los ordenas en forma cronológica.</w:t>
      </w:r>
      <w:r w:rsidR="000A3438">
        <w:rPr>
          <w:rFonts w:asciiTheme="minorHAnsi" w:hAnsiTheme="minorHAnsi" w:cstheme="minorHAnsi"/>
          <w:b/>
          <w:color w:val="000000" w:themeColor="text1"/>
          <w:sz w:val="20"/>
          <w:szCs w:val="20"/>
        </w:rPr>
        <w:t xml:space="preserve"> Haz este cuadro en tú cuaderno.</w:t>
      </w:r>
    </w:p>
    <w:tbl>
      <w:tblPr>
        <w:tblStyle w:val="Tablaconcuadrcula"/>
        <w:tblW w:w="0" w:type="auto"/>
        <w:tblInd w:w="846" w:type="dxa"/>
        <w:tblLook w:val="04A0" w:firstRow="1" w:lastRow="0" w:firstColumn="1" w:lastColumn="0" w:noHBand="0" w:noVBand="1"/>
      </w:tblPr>
      <w:tblGrid>
        <w:gridCol w:w="4189"/>
        <w:gridCol w:w="4032"/>
      </w:tblGrid>
      <w:tr w:rsidR="000A3438" w14:paraId="087B2B62" w14:textId="77777777" w:rsidTr="000A3438">
        <w:tc>
          <w:tcPr>
            <w:tcW w:w="4189" w:type="dxa"/>
          </w:tcPr>
          <w:p w14:paraId="4115FE3C" w14:textId="10D0B74B" w:rsidR="000A3438" w:rsidRDefault="000A3438" w:rsidP="000A3438">
            <w:pPr>
              <w:pStyle w:val="NormalWeb"/>
              <w:spacing w:before="0" w:beforeAutospacing="0" w:after="150" w:afterAutospacing="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Presidente</w:t>
            </w:r>
          </w:p>
        </w:tc>
        <w:tc>
          <w:tcPr>
            <w:tcW w:w="4032" w:type="dxa"/>
          </w:tcPr>
          <w:p w14:paraId="03C71B9E" w14:textId="5744098C" w:rsidR="000A3438" w:rsidRDefault="000A3438" w:rsidP="000A3438">
            <w:pPr>
              <w:pStyle w:val="NormalWeb"/>
              <w:spacing w:before="0" w:beforeAutospacing="0" w:after="150" w:afterAutospacing="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Años que gobierna</w:t>
            </w:r>
          </w:p>
        </w:tc>
      </w:tr>
      <w:tr w:rsidR="000A3438" w14:paraId="6DB95EE2" w14:textId="77777777" w:rsidTr="000A3438">
        <w:tc>
          <w:tcPr>
            <w:tcW w:w="4189" w:type="dxa"/>
          </w:tcPr>
          <w:p w14:paraId="783BFDCE"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c>
          <w:tcPr>
            <w:tcW w:w="4032" w:type="dxa"/>
          </w:tcPr>
          <w:p w14:paraId="3084B24F"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r>
      <w:tr w:rsidR="000A3438" w14:paraId="208FFC22" w14:textId="77777777" w:rsidTr="000A3438">
        <w:tc>
          <w:tcPr>
            <w:tcW w:w="4189" w:type="dxa"/>
          </w:tcPr>
          <w:p w14:paraId="7B79EA4D"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c>
          <w:tcPr>
            <w:tcW w:w="4032" w:type="dxa"/>
          </w:tcPr>
          <w:p w14:paraId="0F1E82E3"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r>
      <w:tr w:rsidR="000A3438" w14:paraId="642ED8E2" w14:textId="77777777" w:rsidTr="000A3438">
        <w:tc>
          <w:tcPr>
            <w:tcW w:w="4189" w:type="dxa"/>
          </w:tcPr>
          <w:p w14:paraId="4EC86AA2"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c>
          <w:tcPr>
            <w:tcW w:w="4032" w:type="dxa"/>
          </w:tcPr>
          <w:p w14:paraId="79AFB139"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r>
      <w:tr w:rsidR="000A3438" w14:paraId="6FB08DEF" w14:textId="77777777" w:rsidTr="000A3438">
        <w:tc>
          <w:tcPr>
            <w:tcW w:w="4189" w:type="dxa"/>
          </w:tcPr>
          <w:p w14:paraId="744335A2"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c>
          <w:tcPr>
            <w:tcW w:w="4032" w:type="dxa"/>
          </w:tcPr>
          <w:p w14:paraId="516D7865"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r>
      <w:tr w:rsidR="000A3438" w14:paraId="228C9028" w14:textId="77777777" w:rsidTr="000A3438">
        <w:tc>
          <w:tcPr>
            <w:tcW w:w="4189" w:type="dxa"/>
          </w:tcPr>
          <w:p w14:paraId="63420275"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c>
          <w:tcPr>
            <w:tcW w:w="4032" w:type="dxa"/>
          </w:tcPr>
          <w:p w14:paraId="76652D6C" w14:textId="77777777" w:rsidR="000A3438" w:rsidRDefault="000A3438" w:rsidP="00356751">
            <w:pPr>
              <w:pStyle w:val="NormalWeb"/>
              <w:spacing w:before="0" w:beforeAutospacing="0" w:after="150" w:afterAutospacing="0"/>
              <w:rPr>
                <w:rFonts w:asciiTheme="minorHAnsi" w:hAnsiTheme="minorHAnsi" w:cstheme="minorHAnsi"/>
                <w:b/>
                <w:color w:val="000000" w:themeColor="text1"/>
                <w:sz w:val="20"/>
                <w:szCs w:val="20"/>
              </w:rPr>
            </w:pPr>
          </w:p>
        </w:tc>
      </w:tr>
    </w:tbl>
    <w:p w14:paraId="7DD1603A" w14:textId="77777777" w:rsidR="00356751" w:rsidRDefault="00356751" w:rsidP="00356751">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p>
    <w:p w14:paraId="252A8B43"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 xml:space="preserve">Se producen aquí transformaciones importantes en la forma de ejercer el poder político en Chile, expresadas en una serie de transformaciones sociales e institucionales. Si bien el </w:t>
      </w:r>
      <w:r w:rsidRPr="000A3438">
        <w:rPr>
          <w:rFonts w:asciiTheme="minorHAnsi" w:hAnsiTheme="minorHAnsi" w:cstheme="minorHAnsi"/>
          <w:b/>
          <w:color w:val="000000" w:themeColor="text1"/>
          <w:sz w:val="20"/>
          <w:szCs w:val="20"/>
        </w:rPr>
        <w:t>Estado oligárquico</w:t>
      </w:r>
      <w:r w:rsidRPr="00356751">
        <w:rPr>
          <w:rFonts w:asciiTheme="minorHAnsi" w:hAnsiTheme="minorHAnsi" w:cstheme="minorHAnsi"/>
          <w:color w:val="000000" w:themeColor="text1"/>
          <w:sz w:val="20"/>
          <w:szCs w:val="20"/>
        </w:rPr>
        <w:t xml:space="preserve"> no fue alterado en sus fundamentos esenciales, el surgimiento de nuevos actores sociales provocó cambios importantes que en el siglo XX se hicieron más visibles.</w:t>
      </w:r>
    </w:p>
    <w:p w14:paraId="6C2D3F36" w14:textId="100A1DDA"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lastRenderedPageBreak/>
        <w:t xml:space="preserve">Uno de los elementos políticos fundamentales está dado por </w:t>
      </w:r>
      <w:r w:rsidRPr="000A3438">
        <w:rPr>
          <w:rFonts w:asciiTheme="minorHAnsi" w:hAnsiTheme="minorHAnsi" w:cstheme="minorHAnsi"/>
          <w:b/>
          <w:color w:val="000000" w:themeColor="text1"/>
          <w:sz w:val="20"/>
          <w:szCs w:val="20"/>
        </w:rPr>
        <w:t>el fin de los denominados decenios</w:t>
      </w:r>
      <w:r w:rsidRPr="00356751">
        <w:rPr>
          <w:rFonts w:asciiTheme="minorHAnsi" w:hAnsiTheme="minorHAnsi" w:cstheme="minorHAnsi"/>
          <w:color w:val="000000" w:themeColor="text1"/>
          <w:sz w:val="20"/>
          <w:szCs w:val="20"/>
        </w:rPr>
        <w:t xml:space="preserve">, formalizado gracias a la reforma constitucional que impide </w:t>
      </w:r>
      <w:r w:rsidRPr="000A3438">
        <w:rPr>
          <w:rFonts w:asciiTheme="minorHAnsi" w:hAnsiTheme="minorHAnsi" w:cstheme="minorHAnsi"/>
          <w:b/>
          <w:color w:val="000000" w:themeColor="text1"/>
          <w:sz w:val="20"/>
          <w:szCs w:val="20"/>
        </w:rPr>
        <w:t>la reelección</w:t>
      </w:r>
      <w:r w:rsidRPr="00356751">
        <w:rPr>
          <w:rFonts w:asciiTheme="minorHAnsi" w:hAnsiTheme="minorHAnsi" w:cstheme="minorHAnsi"/>
          <w:color w:val="000000" w:themeColor="text1"/>
          <w:sz w:val="20"/>
          <w:szCs w:val="20"/>
        </w:rPr>
        <w:t xml:space="preserve"> </w:t>
      </w:r>
      <w:r w:rsidR="000A3438" w:rsidRPr="000A3438">
        <w:rPr>
          <w:rFonts w:asciiTheme="minorHAnsi" w:hAnsiTheme="minorHAnsi" w:cstheme="minorHAnsi"/>
          <w:b/>
          <w:color w:val="000000" w:themeColor="text1"/>
          <w:sz w:val="20"/>
          <w:szCs w:val="20"/>
        </w:rPr>
        <w:t>presidencial</w:t>
      </w:r>
      <w:r w:rsidR="000A3438">
        <w:rPr>
          <w:rFonts w:asciiTheme="minorHAnsi" w:hAnsiTheme="minorHAnsi" w:cstheme="minorHAnsi"/>
          <w:color w:val="000000" w:themeColor="text1"/>
          <w:sz w:val="20"/>
          <w:szCs w:val="20"/>
        </w:rPr>
        <w:t xml:space="preserve"> </w:t>
      </w:r>
      <w:r w:rsidRPr="00356751">
        <w:rPr>
          <w:rFonts w:asciiTheme="minorHAnsi" w:hAnsiTheme="minorHAnsi" w:cstheme="minorHAnsi"/>
          <w:color w:val="000000" w:themeColor="text1"/>
          <w:sz w:val="20"/>
          <w:szCs w:val="20"/>
        </w:rPr>
        <w:t>inmediata de Presidente de la República (1871). Producto de ello, se instauran los gobiernos de cinco años o quinquenios, que fueron liderados por </w:t>
      </w:r>
      <w:r w:rsidRPr="00DE2A46">
        <w:rPr>
          <w:rFonts w:asciiTheme="minorHAnsi" w:eastAsia="SimSun" w:hAnsiTheme="minorHAnsi" w:cstheme="minorHAnsi"/>
          <w:color w:val="000000" w:themeColor="text1"/>
          <w:sz w:val="20"/>
          <w:szCs w:val="20"/>
        </w:rPr>
        <w:t>Federico Errázuriz Zañartu</w:t>
      </w:r>
      <w:r w:rsidRPr="00356751">
        <w:rPr>
          <w:rFonts w:asciiTheme="minorHAnsi" w:hAnsiTheme="minorHAnsi" w:cstheme="minorHAnsi"/>
          <w:color w:val="000000" w:themeColor="text1"/>
          <w:sz w:val="20"/>
          <w:szCs w:val="20"/>
        </w:rPr>
        <w:t> (1871-1876), </w:t>
      </w:r>
      <w:r w:rsidRPr="00DE2A46">
        <w:rPr>
          <w:rFonts w:asciiTheme="minorHAnsi" w:eastAsia="SimSun" w:hAnsiTheme="minorHAnsi" w:cstheme="minorHAnsi"/>
          <w:color w:val="000000" w:themeColor="text1"/>
          <w:sz w:val="20"/>
          <w:szCs w:val="20"/>
        </w:rPr>
        <w:t>Aníbal Pinto</w:t>
      </w:r>
      <w:r w:rsidRPr="00356751">
        <w:rPr>
          <w:rFonts w:asciiTheme="minorHAnsi" w:hAnsiTheme="minorHAnsi" w:cstheme="minorHAnsi"/>
          <w:color w:val="000000" w:themeColor="text1"/>
          <w:sz w:val="20"/>
          <w:szCs w:val="20"/>
        </w:rPr>
        <w:t> (1876-1881), </w:t>
      </w:r>
      <w:r w:rsidRPr="00DE2A46">
        <w:rPr>
          <w:rFonts w:asciiTheme="minorHAnsi" w:eastAsia="SimSun" w:hAnsiTheme="minorHAnsi" w:cstheme="minorHAnsi"/>
          <w:color w:val="000000" w:themeColor="text1"/>
          <w:sz w:val="20"/>
          <w:szCs w:val="20"/>
        </w:rPr>
        <w:t>Domingo Santa María</w:t>
      </w:r>
      <w:r w:rsidRPr="00356751">
        <w:rPr>
          <w:rFonts w:asciiTheme="minorHAnsi" w:hAnsiTheme="minorHAnsi" w:cstheme="minorHAnsi"/>
          <w:color w:val="000000" w:themeColor="text1"/>
          <w:sz w:val="20"/>
          <w:szCs w:val="20"/>
        </w:rPr>
        <w:t> (1881-1886) y </w:t>
      </w:r>
      <w:r w:rsidRPr="00DE2A46">
        <w:rPr>
          <w:rFonts w:asciiTheme="minorHAnsi" w:eastAsia="SimSun" w:hAnsiTheme="minorHAnsi" w:cstheme="minorHAnsi"/>
          <w:color w:val="000000" w:themeColor="text1"/>
          <w:sz w:val="20"/>
          <w:szCs w:val="20"/>
        </w:rPr>
        <w:t>José Manuel Balmaceda</w:t>
      </w:r>
      <w:r w:rsidRPr="00356751">
        <w:rPr>
          <w:rFonts w:asciiTheme="minorHAnsi" w:hAnsiTheme="minorHAnsi" w:cstheme="minorHAnsi"/>
          <w:color w:val="000000" w:themeColor="text1"/>
          <w:sz w:val="20"/>
          <w:szCs w:val="20"/>
        </w:rPr>
        <w:t> (1886-1891).</w:t>
      </w:r>
    </w:p>
    <w:p w14:paraId="1EDEEB76"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 xml:space="preserve">Se realizan además una serie de importantes </w:t>
      </w:r>
      <w:r w:rsidRPr="000A3438">
        <w:rPr>
          <w:rFonts w:asciiTheme="minorHAnsi" w:hAnsiTheme="minorHAnsi" w:cstheme="minorHAnsi"/>
          <w:b/>
          <w:color w:val="000000" w:themeColor="text1"/>
          <w:sz w:val="20"/>
          <w:szCs w:val="20"/>
        </w:rPr>
        <w:t>reformas políticas</w:t>
      </w:r>
      <w:r w:rsidRPr="00356751">
        <w:rPr>
          <w:rFonts w:asciiTheme="minorHAnsi" w:hAnsiTheme="minorHAnsi" w:cstheme="minorHAnsi"/>
          <w:color w:val="000000" w:themeColor="text1"/>
          <w:sz w:val="20"/>
          <w:szCs w:val="20"/>
        </w:rPr>
        <w:t xml:space="preserve"> que propenden a una mayor liberalización y apertura del </w:t>
      </w:r>
      <w:r w:rsidRPr="000A3438">
        <w:rPr>
          <w:rFonts w:asciiTheme="minorHAnsi" w:hAnsiTheme="minorHAnsi" w:cstheme="minorHAnsi"/>
          <w:b/>
          <w:color w:val="000000" w:themeColor="text1"/>
          <w:sz w:val="20"/>
          <w:szCs w:val="20"/>
        </w:rPr>
        <w:t>autoritarismo portaliano</w:t>
      </w:r>
      <w:r w:rsidRPr="00356751">
        <w:rPr>
          <w:rFonts w:asciiTheme="minorHAnsi" w:hAnsiTheme="minorHAnsi" w:cstheme="minorHAnsi"/>
          <w:color w:val="000000" w:themeColor="text1"/>
          <w:sz w:val="20"/>
          <w:szCs w:val="20"/>
        </w:rPr>
        <w:t>. A la mencionada reforma a la reelección presidencial, se suma la nueva ley de prensa, la instauración del voto universal masculino para las elecciones presidenciales, la sanción de rango constitucional de las libertades de reunión, asociación sin permiso previo y la libertad de enseñanza.</w:t>
      </w:r>
    </w:p>
    <w:p w14:paraId="68FBD69F"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Todas estas reformas de carácter liberal impulsan las libertades públicas y ponen límites al poder presidencial, reforzando las atribuciones y el protagonismo político del Parlamento.</w:t>
      </w:r>
    </w:p>
    <w:p w14:paraId="206579EA"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Junto con las reformas políticas reseñadas anteriormente, se desarrolla poderosamente la modernización del país, tanto en sus aspectos institucionales como en los ámbitos económicos, culturales y tecnológicos.</w:t>
      </w:r>
    </w:p>
    <w:p w14:paraId="7002CBEA"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A su vez, en esta etapa surgen agrupaciones y partidos políticos que dan cuenta de la emergencia de los nuevos grupos sociales. Tal es el caso del </w:t>
      </w:r>
      <w:hyperlink r:id="rId9" w:tooltip="Partido Radical" w:history="1">
        <w:r w:rsidRPr="000A3438">
          <w:rPr>
            <w:rStyle w:val="Hipervnculo"/>
            <w:rFonts w:asciiTheme="minorHAnsi" w:eastAsia="SimSun" w:hAnsiTheme="minorHAnsi" w:cstheme="minorHAnsi"/>
            <w:b/>
            <w:color w:val="000000" w:themeColor="text1"/>
            <w:sz w:val="20"/>
            <w:szCs w:val="20"/>
            <w:u w:val="none"/>
          </w:rPr>
          <w:t>Partido Radical</w:t>
        </w:r>
      </w:hyperlink>
      <w:r w:rsidRPr="000A3438">
        <w:rPr>
          <w:rFonts w:asciiTheme="minorHAnsi" w:hAnsiTheme="minorHAnsi" w:cstheme="minorHAnsi"/>
          <w:b/>
          <w:color w:val="000000" w:themeColor="text1"/>
          <w:sz w:val="20"/>
          <w:szCs w:val="20"/>
        </w:rPr>
        <w:t>,</w:t>
      </w:r>
      <w:r w:rsidRPr="00356751">
        <w:rPr>
          <w:rFonts w:asciiTheme="minorHAnsi" w:hAnsiTheme="minorHAnsi" w:cstheme="minorHAnsi"/>
          <w:color w:val="000000" w:themeColor="text1"/>
          <w:sz w:val="20"/>
          <w:szCs w:val="20"/>
        </w:rPr>
        <w:t xml:space="preserve"> en 1863, representante de las emergentes clases medias y de las elites de provincia, y el </w:t>
      </w:r>
      <w:hyperlink r:id="rId10" w:tooltip="Partido Democrático" w:history="1">
        <w:r w:rsidRPr="000A3438">
          <w:rPr>
            <w:rStyle w:val="Hipervnculo"/>
            <w:rFonts w:asciiTheme="minorHAnsi" w:eastAsia="SimSun" w:hAnsiTheme="minorHAnsi" w:cstheme="minorHAnsi"/>
            <w:b/>
            <w:color w:val="000000" w:themeColor="text1"/>
            <w:sz w:val="20"/>
            <w:szCs w:val="20"/>
            <w:u w:val="none"/>
          </w:rPr>
          <w:t>Partido Democrático</w:t>
        </w:r>
      </w:hyperlink>
      <w:r w:rsidRPr="000A3438">
        <w:rPr>
          <w:rFonts w:asciiTheme="minorHAnsi" w:hAnsiTheme="minorHAnsi" w:cstheme="minorHAnsi"/>
          <w:b/>
          <w:color w:val="000000" w:themeColor="text1"/>
          <w:sz w:val="20"/>
          <w:szCs w:val="20"/>
        </w:rPr>
        <w:t>,</w:t>
      </w:r>
      <w:r w:rsidRPr="00356751">
        <w:rPr>
          <w:rFonts w:asciiTheme="minorHAnsi" w:hAnsiTheme="minorHAnsi" w:cstheme="minorHAnsi"/>
          <w:color w:val="000000" w:themeColor="text1"/>
          <w:sz w:val="20"/>
          <w:szCs w:val="20"/>
        </w:rPr>
        <w:t xml:space="preserve"> en 1887, considerado el primer partido político chileno de raigambre popular. Es notable que este impulso modernizador y liberalizador no se haya visto interrumpido por el desarrollo de dos guerras civiles (1851 y 1859), ya que durante el transcurso del conflicto las instituciones políticas chilenas siguieron funcionando con la más absoluta normalidad.</w:t>
      </w:r>
    </w:p>
    <w:p w14:paraId="3655BBE8" w14:textId="378F62E2"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 xml:space="preserve">El conflicto bélico más importante del siglo fue </w:t>
      </w:r>
      <w:r w:rsidRPr="000A3438">
        <w:rPr>
          <w:rFonts w:asciiTheme="minorHAnsi" w:hAnsiTheme="minorHAnsi" w:cstheme="minorHAnsi"/>
          <w:b/>
          <w:color w:val="000000" w:themeColor="text1"/>
          <w:sz w:val="20"/>
          <w:szCs w:val="20"/>
        </w:rPr>
        <w:t>la Guerra del Pacífico</w:t>
      </w:r>
      <w:r w:rsidRPr="00356751">
        <w:rPr>
          <w:rFonts w:asciiTheme="minorHAnsi" w:hAnsiTheme="minorHAnsi" w:cstheme="minorHAnsi"/>
          <w:color w:val="000000" w:themeColor="text1"/>
          <w:sz w:val="20"/>
          <w:szCs w:val="20"/>
        </w:rPr>
        <w:t xml:space="preserve"> (1879-1883), que enfrentó a Chile contra Perú y Bolivia. Si bien las razones del conflicto obedecen a </w:t>
      </w:r>
      <w:r w:rsidRPr="000A3438">
        <w:rPr>
          <w:rFonts w:asciiTheme="minorHAnsi" w:hAnsiTheme="minorHAnsi" w:cstheme="minorHAnsi"/>
          <w:b/>
          <w:color w:val="000000" w:themeColor="text1"/>
          <w:sz w:val="20"/>
          <w:szCs w:val="20"/>
        </w:rPr>
        <w:t>problemas limítrofes</w:t>
      </w:r>
      <w:r w:rsidR="000A3438" w:rsidRPr="000A3438">
        <w:rPr>
          <w:rFonts w:asciiTheme="minorHAnsi" w:hAnsiTheme="minorHAnsi" w:cstheme="minorHAnsi"/>
          <w:b/>
          <w:color w:val="000000" w:themeColor="text1"/>
          <w:sz w:val="20"/>
          <w:szCs w:val="20"/>
        </w:rPr>
        <w:t xml:space="preserve"> y económicos</w:t>
      </w:r>
      <w:r w:rsidRPr="00356751">
        <w:rPr>
          <w:rFonts w:asciiTheme="minorHAnsi" w:hAnsiTheme="minorHAnsi" w:cstheme="minorHAnsi"/>
          <w:color w:val="000000" w:themeColor="text1"/>
          <w:sz w:val="20"/>
          <w:szCs w:val="20"/>
        </w:rPr>
        <w:t>, el triunfo de Chile permitió ampliar su territorio al norte (provincias de Tarapacá y Antofagasta) y adquirir la riqueza salitrera.</w:t>
      </w:r>
    </w:p>
    <w:p w14:paraId="12167C57" w14:textId="12D14176" w:rsid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A nivel político, y desde el tercer cuarto del siglo, la institucionalidad política chilena comenzaba a mostrar síntomas de desgaste, particularmente al interior de la clase política nacional y en las relaciones existentes entre el Ejecutivo y el Parlamento. Ya desde el gobierno de </w:t>
      </w:r>
      <w:hyperlink r:id="rId11" w:tooltip="José Joaquín Pérez Mascayano" w:history="1">
        <w:r w:rsidRPr="000A3438">
          <w:rPr>
            <w:rStyle w:val="Hipervnculo"/>
            <w:rFonts w:asciiTheme="minorHAnsi" w:eastAsia="SimSun" w:hAnsiTheme="minorHAnsi" w:cstheme="minorHAnsi"/>
            <w:color w:val="000000" w:themeColor="text1"/>
            <w:sz w:val="20"/>
            <w:szCs w:val="20"/>
            <w:u w:val="none"/>
          </w:rPr>
          <w:t>José Joaquín Pérez</w:t>
        </w:r>
      </w:hyperlink>
      <w:r w:rsidRPr="000A3438">
        <w:rPr>
          <w:rFonts w:asciiTheme="minorHAnsi" w:hAnsiTheme="minorHAnsi" w:cstheme="minorHAnsi"/>
          <w:color w:val="000000" w:themeColor="text1"/>
          <w:sz w:val="20"/>
          <w:szCs w:val="20"/>
        </w:rPr>
        <w:t> </w:t>
      </w:r>
      <w:r w:rsidRPr="00356751">
        <w:rPr>
          <w:rFonts w:asciiTheme="minorHAnsi" w:hAnsiTheme="minorHAnsi" w:cstheme="minorHAnsi"/>
          <w:color w:val="000000" w:themeColor="text1"/>
          <w:sz w:val="20"/>
          <w:szCs w:val="20"/>
        </w:rPr>
        <w:t xml:space="preserve">surgen ciertas prácticas parlamentarias tales como las </w:t>
      </w:r>
      <w:r w:rsidRPr="000A3438">
        <w:rPr>
          <w:rFonts w:asciiTheme="minorHAnsi" w:hAnsiTheme="minorHAnsi" w:cstheme="minorHAnsi"/>
          <w:b/>
          <w:color w:val="000000" w:themeColor="text1"/>
          <w:sz w:val="20"/>
          <w:szCs w:val="20"/>
        </w:rPr>
        <w:t>interpelaciones a los ministros de Estado</w:t>
      </w:r>
      <w:r w:rsidRPr="00356751">
        <w:rPr>
          <w:rFonts w:asciiTheme="minorHAnsi" w:hAnsiTheme="minorHAnsi" w:cstheme="minorHAnsi"/>
          <w:color w:val="000000" w:themeColor="text1"/>
          <w:sz w:val="20"/>
          <w:szCs w:val="20"/>
        </w:rPr>
        <w:t xml:space="preserve"> y su consecuente </w:t>
      </w:r>
      <w:r w:rsidRPr="000A3438">
        <w:rPr>
          <w:rFonts w:asciiTheme="minorHAnsi" w:hAnsiTheme="minorHAnsi" w:cstheme="minorHAnsi"/>
          <w:b/>
          <w:color w:val="000000" w:themeColor="text1"/>
          <w:sz w:val="20"/>
          <w:szCs w:val="20"/>
        </w:rPr>
        <w:t>rotativa ministerial</w:t>
      </w:r>
      <w:r w:rsidRPr="00356751">
        <w:rPr>
          <w:rFonts w:asciiTheme="minorHAnsi" w:hAnsiTheme="minorHAnsi" w:cstheme="minorHAnsi"/>
          <w:color w:val="000000" w:themeColor="text1"/>
          <w:sz w:val="20"/>
          <w:szCs w:val="20"/>
        </w:rPr>
        <w:t xml:space="preserve">, la utilización de la aprobación parlamentaria a las denominadas </w:t>
      </w:r>
      <w:r w:rsidRPr="000A3438">
        <w:rPr>
          <w:rFonts w:asciiTheme="minorHAnsi" w:hAnsiTheme="minorHAnsi" w:cstheme="minorHAnsi"/>
          <w:b/>
          <w:color w:val="000000" w:themeColor="text1"/>
          <w:sz w:val="20"/>
          <w:szCs w:val="20"/>
        </w:rPr>
        <w:t>leyes periódicas</w:t>
      </w:r>
      <w:r w:rsidRPr="00356751">
        <w:rPr>
          <w:rFonts w:asciiTheme="minorHAnsi" w:hAnsiTheme="minorHAnsi" w:cstheme="minorHAnsi"/>
          <w:color w:val="000000" w:themeColor="text1"/>
          <w:sz w:val="20"/>
          <w:szCs w:val="20"/>
        </w:rPr>
        <w:t xml:space="preserve">, </w:t>
      </w:r>
      <w:r w:rsidRPr="000A3438">
        <w:rPr>
          <w:rFonts w:asciiTheme="minorHAnsi" w:hAnsiTheme="minorHAnsi" w:cstheme="minorHAnsi"/>
          <w:b/>
          <w:color w:val="000000" w:themeColor="text1"/>
          <w:sz w:val="20"/>
          <w:szCs w:val="20"/>
        </w:rPr>
        <w:t>los votos de censura</w:t>
      </w:r>
      <w:r w:rsidRPr="00356751">
        <w:rPr>
          <w:rFonts w:asciiTheme="minorHAnsi" w:hAnsiTheme="minorHAnsi" w:cstheme="minorHAnsi"/>
          <w:color w:val="000000" w:themeColor="text1"/>
          <w:sz w:val="20"/>
          <w:szCs w:val="20"/>
        </w:rPr>
        <w:t xml:space="preserve">, </w:t>
      </w:r>
      <w:r w:rsidRPr="000A3438">
        <w:rPr>
          <w:rFonts w:asciiTheme="minorHAnsi" w:hAnsiTheme="minorHAnsi" w:cstheme="minorHAnsi"/>
          <w:b/>
          <w:color w:val="000000" w:themeColor="text1"/>
          <w:sz w:val="20"/>
          <w:szCs w:val="20"/>
        </w:rPr>
        <w:t>las obstrucciones</w:t>
      </w:r>
      <w:r w:rsidR="000A3438">
        <w:rPr>
          <w:rFonts w:asciiTheme="minorHAnsi" w:hAnsiTheme="minorHAnsi" w:cstheme="minorHAnsi"/>
          <w:b/>
          <w:color w:val="000000" w:themeColor="text1"/>
          <w:sz w:val="20"/>
          <w:szCs w:val="20"/>
        </w:rPr>
        <w:t xml:space="preserve"> parlamentarias</w:t>
      </w:r>
      <w:r w:rsidRPr="00356751">
        <w:rPr>
          <w:rFonts w:asciiTheme="minorHAnsi" w:hAnsiTheme="minorHAnsi" w:cstheme="minorHAnsi"/>
          <w:color w:val="000000" w:themeColor="text1"/>
          <w:sz w:val="20"/>
          <w:szCs w:val="20"/>
        </w:rPr>
        <w:t xml:space="preserve"> y otros recursos que, con el correr del tiempo, se fueron haciendo una constante en la vida política nacional.</w:t>
      </w:r>
    </w:p>
    <w:p w14:paraId="6D8540DB" w14:textId="77777777" w:rsidR="00DE2A46" w:rsidRDefault="00DE2A46"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p>
    <w:p w14:paraId="2C160CAB" w14:textId="21F15F03" w:rsidR="00DE2A46" w:rsidRDefault="00DE2A46"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II. Actividad</w:t>
      </w:r>
    </w:p>
    <w:p w14:paraId="43D6C344" w14:textId="2545A354" w:rsidR="00DE2A46" w:rsidRDefault="00DE2A46" w:rsidP="00356751">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Define las siguientes palabras, para ello debes utilizar tu cuaderno o consultar en la internet. Copia </w:t>
      </w:r>
      <w:r w:rsidR="003454B6">
        <w:rPr>
          <w:rFonts w:asciiTheme="minorHAnsi" w:hAnsiTheme="minorHAnsi" w:cstheme="minorHAnsi"/>
          <w:b/>
          <w:color w:val="000000" w:themeColor="text1"/>
          <w:sz w:val="20"/>
          <w:szCs w:val="20"/>
        </w:rPr>
        <w:t>en tu cuaderno el cuadro siguiente.</w:t>
      </w:r>
    </w:p>
    <w:tbl>
      <w:tblPr>
        <w:tblStyle w:val="Tablaconcuadrcula"/>
        <w:tblW w:w="0" w:type="auto"/>
        <w:tblInd w:w="421" w:type="dxa"/>
        <w:tblLook w:val="04A0" w:firstRow="1" w:lastRow="0" w:firstColumn="1" w:lastColumn="0" w:noHBand="0" w:noVBand="1"/>
      </w:tblPr>
      <w:tblGrid>
        <w:gridCol w:w="2409"/>
        <w:gridCol w:w="6521"/>
      </w:tblGrid>
      <w:tr w:rsidR="003454B6" w14:paraId="343F9B6F" w14:textId="77777777" w:rsidTr="003454B6">
        <w:tc>
          <w:tcPr>
            <w:tcW w:w="2409" w:type="dxa"/>
          </w:tcPr>
          <w:p w14:paraId="31C4DF19" w14:textId="7CA9ED09" w:rsidR="003454B6" w:rsidRPr="003454B6" w:rsidRDefault="003454B6" w:rsidP="003454B6">
            <w:pPr>
              <w:pStyle w:val="NormalWeb"/>
              <w:spacing w:before="0" w:beforeAutospacing="0" w:after="150" w:afterAutospacing="0"/>
              <w:jc w:val="center"/>
              <w:rPr>
                <w:rFonts w:asciiTheme="minorHAnsi" w:hAnsiTheme="minorHAnsi" w:cstheme="minorHAnsi"/>
                <w:b/>
                <w:color w:val="000000" w:themeColor="text1"/>
                <w:sz w:val="18"/>
                <w:szCs w:val="18"/>
              </w:rPr>
            </w:pPr>
            <w:r w:rsidRPr="003454B6">
              <w:rPr>
                <w:rFonts w:asciiTheme="minorHAnsi" w:hAnsiTheme="minorHAnsi" w:cstheme="minorHAnsi"/>
                <w:b/>
                <w:color w:val="000000" w:themeColor="text1"/>
                <w:sz w:val="18"/>
                <w:szCs w:val="18"/>
              </w:rPr>
              <w:t xml:space="preserve">Palabra </w:t>
            </w:r>
          </w:p>
        </w:tc>
        <w:tc>
          <w:tcPr>
            <w:tcW w:w="6521" w:type="dxa"/>
          </w:tcPr>
          <w:p w14:paraId="68AF9DA4" w14:textId="049E1B17" w:rsidR="003454B6" w:rsidRPr="003454B6" w:rsidRDefault="003454B6" w:rsidP="003454B6">
            <w:pPr>
              <w:pStyle w:val="NormalWeb"/>
              <w:spacing w:before="0" w:beforeAutospacing="0" w:after="150" w:afterAutospacing="0"/>
              <w:jc w:val="center"/>
              <w:rPr>
                <w:rFonts w:asciiTheme="minorHAnsi" w:hAnsiTheme="minorHAnsi" w:cstheme="minorHAnsi"/>
                <w:b/>
                <w:color w:val="000000" w:themeColor="text1"/>
                <w:sz w:val="18"/>
                <w:szCs w:val="18"/>
              </w:rPr>
            </w:pPr>
            <w:r w:rsidRPr="003454B6">
              <w:rPr>
                <w:rFonts w:asciiTheme="minorHAnsi" w:hAnsiTheme="minorHAnsi" w:cstheme="minorHAnsi"/>
                <w:b/>
                <w:color w:val="000000" w:themeColor="text1"/>
                <w:sz w:val="18"/>
                <w:szCs w:val="18"/>
              </w:rPr>
              <w:t>Aspectos más importante a destacar, debes poner una definición breve.</w:t>
            </w:r>
          </w:p>
        </w:tc>
      </w:tr>
      <w:tr w:rsidR="003454B6" w14:paraId="0A380B15" w14:textId="77777777" w:rsidTr="003454B6">
        <w:tc>
          <w:tcPr>
            <w:tcW w:w="2409" w:type="dxa"/>
          </w:tcPr>
          <w:p w14:paraId="38A69694" w14:textId="2249D781"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sidRPr="003454B6">
              <w:rPr>
                <w:rFonts w:asciiTheme="minorHAnsi" w:hAnsiTheme="minorHAnsi" w:cstheme="minorHAnsi"/>
                <w:color w:val="000000" w:themeColor="text1"/>
                <w:sz w:val="18"/>
                <w:szCs w:val="18"/>
              </w:rPr>
              <w:t>Estado oligárquico</w:t>
            </w:r>
          </w:p>
        </w:tc>
        <w:tc>
          <w:tcPr>
            <w:tcW w:w="6521" w:type="dxa"/>
          </w:tcPr>
          <w:p w14:paraId="69EB7D6F"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12C20C06" w14:textId="77777777" w:rsidTr="003454B6">
        <w:tc>
          <w:tcPr>
            <w:tcW w:w="2409" w:type="dxa"/>
          </w:tcPr>
          <w:p w14:paraId="230DCC7E" w14:textId="12DA8D2A"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sidRPr="003454B6">
              <w:rPr>
                <w:rFonts w:asciiTheme="minorHAnsi" w:hAnsiTheme="minorHAnsi" w:cstheme="minorHAnsi"/>
                <w:color w:val="000000" w:themeColor="text1"/>
                <w:sz w:val="18"/>
                <w:szCs w:val="18"/>
              </w:rPr>
              <w:t>Autoritarismo portaliano</w:t>
            </w:r>
          </w:p>
        </w:tc>
        <w:tc>
          <w:tcPr>
            <w:tcW w:w="6521" w:type="dxa"/>
          </w:tcPr>
          <w:p w14:paraId="636AC986"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63505780" w14:textId="77777777" w:rsidTr="003454B6">
        <w:tc>
          <w:tcPr>
            <w:tcW w:w="2409" w:type="dxa"/>
          </w:tcPr>
          <w:p w14:paraId="3953FCB3" w14:textId="5654061D"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sidRPr="003454B6">
              <w:rPr>
                <w:rFonts w:asciiTheme="minorHAnsi" w:hAnsiTheme="minorHAnsi" w:cstheme="minorHAnsi"/>
                <w:color w:val="000000" w:themeColor="text1"/>
                <w:sz w:val="18"/>
                <w:szCs w:val="18"/>
              </w:rPr>
              <w:t>Partido radical (1863)</w:t>
            </w:r>
          </w:p>
        </w:tc>
        <w:tc>
          <w:tcPr>
            <w:tcW w:w="6521" w:type="dxa"/>
          </w:tcPr>
          <w:p w14:paraId="6612338B"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4E3A52BE" w14:textId="77777777" w:rsidTr="003454B6">
        <w:tc>
          <w:tcPr>
            <w:tcW w:w="2409" w:type="dxa"/>
          </w:tcPr>
          <w:p w14:paraId="1C39BAF2" w14:textId="35586DE9"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sidRPr="003454B6">
              <w:rPr>
                <w:rFonts w:asciiTheme="minorHAnsi" w:hAnsiTheme="minorHAnsi" w:cstheme="minorHAnsi"/>
                <w:color w:val="000000" w:themeColor="text1"/>
                <w:sz w:val="18"/>
                <w:szCs w:val="18"/>
              </w:rPr>
              <w:t>Partido democrático (1883)</w:t>
            </w:r>
          </w:p>
        </w:tc>
        <w:tc>
          <w:tcPr>
            <w:tcW w:w="6521" w:type="dxa"/>
          </w:tcPr>
          <w:p w14:paraId="6DC5898A"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04A26415" w14:textId="77777777" w:rsidTr="003454B6">
        <w:tc>
          <w:tcPr>
            <w:tcW w:w="2409" w:type="dxa"/>
          </w:tcPr>
          <w:p w14:paraId="2E85142C" w14:textId="73BE65A3"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Interpelación de ministros</w:t>
            </w:r>
          </w:p>
        </w:tc>
        <w:tc>
          <w:tcPr>
            <w:tcW w:w="6521" w:type="dxa"/>
          </w:tcPr>
          <w:p w14:paraId="4263AAF5"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1CA9A875" w14:textId="77777777" w:rsidTr="003454B6">
        <w:tc>
          <w:tcPr>
            <w:tcW w:w="2409" w:type="dxa"/>
          </w:tcPr>
          <w:p w14:paraId="64E61C65" w14:textId="4EF802F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Rotativa ministerial</w:t>
            </w:r>
          </w:p>
        </w:tc>
        <w:tc>
          <w:tcPr>
            <w:tcW w:w="6521" w:type="dxa"/>
          </w:tcPr>
          <w:p w14:paraId="6ADC3351"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1E6616A6" w14:textId="77777777" w:rsidTr="003454B6">
        <w:tc>
          <w:tcPr>
            <w:tcW w:w="2409" w:type="dxa"/>
          </w:tcPr>
          <w:p w14:paraId="33B05810" w14:textId="0D51E0AE"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Leyes periódicas</w:t>
            </w:r>
          </w:p>
        </w:tc>
        <w:tc>
          <w:tcPr>
            <w:tcW w:w="6521" w:type="dxa"/>
          </w:tcPr>
          <w:p w14:paraId="0F2F2333"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641F434D" w14:textId="77777777" w:rsidTr="003454B6">
        <w:tc>
          <w:tcPr>
            <w:tcW w:w="2409" w:type="dxa"/>
          </w:tcPr>
          <w:p w14:paraId="4D7F9DD8" w14:textId="40138D94"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Voto de censura</w:t>
            </w:r>
          </w:p>
        </w:tc>
        <w:tc>
          <w:tcPr>
            <w:tcW w:w="6521" w:type="dxa"/>
          </w:tcPr>
          <w:p w14:paraId="33D74282"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r w:rsidR="003454B6" w14:paraId="3C91BEE7" w14:textId="77777777" w:rsidTr="003454B6">
        <w:tc>
          <w:tcPr>
            <w:tcW w:w="2409" w:type="dxa"/>
          </w:tcPr>
          <w:p w14:paraId="7C5ED888" w14:textId="1B0071A1" w:rsidR="003454B6" w:rsidRDefault="003965AB" w:rsidP="00356751">
            <w:pPr>
              <w:pStyle w:val="NormalWeb"/>
              <w:spacing w:before="0" w:beforeAutospacing="0" w:after="15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Obstrucción parlam</w:t>
            </w:r>
            <w:r w:rsidR="003454B6">
              <w:rPr>
                <w:rFonts w:asciiTheme="minorHAnsi" w:hAnsiTheme="minorHAnsi" w:cstheme="minorHAnsi"/>
                <w:color w:val="000000" w:themeColor="text1"/>
                <w:sz w:val="18"/>
                <w:szCs w:val="18"/>
              </w:rPr>
              <w:t>entaria</w:t>
            </w:r>
          </w:p>
        </w:tc>
        <w:tc>
          <w:tcPr>
            <w:tcW w:w="6521" w:type="dxa"/>
          </w:tcPr>
          <w:p w14:paraId="5DA5CC0C" w14:textId="77777777" w:rsidR="003454B6" w:rsidRPr="003454B6" w:rsidRDefault="003454B6" w:rsidP="00356751">
            <w:pPr>
              <w:pStyle w:val="NormalWeb"/>
              <w:spacing w:before="0" w:beforeAutospacing="0" w:after="150" w:afterAutospacing="0"/>
              <w:rPr>
                <w:rFonts w:asciiTheme="minorHAnsi" w:hAnsiTheme="minorHAnsi" w:cstheme="minorHAnsi"/>
                <w:color w:val="000000" w:themeColor="text1"/>
                <w:sz w:val="18"/>
                <w:szCs w:val="18"/>
              </w:rPr>
            </w:pPr>
          </w:p>
        </w:tc>
      </w:tr>
    </w:tbl>
    <w:p w14:paraId="03ACCCE8"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lastRenderedPageBreak/>
        <w:t>Estas prácticas políticas hacen crisis en el gobierno de </w:t>
      </w:r>
      <w:hyperlink r:id="rId12" w:tooltip="José Manuel Balmaceda Fernández" w:history="1">
        <w:r w:rsidRPr="000A3438">
          <w:rPr>
            <w:rStyle w:val="Hipervnculo"/>
            <w:rFonts w:asciiTheme="minorHAnsi" w:eastAsia="SimSun" w:hAnsiTheme="minorHAnsi" w:cstheme="minorHAnsi"/>
            <w:b/>
            <w:color w:val="000000" w:themeColor="text1"/>
            <w:sz w:val="20"/>
            <w:szCs w:val="20"/>
            <w:u w:val="none"/>
          </w:rPr>
          <w:t>José Manuel Balmaceda</w:t>
        </w:r>
      </w:hyperlink>
      <w:r w:rsidRPr="00356751">
        <w:rPr>
          <w:rFonts w:asciiTheme="minorHAnsi" w:hAnsiTheme="minorHAnsi" w:cstheme="minorHAnsi"/>
          <w:color w:val="000000" w:themeColor="text1"/>
          <w:sz w:val="20"/>
          <w:szCs w:val="20"/>
        </w:rPr>
        <w:t> (1886-1891) durante el cual, en vista de las tensiones surgidas entre el proyecto político del Ejecutivo, especialmente en relación al uso de los abundantes recursos fiscales provenientes de la explotación y venta del salitre, el Presidente Balmaceda pierde el apoyo del Congreso Nacional.</w:t>
      </w:r>
    </w:p>
    <w:p w14:paraId="173D95B5"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 xml:space="preserve">La situación hace crisis a fines del año 1890, cuando el Parlamento le niega al Presidente la aprobación de las leyes de presupuesto para el año siguiente de 1891. En respuesta a esa medida, el Presidente decide gobernar aprobando por decreto el presupuesto del año anterior. Esta determinación, que atropella las facultades del Parlamento, coloca al Presidente fuera de la ley. En consecuencia, el Congreso Nacional redacta un acta de deposición del Presidente, la que es ignorada por éste último, quien a su vez clausura el Congreso. La pugna entre el Ejecutivo y el Congreso finalmente se resuelve por las armas, estallando la </w:t>
      </w:r>
      <w:r w:rsidRPr="000A3438">
        <w:rPr>
          <w:rFonts w:asciiTheme="minorHAnsi" w:hAnsiTheme="minorHAnsi" w:cstheme="minorHAnsi"/>
          <w:b/>
          <w:color w:val="000000" w:themeColor="text1"/>
          <w:sz w:val="20"/>
          <w:szCs w:val="20"/>
        </w:rPr>
        <w:t>guerra civil</w:t>
      </w:r>
      <w:r w:rsidRPr="00356751">
        <w:rPr>
          <w:rFonts w:asciiTheme="minorHAnsi" w:hAnsiTheme="minorHAnsi" w:cstheme="minorHAnsi"/>
          <w:color w:val="000000" w:themeColor="text1"/>
          <w:sz w:val="20"/>
          <w:szCs w:val="20"/>
        </w:rPr>
        <w:t xml:space="preserve">. El Congreso y sus partidarios cuentan con el apoyo de la </w:t>
      </w:r>
      <w:r w:rsidRPr="000A3438">
        <w:rPr>
          <w:rFonts w:asciiTheme="minorHAnsi" w:hAnsiTheme="minorHAnsi" w:cstheme="minorHAnsi"/>
          <w:b/>
          <w:color w:val="000000" w:themeColor="text1"/>
          <w:sz w:val="20"/>
          <w:szCs w:val="20"/>
        </w:rPr>
        <w:t>Armada</w:t>
      </w:r>
      <w:r w:rsidRPr="00356751">
        <w:rPr>
          <w:rFonts w:asciiTheme="minorHAnsi" w:hAnsiTheme="minorHAnsi" w:cstheme="minorHAnsi"/>
          <w:color w:val="000000" w:themeColor="text1"/>
          <w:sz w:val="20"/>
          <w:szCs w:val="20"/>
        </w:rPr>
        <w:t xml:space="preserve">, mientras que el Presidente y sus seguidores son apoyados por el ejército. Tras las batallas de </w:t>
      </w:r>
      <w:r w:rsidRPr="000A3438">
        <w:rPr>
          <w:rFonts w:asciiTheme="minorHAnsi" w:hAnsiTheme="minorHAnsi" w:cstheme="minorHAnsi"/>
          <w:b/>
          <w:color w:val="000000" w:themeColor="text1"/>
          <w:sz w:val="20"/>
          <w:szCs w:val="20"/>
        </w:rPr>
        <w:t>Concón y Placilla</w:t>
      </w:r>
      <w:r w:rsidRPr="00356751">
        <w:rPr>
          <w:rFonts w:asciiTheme="minorHAnsi" w:hAnsiTheme="minorHAnsi" w:cstheme="minorHAnsi"/>
          <w:color w:val="000000" w:themeColor="text1"/>
          <w:sz w:val="20"/>
          <w:szCs w:val="20"/>
        </w:rPr>
        <w:t>, Balmaceda es derrotado.</w:t>
      </w:r>
    </w:p>
    <w:p w14:paraId="30A507CA" w14:textId="77777777" w:rsidR="00356751" w:rsidRPr="00356751" w:rsidRDefault="00356751" w:rsidP="00356751">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El Presidente se refugia en la embajada argentina y en ese lugar, el 19 de septiembre de 1891, al día siguiente de concluir su período presidencial, se suicida. Este trágico acontecimiento marca el fin de los gobiernos liberales en Chile, dando inicio al régimen parlamentario</w:t>
      </w:r>
    </w:p>
    <w:p w14:paraId="0B118988" w14:textId="77777777" w:rsidR="003965AB" w:rsidRPr="003965AB" w:rsidRDefault="003965AB" w:rsidP="003965AB">
      <w:pPr>
        <w:autoSpaceDE w:val="0"/>
        <w:autoSpaceDN w:val="0"/>
        <w:adjustRightInd w:val="0"/>
        <w:rPr>
          <w:rFonts w:asciiTheme="minorHAnsi" w:eastAsiaTheme="minorHAnsi" w:hAnsiTheme="minorHAnsi" w:cstheme="minorHAnsi"/>
          <w:b/>
          <w:bCs/>
          <w:sz w:val="18"/>
          <w:szCs w:val="18"/>
          <w:lang w:val="es-ES" w:eastAsia="en-US"/>
        </w:rPr>
      </w:pPr>
      <w:r w:rsidRPr="003965AB">
        <w:rPr>
          <w:rFonts w:asciiTheme="minorHAnsi" w:eastAsiaTheme="minorHAnsi" w:hAnsiTheme="minorHAnsi" w:cstheme="minorHAnsi"/>
          <w:b/>
          <w:bCs/>
          <w:sz w:val="18"/>
          <w:szCs w:val="18"/>
          <w:lang w:val="es-ES" w:eastAsia="en-US"/>
        </w:rPr>
        <w:t>Reformas durante el período liberal</w:t>
      </w:r>
    </w:p>
    <w:p w14:paraId="3AD5D41D" w14:textId="77777777" w:rsidR="003965AB" w:rsidRDefault="003965AB" w:rsidP="003965AB">
      <w:pPr>
        <w:autoSpaceDE w:val="0"/>
        <w:autoSpaceDN w:val="0"/>
        <w:adjustRightInd w:val="0"/>
        <w:rPr>
          <w:rFonts w:asciiTheme="minorHAnsi" w:eastAsiaTheme="minorHAnsi" w:hAnsiTheme="minorHAnsi" w:cstheme="minorHAnsi"/>
          <w:sz w:val="20"/>
          <w:szCs w:val="20"/>
          <w:lang w:val="es-ES" w:eastAsia="en-US"/>
        </w:rPr>
      </w:pPr>
      <w:r w:rsidRPr="003965AB">
        <w:rPr>
          <w:rFonts w:asciiTheme="minorHAnsi" w:eastAsiaTheme="minorHAnsi" w:hAnsiTheme="minorHAnsi" w:cstheme="minorHAnsi"/>
          <w:sz w:val="20"/>
          <w:szCs w:val="20"/>
          <w:lang w:val="es-ES" w:eastAsia="en-US"/>
        </w:rPr>
        <w:t>Entre 1861 y 1891 se desarrolló el período liberal, el cual se caracterizó por reformar el sistema político</w:t>
      </w:r>
    </w:p>
    <w:p w14:paraId="2C7CEDCB" w14:textId="77777777" w:rsidR="00EA2F60" w:rsidRDefault="00EA2F60" w:rsidP="003354D0">
      <w:pPr>
        <w:pStyle w:val="NormalWeb"/>
        <w:shd w:val="clear" w:color="auto" w:fill="FFFFFF"/>
        <w:spacing w:before="0" w:beforeAutospacing="0" w:after="150" w:afterAutospacing="0"/>
        <w:rPr>
          <w:rFonts w:asciiTheme="minorHAnsi" w:eastAsiaTheme="minorHAnsi" w:hAnsiTheme="minorHAnsi" w:cstheme="minorHAnsi"/>
          <w:color w:val="auto"/>
          <w:sz w:val="20"/>
          <w:szCs w:val="20"/>
          <w:lang w:eastAsia="en-US"/>
        </w:rPr>
      </w:pPr>
    </w:p>
    <w:p w14:paraId="0E852EB2" w14:textId="5182D5DE" w:rsidR="003354D0" w:rsidRPr="00EA2F60" w:rsidRDefault="003354D0" w:rsidP="003354D0">
      <w:pPr>
        <w:pStyle w:val="NormalWeb"/>
        <w:shd w:val="clear" w:color="auto" w:fill="FFFFFF"/>
        <w:spacing w:before="0" w:beforeAutospacing="0" w:after="150" w:afterAutospacing="0"/>
        <w:rPr>
          <w:rFonts w:asciiTheme="minorHAnsi" w:eastAsiaTheme="minorHAnsi" w:hAnsiTheme="minorHAnsi" w:cstheme="minorHAnsi"/>
          <w:b/>
          <w:bCs/>
          <w:color w:val="000000" w:themeColor="text1"/>
          <w:sz w:val="18"/>
          <w:szCs w:val="18"/>
          <w:lang w:eastAsia="en-US"/>
        </w:rPr>
      </w:pPr>
      <w:r w:rsidRPr="00EA2F60">
        <w:rPr>
          <w:rFonts w:asciiTheme="minorHAnsi" w:eastAsiaTheme="minorHAnsi" w:hAnsiTheme="minorHAnsi" w:cstheme="minorHAnsi"/>
          <w:color w:val="auto"/>
          <w:sz w:val="18"/>
          <w:szCs w:val="18"/>
          <w:lang w:eastAsia="en-US"/>
        </w:rPr>
        <w:t xml:space="preserve">Doc. </w:t>
      </w:r>
      <w:r w:rsidRPr="00EA2F60">
        <w:rPr>
          <w:rFonts w:asciiTheme="minorHAnsi" w:eastAsiaTheme="minorHAnsi" w:hAnsiTheme="minorHAnsi" w:cstheme="minorHAnsi"/>
          <w:b/>
          <w:color w:val="000000" w:themeColor="text1"/>
          <w:sz w:val="18"/>
          <w:szCs w:val="18"/>
          <w:lang w:eastAsia="en-US"/>
        </w:rPr>
        <w:t>Los liberales y el Congreso</w:t>
      </w:r>
      <w:r w:rsidRPr="00EA2F60">
        <w:rPr>
          <w:rFonts w:asciiTheme="minorHAnsi" w:eastAsiaTheme="minorHAnsi" w:hAnsiTheme="minorHAnsi" w:cstheme="minorHAnsi"/>
          <w:color w:val="000000" w:themeColor="text1"/>
          <w:sz w:val="18"/>
          <w:szCs w:val="18"/>
          <w:lang w:eastAsia="en-US"/>
        </w:rPr>
        <w:t xml:space="preserve"> </w:t>
      </w:r>
    </w:p>
    <w:p w14:paraId="2CDC3F03" w14:textId="77777777" w:rsidR="003354D0" w:rsidRDefault="003354D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r w:rsidRPr="003354D0">
        <w:rPr>
          <w:rFonts w:asciiTheme="minorHAnsi" w:eastAsiaTheme="minorHAnsi" w:hAnsiTheme="minorHAnsi" w:cstheme="minorHAnsi"/>
          <w:color w:val="000000" w:themeColor="text1"/>
          <w:sz w:val="18"/>
          <w:szCs w:val="18"/>
          <w:lang w:val="es-ES" w:eastAsia="en-US"/>
        </w:rPr>
        <w:t>A través de esta fuente secundaria podemos identificar que una de las reformas más importantes para los</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liberales estuvo relacionada con darle mayor poder al Congreso para contrarrestar el poder del Presidente.</w:t>
      </w:r>
      <w:r>
        <w:rPr>
          <w:rFonts w:asciiTheme="minorHAnsi" w:eastAsiaTheme="minorHAnsi" w:hAnsiTheme="minorHAnsi" w:cstheme="minorHAnsi"/>
          <w:color w:val="000000" w:themeColor="text1"/>
          <w:sz w:val="18"/>
          <w:szCs w:val="18"/>
          <w:lang w:val="es-ES" w:eastAsia="en-US"/>
        </w:rPr>
        <w:t xml:space="preserve"> </w:t>
      </w:r>
    </w:p>
    <w:p w14:paraId="2842FBA7" w14:textId="6D688E25" w:rsidR="003354D0" w:rsidRDefault="003354D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r>
        <w:rPr>
          <w:rFonts w:asciiTheme="minorHAnsi" w:eastAsiaTheme="minorHAnsi" w:hAnsiTheme="minorHAnsi" w:cstheme="minorHAnsi"/>
          <w:color w:val="000000" w:themeColor="text1"/>
          <w:sz w:val="18"/>
          <w:szCs w:val="18"/>
          <w:lang w:val="es-ES" w:eastAsia="en-US"/>
        </w:rPr>
        <w:t>“</w:t>
      </w:r>
      <w:r w:rsidRPr="003354D0">
        <w:rPr>
          <w:rFonts w:asciiTheme="minorHAnsi" w:eastAsiaTheme="minorHAnsi" w:hAnsiTheme="minorHAnsi" w:cstheme="minorHAnsi"/>
          <w:color w:val="000000" w:themeColor="text1"/>
          <w:sz w:val="18"/>
          <w:szCs w:val="18"/>
          <w:lang w:val="es-ES" w:eastAsia="en-US"/>
        </w:rPr>
        <w:t>Los grupos liberales</w:t>
      </w:r>
      <w:r>
        <w:rPr>
          <w:rFonts w:asciiTheme="minorHAnsi" w:eastAsiaTheme="minorHAnsi" w:hAnsiTheme="minorHAnsi" w:cstheme="minorHAnsi"/>
          <w:color w:val="000000" w:themeColor="text1"/>
          <w:sz w:val="18"/>
          <w:szCs w:val="18"/>
          <w:lang w:val="es-ES" w:eastAsia="en-US"/>
        </w:rPr>
        <w:t xml:space="preserve"> tuvieron en el Congreso su más </w:t>
      </w:r>
      <w:r w:rsidRPr="003354D0">
        <w:rPr>
          <w:rFonts w:asciiTheme="minorHAnsi" w:eastAsiaTheme="minorHAnsi" w:hAnsiTheme="minorHAnsi" w:cstheme="minorHAnsi"/>
          <w:color w:val="000000" w:themeColor="text1"/>
          <w:sz w:val="18"/>
          <w:szCs w:val="18"/>
          <w:lang w:val="es-ES" w:eastAsia="en-US"/>
        </w:rPr>
        <w:t>firme bastión de lucha y cuando ganaron el Poder</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Ejecutivo, mediante el triunfo de sus candidatos, su</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poder fue incontrarrestable. (…). Mediante diversas</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reformas constitucionales se rebajó el poder del</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Presidente y, en cambio, fueron aumentadas las</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atribuciones del Congreso. (…). Mediante esas y</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otras reformas, el Congreso acentuó su importancia</w:t>
      </w:r>
      <w:r>
        <w:rPr>
          <w:rFonts w:asciiTheme="minorHAnsi" w:eastAsiaTheme="minorHAnsi" w:hAnsiTheme="minorHAnsi" w:cstheme="minorHAnsi"/>
          <w:color w:val="000000" w:themeColor="text1"/>
          <w:sz w:val="18"/>
          <w:szCs w:val="18"/>
          <w:lang w:val="es-ES" w:eastAsia="en-US"/>
        </w:rPr>
        <w:t xml:space="preserve"> </w:t>
      </w:r>
      <w:r w:rsidRPr="003354D0">
        <w:rPr>
          <w:rFonts w:asciiTheme="minorHAnsi" w:eastAsiaTheme="minorHAnsi" w:hAnsiTheme="minorHAnsi" w:cstheme="minorHAnsi"/>
          <w:color w:val="000000" w:themeColor="text1"/>
          <w:sz w:val="18"/>
          <w:szCs w:val="18"/>
          <w:lang w:val="es-ES" w:eastAsia="en-US"/>
        </w:rPr>
        <w:t>y comen</w:t>
      </w:r>
      <w:r>
        <w:rPr>
          <w:rFonts w:asciiTheme="minorHAnsi" w:eastAsiaTheme="minorHAnsi" w:hAnsiTheme="minorHAnsi" w:cstheme="minorHAnsi"/>
          <w:color w:val="000000" w:themeColor="text1"/>
          <w:sz w:val="18"/>
          <w:szCs w:val="18"/>
          <w:lang w:val="es-ES" w:eastAsia="en-US"/>
        </w:rPr>
        <w:t>zó a enfrentar a los gobiernos.”</w:t>
      </w:r>
    </w:p>
    <w:p w14:paraId="6C285E79" w14:textId="77777777" w:rsidR="003354D0" w:rsidRDefault="003354D0" w:rsidP="003354D0">
      <w:pPr>
        <w:autoSpaceDE w:val="0"/>
        <w:autoSpaceDN w:val="0"/>
        <w:adjustRightInd w:val="0"/>
        <w:jc w:val="right"/>
        <w:rPr>
          <w:rFonts w:asciiTheme="minorHAnsi" w:eastAsiaTheme="minorHAnsi" w:hAnsiTheme="minorHAnsi" w:cstheme="minorHAnsi"/>
          <w:i/>
          <w:color w:val="000000" w:themeColor="text1"/>
          <w:sz w:val="18"/>
          <w:szCs w:val="18"/>
          <w:lang w:val="es-ES" w:eastAsia="en-US"/>
        </w:rPr>
      </w:pPr>
      <w:r w:rsidRPr="003354D0">
        <w:rPr>
          <w:rFonts w:asciiTheme="minorHAnsi" w:eastAsiaTheme="minorHAnsi" w:hAnsiTheme="minorHAnsi" w:cstheme="minorHAnsi"/>
          <w:i/>
          <w:color w:val="000000" w:themeColor="text1"/>
          <w:sz w:val="18"/>
          <w:szCs w:val="18"/>
          <w:lang w:val="es-ES" w:eastAsia="en-US"/>
        </w:rPr>
        <w:t xml:space="preserve">Villalobos, S. (2004). </w:t>
      </w:r>
      <w:r w:rsidRPr="003354D0">
        <w:rPr>
          <w:rFonts w:asciiTheme="minorHAnsi" w:eastAsiaTheme="minorHAnsi" w:hAnsiTheme="minorHAnsi" w:cstheme="minorHAnsi"/>
          <w:i/>
          <w:iCs/>
          <w:color w:val="000000" w:themeColor="text1"/>
          <w:sz w:val="18"/>
          <w:szCs w:val="18"/>
          <w:lang w:val="es-ES" w:eastAsia="en-US"/>
        </w:rPr>
        <w:t>Breve historia de Chile</w:t>
      </w:r>
      <w:r w:rsidRPr="003354D0">
        <w:rPr>
          <w:rFonts w:asciiTheme="minorHAnsi" w:eastAsiaTheme="minorHAnsi" w:hAnsiTheme="minorHAnsi" w:cstheme="minorHAnsi"/>
          <w:i/>
          <w:color w:val="000000" w:themeColor="text1"/>
          <w:sz w:val="18"/>
          <w:szCs w:val="18"/>
          <w:lang w:val="es-ES" w:eastAsia="en-US"/>
        </w:rPr>
        <w:t>. Santiago: Editorial Universitaria.</w:t>
      </w:r>
    </w:p>
    <w:p w14:paraId="70465D94" w14:textId="2BDC9004" w:rsidR="003354D0" w:rsidRDefault="003354D0" w:rsidP="003354D0">
      <w:pPr>
        <w:autoSpaceDE w:val="0"/>
        <w:autoSpaceDN w:val="0"/>
        <w:adjustRightInd w:val="0"/>
        <w:rPr>
          <w:rFonts w:ascii="MyriadPro-Light" w:eastAsiaTheme="minorHAnsi" w:hAnsi="MyriadPro-Light" w:cs="MyriadPro-Light"/>
          <w:color w:val="4D5AFF"/>
          <w:sz w:val="18"/>
          <w:szCs w:val="18"/>
          <w:lang w:val="es-ES" w:eastAsia="en-US"/>
        </w:rPr>
      </w:pPr>
    </w:p>
    <w:p w14:paraId="5F221415" w14:textId="6715B264" w:rsidR="003354D0" w:rsidRPr="00EA2F60" w:rsidRDefault="003354D0" w:rsidP="003354D0">
      <w:pPr>
        <w:autoSpaceDE w:val="0"/>
        <w:autoSpaceDN w:val="0"/>
        <w:adjustRightInd w:val="0"/>
        <w:rPr>
          <w:rFonts w:asciiTheme="minorHAnsi" w:eastAsiaTheme="minorHAnsi" w:hAnsiTheme="minorHAnsi" w:cstheme="minorHAnsi"/>
          <w:color w:val="000000" w:themeColor="text1"/>
          <w:sz w:val="20"/>
          <w:szCs w:val="20"/>
          <w:lang w:val="es-ES" w:eastAsia="en-US"/>
        </w:rPr>
      </w:pPr>
      <w:r w:rsidRPr="00EA2F60">
        <w:rPr>
          <w:rFonts w:asciiTheme="minorHAnsi" w:eastAsiaTheme="minorHAnsi" w:hAnsiTheme="minorHAnsi" w:cstheme="minorHAnsi"/>
          <w:color w:val="000000"/>
          <w:sz w:val="20"/>
          <w:szCs w:val="20"/>
          <w:lang w:val="es-ES" w:eastAsia="en-US"/>
        </w:rPr>
        <w:t>Durante los gobiernos liberales se desarrollaron distintos avances y transformaciones que puedes observar en</w:t>
      </w:r>
      <w:r w:rsidR="00EA2F60" w:rsidRPr="00EA2F60">
        <w:rPr>
          <w:rFonts w:asciiTheme="minorHAnsi" w:eastAsiaTheme="minorHAnsi" w:hAnsiTheme="minorHAnsi" w:cstheme="minorHAnsi"/>
          <w:color w:val="000000"/>
          <w:sz w:val="20"/>
          <w:szCs w:val="20"/>
          <w:lang w:val="es-ES" w:eastAsia="en-US"/>
        </w:rPr>
        <w:t xml:space="preserve"> </w:t>
      </w:r>
      <w:r w:rsidRPr="00EA2F60">
        <w:rPr>
          <w:rFonts w:asciiTheme="minorHAnsi" w:eastAsiaTheme="minorHAnsi" w:hAnsiTheme="minorHAnsi" w:cstheme="minorHAnsi"/>
          <w:color w:val="000000"/>
          <w:sz w:val="20"/>
          <w:szCs w:val="20"/>
          <w:lang w:val="es-ES" w:eastAsia="en-US"/>
        </w:rPr>
        <w:t>esta línea de tiempo, entre los cuales destacan la expansión del territorio nacional y la disminución del poder</w:t>
      </w:r>
      <w:r w:rsidR="00EA2F60" w:rsidRPr="00EA2F60">
        <w:rPr>
          <w:rFonts w:asciiTheme="minorHAnsi" w:eastAsiaTheme="minorHAnsi" w:hAnsiTheme="minorHAnsi" w:cstheme="minorHAnsi"/>
          <w:color w:val="000000"/>
          <w:sz w:val="20"/>
          <w:szCs w:val="20"/>
          <w:lang w:val="es-ES" w:eastAsia="en-US"/>
        </w:rPr>
        <w:t xml:space="preserve"> </w:t>
      </w:r>
      <w:r w:rsidRPr="00EA2F60">
        <w:rPr>
          <w:rFonts w:asciiTheme="minorHAnsi" w:eastAsiaTheme="minorHAnsi" w:hAnsiTheme="minorHAnsi" w:cstheme="minorHAnsi"/>
          <w:color w:val="000000"/>
          <w:sz w:val="20"/>
          <w:szCs w:val="20"/>
          <w:lang w:val="es-ES" w:eastAsia="en-US"/>
        </w:rPr>
        <w:t>de la Iglesia Católica.</w:t>
      </w:r>
    </w:p>
    <w:p w14:paraId="3969402C" w14:textId="77777777" w:rsidR="003354D0" w:rsidRDefault="003354D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30DCC6A3" w14:textId="66F2439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r>
        <w:rPr>
          <w:rFonts w:asciiTheme="minorHAnsi" w:eastAsiaTheme="minorHAnsi" w:hAnsiTheme="minorHAnsi" w:cstheme="minorHAnsi"/>
          <w:color w:val="000000" w:themeColor="text1"/>
          <w:sz w:val="18"/>
          <w:szCs w:val="18"/>
          <w:lang w:val="es-ES" w:eastAsia="en-US"/>
        </w:rPr>
        <w:t xml:space="preserve">En los diferentes gobiernos desde 1861 a 1891 se realizaron diversas reformas a la Constitución de 1833, se quita poder al Ejecutivo y el Parlamento cada vez se hace más fuerte. </w:t>
      </w:r>
    </w:p>
    <w:p w14:paraId="15CFA9F5" w14:textId="77777777" w:rsidR="003354D0" w:rsidRDefault="003354D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29251980" w14:textId="77777777" w:rsidR="00EA2F60" w:rsidRPr="00356751" w:rsidRDefault="00EA2F60" w:rsidP="00EA2F60">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III. Ac</w:t>
      </w:r>
      <w:r w:rsidRPr="00356751">
        <w:rPr>
          <w:rFonts w:asciiTheme="minorHAnsi" w:hAnsiTheme="minorHAnsi" w:cstheme="minorHAnsi"/>
          <w:b/>
          <w:color w:val="000000" w:themeColor="text1"/>
          <w:sz w:val="20"/>
          <w:szCs w:val="20"/>
        </w:rPr>
        <w:t>tividad.</w:t>
      </w:r>
    </w:p>
    <w:p w14:paraId="19565FB1" w14:textId="18863839"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r>
        <w:rPr>
          <w:rFonts w:asciiTheme="minorHAnsi" w:eastAsiaTheme="minorHAnsi" w:hAnsiTheme="minorHAnsi" w:cstheme="minorHAnsi"/>
          <w:color w:val="000000" w:themeColor="text1"/>
          <w:sz w:val="18"/>
          <w:szCs w:val="18"/>
          <w:lang w:val="es-ES" w:eastAsia="en-US"/>
        </w:rPr>
        <w:t>Completa el siguiente cuadro, utiliza para ello tu libro. Copia este cuadro en tu cuaderno.</w:t>
      </w:r>
    </w:p>
    <w:p w14:paraId="65F2391F"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409B76D7" w14:textId="3DF58270" w:rsidR="00EA2F60" w:rsidRDefault="00EA2F60" w:rsidP="00EA2F60">
      <w:pPr>
        <w:autoSpaceDE w:val="0"/>
        <w:autoSpaceDN w:val="0"/>
        <w:adjustRightInd w:val="0"/>
        <w:rPr>
          <w:rFonts w:ascii="HighlanderStd-Bold" w:eastAsiaTheme="minorHAnsi" w:hAnsi="HighlanderStd-Bold" w:cs="HighlanderStd-Bold"/>
          <w:b/>
          <w:bCs/>
          <w:color w:val="FFFFFF"/>
          <w:sz w:val="26"/>
          <w:szCs w:val="26"/>
          <w:lang w:val="es-ES" w:eastAsia="en-US"/>
        </w:rPr>
      </w:pPr>
      <w:r w:rsidRPr="00EA2F60">
        <w:rPr>
          <w:rFonts w:asciiTheme="minorHAnsi" w:eastAsiaTheme="minorHAnsi" w:hAnsiTheme="minorHAnsi" w:cstheme="minorHAnsi"/>
          <w:b/>
          <w:color w:val="000000" w:themeColor="text1"/>
          <w:sz w:val="20"/>
          <w:szCs w:val="20"/>
          <w:lang w:val="es-ES" w:eastAsia="en-US"/>
        </w:rPr>
        <w:t>Re</w:t>
      </w:r>
      <w:r>
        <w:rPr>
          <w:rFonts w:asciiTheme="minorHAnsi" w:eastAsiaTheme="minorHAnsi" w:hAnsiTheme="minorHAnsi" w:cstheme="minorHAnsi"/>
          <w:b/>
          <w:color w:val="000000" w:themeColor="text1"/>
          <w:sz w:val="20"/>
          <w:szCs w:val="20"/>
          <w:lang w:val="es-ES" w:eastAsia="en-US"/>
        </w:rPr>
        <w:t>formas a la Constitución de 1833</w:t>
      </w:r>
      <w:r>
        <w:rPr>
          <w:rFonts w:ascii="HighlanderStd-Bold" w:eastAsiaTheme="minorHAnsi" w:hAnsi="HighlanderStd-Bold" w:cs="HighlanderStd-Bold"/>
          <w:b/>
          <w:bCs/>
          <w:color w:val="FFFFFF"/>
          <w:sz w:val="26"/>
          <w:szCs w:val="26"/>
          <w:lang w:val="es-ES" w:eastAsia="en-US"/>
        </w:rPr>
        <w:t>3</w:t>
      </w:r>
    </w:p>
    <w:p w14:paraId="7027B400" w14:textId="5D71D29B" w:rsidR="00EA2F60" w:rsidRDefault="00EA2F60" w:rsidP="00EA2F60">
      <w:pPr>
        <w:autoSpaceDE w:val="0"/>
        <w:autoSpaceDN w:val="0"/>
        <w:adjustRightInd w:val="0"/>
        <w:rPr>
          <w:rFonts w:asciiTheme="minorHAnsi" w:eastAsiaTheme="minorHAnsi" w:hAnsiTheme="minorHAnsi" w:cstheme="minorHAnsi"/>
          <w:color w:val="000000" w:themeColor="text1"/>
          <w:sz w:val="20"/>
          <w:szCs w:val="20"/>
          <w:lang w:val="es-ES" w:eastAsia="en-US"/>
        </w:rPr>
      </w:pPr>
      <w:r w:rsidRPr="00EA2F60">
        <w:rPr>
          <w:rFonts w:asciiTheme="minorHAnsi" w:eastAsiaTheme="minorHAnsi" w:hAnsiTheme="minorHAnsi" w:cstheme="minorHAnsi"/>
          <w:color w:val="000000" w:themeColor="text1"/>
          <w:sz w:val="20"/>
          <w:szCs w:val="20"/>
          <w:lang w:val="es-ES" w:eastAsia="en-US"/>
        </w:rPr>
        <w:t>El descontento de los liberales con el régimen autoritario los motivó a realizar cambios a la Constitución de</w:t>
      </w:r>
      <w:r>
        <w:rPr>
          <w:rFonts w:asciiTheme="minorHAnsi" w:eastAsiaTheme="minorHAnsi" w:hAnsiTheme="minorHAnsi" w:cstheme="minorHAnsi"/>
          <w:color w:val="000000" w:themeColor="text1"/>
          <w:sz w:val="20"/>
          <w:szCs w:val="20"/>
          <w:lang w:val="es-ES" w:eastAsia="en-US"/>
        </w:rPr>
        <w:t xml:space="preserve"> </w:t>
      </w:r>
      <w:r w:rsidRPr="00EA2F60">
        <w:rPr>
          <w:rFonts w:asciiTheme="minorHAnsi" w:eastAsiaTheme="minorHAnsi" w:hAnsiTheme="minorHAnsi" w:cstheme="minorHAnsi"/>
          <w:color w:val="000000" w:themeColor="text1"/>
          <w:sz w:val="20"/>
          <w:szCs w:val="20"/>
          <w:lang w:val="es-ES" w:eastAsia="en-US"/>
        </w:rPr>
        <w:t>1833. Estas reformas ampliaron el poder del Congreso</w:t>
      </w:r>
      <w:r w:rsidR="0009403B">
        <w:rPr>
          <w:rFonts w:asciiTheme="minorHAnsi" w:eastAsiaTheme="minorHAnsi" w:hAnsiTheme="minorHAnsi" w:cstheme="minorHAnsi"/>
          <w:color w:val="000000" w:themeColor="text1"/>
          <w:sz w:val="20"/>
          <w:szCs w:val="20"/>
          <w:lang w:val="es-ES" w:eastAsia="en-US"/>
        </w:rPr>
        <w:t>, en desmedro del poder del ejecutivo,</w:t>
      </w:r>
      <w:r w:rsidRPr="00EA2F60">
        <w:rPr>
          <w:rFonts w:asciiTheme="minorHAnsi" w:eastAsiaTheme="minorHAnsi" w:hAnsiTheme="minorHAnsi" w:cstheme="minorHAnsi"/>
          <w:color w:val="000000" w:themeColor="text1"/>
          <w:sz w:val="20"/>
          <w:szCs w:val="20"/>
          <w:lang w:val="es-ES" w:eastAsia="en-US"/>
        </w:rPr>
        <w:t xml:space="preserve"> y aumentaron las libertades individuales y públicas.</w:t>
      </w:r>
    </w:p>
    <w:p w14:paraId="5BFE2DCC" w14:textId="77777777" w:rsidR="00605E2B" w:rsidRPr="00EA2F60" w:rsidRDefault="00605E2B" w:rsidP="00EA2F60">
      <w:pPr>
        <w:autoSpaceDE w:val="0"/>
        <w:autoSpaceDN w:val="0"/>
        <w:adjustRightInd w:val="0"/>
        <w:rPr>
          <w:rFonts w:asciiTheme="minorHAnsi" w:eastAsiaTheme="minorHAnsi" w:hAnsiTheme="minorHAnsi" w:cstheme="minorHAnsi"/>
          <w:color w:val="000000" w:themeColor="text1"/>
          <w:sz w:val="20"/>
          <w:szCs w:val="20"/>
          <w:lang w:val="es-ES" w:eastAsia="en-US"/>
        </w:rPr>
      </w:pPr>
    </w:p>
    <w:p w14:paraId="3E316746"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tbl>
      <w:tblPr>
        <w:tblStyle w:val="Tablaconcuadrcula"/>
        <w:tblW w:w="0" w:type="auto"/>
        <w:tblInd w:w="704" w:type="dxa"/>
        <w:tblLook w:val="04A0" w:firstRow="1" w:lastRow="0" w:firstColumn="1" w:lastColumn="0" w:noHBand="0" w:noVBand="1"/>
      </w:tblPr>
      <w:tblGrid>
        <w:gridCol w:w="3260"/>
        <w:gridCol w:w="3969"/>
      </w:tblGrid>
      <w:tr w:rsidR="00EA2F60" w14:paraId="03CDB6D0" w14:textId="77777777" w:rsidTr="0009403B">
        <w:tc>
          <w:tcPr>
            <w:tcW w:w="3260" w:type="dxa"/>
          </w:tcPr>
          <w:p w14:paraId="4133638E" w14:textId="60686977" w:rsidR="00EA2F60" w:rsidRPr="0009403B" w:rsidRDefault="0009403B" w:rsidP="0009403B">
            <w:pPr>
              <w:autoSpaceDE w:val="0"/>
              <w:autoSpaceDN w:val="0"/>
              <w:adjustRightInd w:val="0"/>
              <w:jc w:val="center"/>
              <w:rPr>
                <w:rFonts w:asciiTheme="minorHAnsi" w:eastAsiaTheme="minorHAnsi" w:hAnsiTheme="minorHAnsi" w:cstheme="minorHAnsi"/>
                <w:b/>
                <w:color w:val="000000" w:themeColor="text1"/>
                <w:sz w:val="18"/>
                <w:szCs w:val="18"/>
                <w:lang w:eastAsia="en-US"/>
              </w:rPr>
            </w:pPr>
            <w:r>
              <w:rPr>
                <w:rFonts w:asciiTheme="minorHAnsi" w:eastAsiaTheme="minorHAnsi" w:hAnsiTheme="minorHAnsi" w:cstheme="minorHAnsi"/>
                <w:b/>
                <w:color w:val="000000" w:themeColor="text1"/>
                <w:sz w:val="18"/>
                <w:szCs w:val="18"/>
                <w:lang w:eastAsia="en-US"/>
              </w:rPr>
              <w:t>Ámbito</w:t>
            </w:r>
          </w:p>
        </w:tc>
        <w:tc>
          <w:tcPr>
            <w:tcW w:w="3969" w:type="dxa"/>
          </w:tcPr>
          <w:p w14:paraId="6B7F0AC9" w14:textId="7353E7CD" w:rsidR="00EA2F60" w:rsidRPr="0009403B" w:rsidRDefault="0009403B" w:rsidP="0009403B">
            <w:pPr>
              <w:autoSpaceDE w:val="0"/>
              <w:autoSpaceDN w:val="0"/>
              <w:adjustRightInd w:val="0"/>
              <w:jc w:val="center"/>
              <w:rPr>
                <w:rFonts w:asciiTheme="minorHAnsi" w:eastAsiaTheme="minorHAnsi" w:hAnsiTheme="minorHAnsi" w:cstheme="minorHAnsi"/>
                <w:b/>
                <w:color w:val="000000" w:themeColor="text1"/>
                <w:sz w:val="18"/>
                <w:szCs w:val="18"/>
                <w:lang w:eastAsia="en-US"/>
              </w:rPr>
            </w:pPr>
            <w:r>
              <w:rPr>
                <w:rFonts w:asciiTheme="minorHAnsi" w:eastAsiaTheme="minorHAnsi" w:hAnsiTheme="minorHAnsi" w:cstheme="minorHAnsi"/>
                <w:b/>
                <w:color w:val="000000" w:themeColor="text1"/>
                <w:sz w:val="18"/>
                <w:szCs w:val="18"/>
                <w:lang w:eastAsia="en-US"/>
              </w:rPr>
              <w:t>Reforma</w:t>
            </w:r>
          </w:p>
        </w:tc>
      </w:tr>
      <w:tr w:rsidR="00EA2F60" w14:paraId="4BB1FD87" w14:textId="77777777" w:rsidTr="0009403B">
        <w:tc>
          <w:tcPr>
            <w:tcW w:w="3260" w:type="dxa"/>
          </w:tcPr>
          <w:p w14:paraId="05EAEB5C" w14:textId="6E164180" w:rsidR="00EA2F60" w:rsidRPr="0009403B" w:rsidRDefault="0009403B" w:rsidP="0009403B">
            <w:pPr>
              <w:autoSpaceDE w:val="0"/>
              <w:autoSpaceDN w:val="0"/>
              <w:adjustRightInd w:val="0"/>
              <w:rPr>
                <w:rFonts w:asciiTheme="minorHAnsi" w:eastAsiaTheme="minorHAnsi" w:hAnsiTheme="minorHAnsi" w:cstheme="minorHAnsi"/>
                <w:color w:val="000000" w:themeColor="text1"/>
                <w:sz w:val="18"/>
                <w:szCs w:val="18"/>
                <w:lang w:eastAsia="en-US"/>
              </w:rPr>
            </w:pPr>
            <w:r w:rsidRPr="0009403B">
              <w:rPr>
                <w:rFonts w:asciiTheme="minorHAnsi" w:eastAsiaTheme="minorHAnsi" w:hAnsiTheme="minorHAnsi" w:cstheme="minorHAnsi"/>
                <w:sz w:val="18"/>
                <w:szCs w:val="18"/>
                <w:lang w:eastAsia="en-US"/>
              </w:rPr>
              <w:t>Poder</w:t>
            </w:r>
            <w:r w:rsidRPr="0009403B">
              <w:rPr>
                <w:rFonts w:asciiTheme="minorHAnsi" w:eastAsiaTheme="minorHAnsi" w:hAnsiTheme="minorHAnsi" w:cstheme="minorHAnsi"/>
                <w:sz w:val="18"/>
                <w:szCs w:val="18"/>
                <w:lang w:eastAsia="en-US"/>
              </w:rPr>
              <w:t xml:space="preserve"> </w:t>
            </w:r>
            <w:r w:rsidRPr="0009403B">
              <w:rPr>
                <w:rFonts w:asciiTheme="minorHAnsi" w:eastAsiaTheme="minorHAnsi" w:hAnsiTheme="minorHAnsi" w:cstheme="minorHAnsi"/>
                <w:sz w:val="18"/>
                <w:szCs w:val="18"/>
                <w:lang w:eastAsia="en-US"/>
              </w:rPr>
              <w:t>Ejecutivo</w:t>
            </w:r>
          </w:p>
        </w:tc>
        <w:tc>
          <w:tcPr>
            <w:tcW w:w="3969" w:type="dxa"/>
          </w:tcPr>
          <w:p w14:paraId="2053D8D4"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r w:rsidR="00EA2F60" w14:paraId="3241E158" w14:textId="77777777" w:rsidTr="0009403B">
        <w:tc>
          <w:tcPr>
            <w:tcW w:w="3260" w:type="dxa"/>
          </w:tcPr>
          <w:p w14:paraId="06580CF2" w14:textId="158AB386" w:rsidR="00EA2F60" w:rsidRPr="0009403B" w:rsidRDefault="0009403B" w:rsidP="0009403B">
            <w:pPr>
              <w:autoSpaceDE w:val="0"/>
              <w:autoSpaceDN w:val="0"/>
              <w:adjustRightInd w:val="0"/>
              <w:rPr>
                <w:rFonts w:asciiTheme="minorHAnsi" w:eastAsiaTheme="minorHAnsi" w:hAnsiTheme="minorHAnsi" w:cstheme="minorHAnsi"/>
                <w:color w:val="000000" w:themeColor="text1"/>
                <w:sz w:val="18"/>
                <w:szCs w:val="18"/>
                <w:lang w:eastAsia="en-US"/>
              </w:rPr>
            </w:pPr>
            <w:r w:rsidRPr="0009403B">
              <w:rPr>
                <w:rFonts w:asciiTheme="minorHAnsi" w:eastAsiaTheme="minorHAnsi" w:hAnsiTheme="minorHAnsi" w:cstheme="minorHAnsi"/>
                <w:sz w:val="18"/>
                <w:szCs w:val="18"/>
                <w:lang w:eastAsia="en-US"/>
              </w:rPr>
              <w:t>Poder</w:t>
            </w:r>
            <w:r w:rsidRPr="0009403B">
              <w:rPr>
                <w:rFonts w:asciiTheme="minorHAnsi" w:eastAsiaTheme="minorHAnsi" w:hAnsiTheme="minorHAnsi" w:cstheme="minorHAnsi"/>
                <w:sz w:val="18"/>
                <w:szCs w:val="18"/>
                <w:lang w:eastAsia="en-US"/>
              </w:rPr>
              <w:t xml:space="preserve"> </w:t>
            </w:r>
            <w:r w:rsidRPr="0009403B">
              <w:rPr>
                <w:rFonts w:asciiTheme="minorHAnsi" w:eastAsiaTheme="minorHAnsi" w:hAnsiTheme="minorHAnsi" w:cstheme="minorHAnsi"/>
                <w:sz w:val="18"/>
                <w:szCs w:val="18"/>
                <w:lang w:eastAsia="en-US"/>
              </w:rPr>
              <w:t>Legislativo</w:t>
            </w:r>
          </w:p>
        </w:tc>
        <w:tc>
          <w:tcPr>
            <w:tcW w:w="3969" w:type="dxa"/>
          </w:tcPr>
          <w:p w14:paraId="7AF55EC7"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r w:rsidR="00EA2F60" w14:paraId="01B75336" w14:textId="77777777" w:rsidTr="0009403B">
        <w:tc>
          <w:tcPr>
            <w:tcW w:w="3260" w:type="dxa"/>
          </w:tcPr>
          <w:p w14:paraId="246EB9EC" w14:textId="33DAFF1F" w:rsidR="00EA2F60" w:rsidRPr="0009403B" w:rsidRDefault="0009403B" w:rsidP="0009403B">
            <w:pPr>
              <w:autoSpaceDE w:val="0"/>
              <w:autoSpaceDN w:val="0"/>
              <w:adjustRightInd w:val="0"/>
              <w:rPr>
                <w:rFonts w:asciiTheme="minorHAnsi" w:eastAsiaTheme="minorHAnsi" w:hAnsiTheme="minorHAnsi" w:cstheme="minorHAnsi"/>
                <w:color w:val="000000" w:themeColor="text1"/>
                <w:sz w:val="18"/>
                <w:szCs w:val="18"/>
                <w:lang w:eastAsia="en-US"/>
              </w:rPr>
            </w:pPr>
            <w:r w:rsidRPr="0009403B">
              <w:rPr>
                <w:rFonts w:asciiTheme="minorHAnsi" w:eastAsiaTheme="minorHAnsi" w:hAnsiTheme="minorHAnsi" w:cstheme="minorHAnsi"/>
                <w:sz w:val="18"/>
                <w:szCs w:val="18"/>
                <w:lang w:eastAsia="en-US"/>
              </w:rPr>
              <w:t>Libertades</w:t>
            </w:r>
            <w:r w:rsidRPr="0009403B">
              <w:rPr>
                <w:rFonts w:asciiTheme="minorHAnsi" w:eastAsiaTheme="minorHAnsi" w:hAnsiTheme="minorHAnsi" w:cstheme="minorHAnsi"/>
                <w:sz w:val="18"/>
                <w:szCs w:val="18"/>
                <w:lang w:eastAsia="en-US"/>
              </w:rPr>
              <w:t xml:space="preserve"> </w:t>
            </w:r>
            <w:r w:rsidRPr="0009403B">
              <w:rPr>
                <w:rFonts w:asciiTheme="minorHAnsi" w:eastAsiaTheme="minorHAnsi" w:hAnsiTheme="minorHAnsi" w:cstheme="minorHAnsi"/>
                <w:sz w:val="18"/>
                <w:szCs w:val="18"/>
                <w:lang w:eastAsia="en-US"/>
              </w:rPr>
              <w:t>individuales</w:t>
            </w:r>
          </w:p>
        </w:tc>
        <w:tc>
          <w:tcPr>
            <w:tcW w:w="3969" w:type="dxa"/>
          </w:tcPr>
          <w:p w14:paraId="46DF5B1D"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r w:rsidR="00EA2F60" w14:paraId="7CE729BC" w14:textId="77777777" w:rsidTr="0009403B">
        <w:tc>
          <w:tcPr>
            <w:tcW w:w="3260" w:type="dxa"/>
          </w:tcPr>
          <w:p w14:paraId="70FFF2C4" w14:textId="2F94EFF4" w:rsidR="00EA2F60" w:rsidRPr="0009403B" w:rsidRDefault="0009403B" w:rsidP="0009403B">
            <w:pPr>
              <w:autoSpaceDE w:val="0"/>
              <w:autoSpaceDN w:val="0"/>
              <w:adjustRightInd w:val="0"/>
              <w:rPr>
                <w:rFonts w:asciiTheme="minorHAnsi" w:eastAsiaTheme="minorHAnsi" w:hAnsiTheme="minorHAnsi" w:cstheme="minorHAnsi"/>
                <w:color w:val="000000" w:themeColor="text1"/>
                <w:sz w:val="18"/>
                <w:szCs w:val="18"/>
                <w:lang w:eastAsia="en-US"/>
              </w:rPr>
            </w:pPr>
            <w:r w:rsidRPr="0009403B">
              <w:rPr>
                <w:rFonts w:asciiTheme="minorHAnsi" w:eastAsiaTheme="minorHAnsi" w:hAnsiTheme="minorHAnsi" w:cstheme="minorHAnsi"/>
                <w:sz w:val="18"/>
                <w:szCs w:val="18"/>
                <w:lang w:eastAsia="en-US"/>
              </w:rPr>
              <w:t>Sistema de</w:t>
            </w:r>
            <w:r w:rsidRPr="0009403B">
              <w:rPr>
                <w:rFonts w:asciiTheme="minorHAnsi" w:eastAsiaTheme="minorHAnsi" w:hAnsiTheme="minorHAnsi" w:cstheme="minorHAnsi"/>
                <w:sz w:val="18"/>
                <w:szCs w:val="18"/>
                <w:lang w:eastAsia="en-US"/>
              </w:rPr>
              <w:t xml:space="preserve"> </w:t>
            </w:r>
            <w:r w:rsidRPr="0009403B">
              <w:rPr>
                <w:rFonts w:asciiTheme="minorHAnsi" w:eastAsiaTheme="minorHAnsi" w:hAnsiTheme="minorHAnsi" w:cstheme="minorHAnsi"/>
                <w:sz w:val="18"/>
                <w:szCs w:val="18"/>
                <w:lang w:eastAsia="en-US"/>
              </w:rPr>
              <w:t>sufragio</w:t>
            </w:r>
          </w:p>
        </w:tc>
        <w:tc>
          <w:tcPr>
            <w:tcW w:w="3969" w:type="dxa"/>
          </w:tcPr>
          <w:p w14:paraId="2611333B"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bl>
    <w:p w14:paraId="50626CF6"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0853CB44" w14:textId="77777777" w:rsidR="00EA2F60" w:rsidRDefault="00EA2F60"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412FD9C7"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63C28BFF"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39819446"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3B2204B7" w14:textId="38FC652C"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r>
        <w:rPr>
          <w:rFonts w:asciiTheme="minorHAnsi" w:eastAsiaTheme="minorHAnsi" w:hAnsiTheme="minorHAnsi" w:cstheme="minorHAnsi"/>
          <w:color w:val="000000" w:themeColor="text1"/>
          <w:sz w:val="18"/>
          <w:szCs w:val="18"/>
          <w:lang w:val="es-ES" w:eastAsia="en-US"/>
        </w:rPr>
        <w:lastRenderedPageBreak/>
        <w:t>Para concluir esta parte de la historia del Chile del S.XIX deberán hace un cuadro con los hechos más sobresalientes de los períodos presidenciales desde 1861 a 1891.</w:t>
      </w:r>
      <w:r w:rsidR="000D6D33">
        <w:rPr>
          <w:rFonts w:asciiTheme="minorHAnsi" w:eastAsiaTheme="minorHAnsi" w:hAnsiTheme="minorHAnsi" w:cstheme="minorHAnsi"/>
          <w:color w:val="000000" w:themeColor="text1"/>
          <w:sz w:val="18"/>
          <w:szCs w:val="18"/>
          <w:lang w:val="es-ES" w:eastAsia="en-US"/>
        </w:rPr>
        <w:t xml:space="preserve"> Para ellos deberán hacer un</w:t>
      </w:r>
      <w:r>
        <w:rPr>
          <w:rFonts w:asciiTheme="minorHAnsi" w:eastAsiaTheme="minorHAnsi" w:hAnsiTheme="minorHAnsi" w:cstheme="minorHAnsi"/>
          <w:color w:val="000000" w:themeColor="text1"/>
          <w:sz w:val="18"/>
          <w:szCs w:val="18"/>
          <w:lang w:val="es-ES" w:eastAsia="en-US"/>
        </w:rPr>
        <w:t xml:space="preserve"> cuadro, en su cuaderno, señalando </w:t>
      </w:r>
      <w:r>
        <w:rPr>
          <w:rFonts w:asciiTheme="minorHAnsi" w:eastAsiaTheme="minorHAnsi" w:hAnsiTheme="minorHAnsi" w:cstheme="minorHAnsi"/>
          <w:b/>
          <w:color w:val="000000" w:themeColor="text1"/>
          <w:sz w:val="18"/>
          <w:szCs w:val="18"/>
          <w:lang w:val="es-ES" w:eastAsia="en-US"/>
        </w:rPr>
        <w:t xml:space="preserve">sólo </w:t>
      </w:r>
      <w:r>
        <w:rPr>
          <w:rFonts w:asciiTheme="minorHAnsi" w:eastAsiaTheme="minorHAnsi" w:hAnsiTheme="minorHAnsi" w:cstheme="minorHAnsi"/>
          <w:color w:val="000000" w:themeColor="text1"/>
          <w:sz w:val="18"/>
          <w:szCs w:val="18"/>
          <w:lang w:val="es-ES" w:eastAsia="en-US"/>
        </w:rPr>
        <w:t>el aspecto</w:t>
      </w:r>
      <w:r w:rsidR="000D6D33">
        <w:rPr>
          <w:rFonts w:asciiTheme="minorHAnsi" w:eastAsiaTheme="minorHAnsi" w:hAnsiTheme="minorHAnsi" w:cstheme="minorHAnsi"/>
          <w:color w:val="000000" w:themeColor="text1"/>
          <w:sz w:val="18"/>
          <w:szCs w:val="18"/>
          <w:lang w:val="es-ES" w:eastAsia="en-US"/>
        </w:rPr>
        <w:t xml:space="preserve"> más importante realizado en el gobierno respectivo.</w:t>
      </w:r>
      <w:r w:rsidR="00CB5D6E">
        <w:rPr>
          <w:rFonts w:asciiTheme="minorHAnsi" w:eastAsiaTheme="minorHAnsi" w:hAnsiTheme="minorHAnsi" w:cstheme="minorHAnsi"/>
          <w:color w:val="000000" w:themeColor="text1"/>
          <w:sz w:val="18"/>
          <w:szCs w:val="18"/>
          <w:lang w:val="es-ES" w:eastAsia="en-US"/>
        </w:rPr>
        <w:t xml:space="preserve"> Puedes utilizar tu libro de texto para ello.</w:t>
      </w:r>
      <w:bookmarkStart w:id="0" w:name="_GoBack"/>
      <w:bookmarkEnd w:id="0"/>
    </w:p>
    <w:p w14:paraId="7B64A55E"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6096FE9A" w14:textId="32F8EEF0" w:rsidR="00CB5D6E" w:rsidRDefault="00CB5D6E" w:rsidP="003354D0">
      <w:pPr>
        <w:autoSpaceDE w:val="0"/>
        <w:autoSpaceDN w:val="0"/>
        <w:adjustRightInd w:val="0"/>
        <w:rPr>
          <w:rFonts w:asciiTheme="minorHAnsi" w:eastAsiaTheme="minorHAnsi" w:hAnsiTheme="minorHAnsi" w:cstheme="minorHAnsi"/>
          <w:b/>
          <w:color w:val="000000" w:themeColor="text1"/>
          <w:sz w:val="18"/>
          <w:szCs w:val="18"/>
          <w:lang w:val="es-ES" w:eastAsia="en-US"/>
        </w:rPr>
      </w:pPr>
      <w:r>
        <w:rPr>
          <w:rFonts w:asciiTheme="minorHAnsi" w:eastAsiaTheme="minorHAnsi" w:hAnsiTheme="minorHAnsi" w:cstheme="minorHAnsi"/>
          <w:b/>
          <w:color w:val="000000" w:themeColor="text1"/>
          <w:sz w:val="18"/>
          <w:szCs w:val="18"/>
          <w:lang w:val="es-ES" w:eastAsia="en-US"/>
        </w:rPr>
        <w:t>IV. Actividad</w:t>
      </w:r>
    </w:p>
    <w:p w14:paraId="79AB12B0" w14:textId="77777777" w:rsidR="00CB5D6E" w:rsidRPr="00CB5D6E" w:rsidRDefault="00CB5D6E" w:rsidP="003354D0">
      <w:pPr>
        <w:autoSpaceDE w:val="0"/>
        <w:autoSpaceDN w:val="0"/>
        <w:adjustRightInd w:val="0"/>
        <w:rPr>
          <w:rFonts w:asciiTheme="minorHAnsi" w:eastAsiaTheme="minorHAnsi" w:hAnsiTheme="minorHAnsi" w:cstheme="minorHAnsi"/>
          <w:b/>
          <w:color w:val="000000" w:themeColor="text1"/>
          <w:sz w:val="18"/>
          <w:szCs w:val="18"/>
          <w:lang w:val="es-ES" w:eastAsia="en-US"/>
        </w:rPr>
      </w:pPr>
    </w:p>
    <w:p w14:paraId="19EBE0F7" w14:textId="0D1A709B"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r>
        <w:rPr>
          <w:rFonts w:asciiTheme="minorHAnsi" w:eastAsiaTheme="minorHAnsi" w:hAnsiTheme="minorHAnsi" w:cstheme="minorHAnsi"/>
          <w:b/>
          <w:color w:val="000000" w:themeColor="text1"/>
          <w:sz w:val="18"/>
          <w:szCs w:val="18"/>
          <w:lang w:val="es-ES" w:eastAsia="en-US"/>
        </w:rPr>
        <w:t>Cuadro de los gobiernos liberales, avances y transformaciones.</w:t>
      </w:r>
    </w:p>
    <w:p w14:paraId="4A5E9AC9"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tbl>
      <w:tblPr>
        <w:tblStyle w:val="Tablaconcuadrcula"/>
        <w:tblW w:w="0" w:type="auto"/>
        <w:tblLook w:val="04A0" w:firstRow="1" w:lastRow="0" w:firstColumn="1" w:lastColumn="0" w:noHBand="0" w:noVBand="1"/>
      </w:tblPr>
      <w:tblGrid>
        <w:gridCol w:w="3114"/>
        <w:gridCol w:w="4961"/>
      </w:tblGrid>
      <w:tr w:rsidR="000D6D33" w14:paraId="6C3F3A0E" w14:textId="77777777" w:rsidTr="00CB5D6E">
        <w:tc>
          <w:tcPr>
            <w:tcW w:w="3114" w:type="dxa"/>
          </w:tcPr>
          <w:p w14:paraId="5E924431" w14:textId="37BED073" w:rsidR="000D6D33" w:rsidRPr="000D6D33" w:rsidRDefault="000D6D33" w:rsidP="000D6D33">
            <w:pPr>
              <w:autoSpaceDE w:val="0"/>
              <w:autoSpaceDN w:val="0"/>
              <w:adjustRightInd w:val="0"/>
              <w:jc w:val="center"/>
              <w:rPr>
                <w:rFonts w:asciiTheme="minorHAnsi" w:eastAsiaTheme="minorHAnsi" w:hAnsiTheme="minorHAnsi" w:cstheme="minorHAnsi"/>
                <w:b/>
                <w:color w:val="000000" w:themeColor="text1"/>
                <w:sz w:val="18"/>
                <w:szCs w:val="18"/>
                <w:lang w:eastAsia="en-US"/>
              </w:rPr>
            </w:pPr>
            <w:r>
              <w:rPr>
                <w:rFonts w:asciiTheme="minorHAnsi" w:eastAsiaTheme="minorHAnsi" w:hAnsiTheme="minorHAnsi" w:cstheme="minorHAnsi"/>
                <w:b/>
                <w:color w:val="000000" w:themeColor="text1"/>
                <w:sz w:val="18"/>
                <w:szCs w:val="18"/>
                <w:lang w:eastAsia="en-US"/>
              </w:rPr>
              <w:t>Período presidencial</w:t>
            </w:r>
          </w:p>
        </w:tc>
        <w:tc>
          <w:tcPr>
            <w:tcW w:w="4961" w:type="dxa"/>
          </w:tcPr>
          <w:p w14:paraId="2C4EF5FA" w14:textId="3C751A45" w:rsidR="000D6D33" w:rsidRPr="000D6D33" w:rsidRDefault="00CB5D6E" w:rsidP="000D6D33">
            <w:pPr>
              <w:autoSpaceDE w:val="0"/>
              <w:autoSpaceDN w:val="0"/>
              <w:adjustRightInd w:val="0"/>
              <w:jc w:val="center"/>
              <w:rPr>
                <w:rFonts w:asciiTheme="minorHAnsi" w:eastAsiaTheme="minorHAnsi" w:hAnsiTheme="minorHAnsi" w:cstheme="minorHAnsi"/>
                <w:b/>
                <w:color w:val="000000" w:themeColor="text1"/>
                <w:sz w:val="18"/>
                <w:szCs w:val="18"/>
                <w:lang w:eastAsia="en-US"/>
              </w:rPr>
            </w:pPr>
            <w:r>
              <w:rPr>
                <w:rFonts w:asciiTheme="minorHAnsi" w:eastAsiaTheme="minorHAnsi" w:hAnsiTheme="minorHAnsi" w:cstheme="minorHAnsi"/>
                <w:b/>
                <w:color w:val="000000" w:themeColor="text1"/>
                <w:sz w:val="18"/>
                <w:szCs w:val="18"/>
                <w:lang w:eastAsia="en-US"/>
              </w:rPr>
              <w:t>A</w:t>
            </w:r>
            <w:r w:rsidR="000D6D33">
              <w:rPr>
                <w:rFonts w:asciiTheme="minorHAnsi" w:eastAsiaTheme="minorHAnsi" w:hAnsiTheme="minorHAnsi" w:cstheme="minorHAnsi"/>
                <w:b/>
                <w:color w:val="000000" w:themeColor="text1"/>
                <w:sz w:val="18"/>
                <w:szCs w:val="18"/>
                <w:lang w:eastAsia="en-US"/>
              </w:rPr>
              <w:t>vances y transformaciones</w:t>
            </w:r>
          </w:p>
        </w:tc>
      </w:tr>
      <w:tr w:rsidR="000D6D33" w14:paraId="169D0BE7" w14:textId="77777777" w:rsidTr="00CB5D6E">
        <w:tc>
          <w:tcPr>
            <w:tcW w:w="3114" w:type="dxa"/>
          </w:tcPr>
          <w:p w14:paraId="50A31ACE"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c>
          <w:tcPr>
            <w:tcW w:w="4961" w:type="dxa"/>
          </w:tcPr>
          <w:p w14:paraId="1C482415"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r w:rsidR="000D6D33" w14:paraId="5D40B877" w14:textId="77777777" w:rsidTr="00CB5D6E">
        <w:tc>
          <w:tcPr>
            <w:tcW w:w="3114" w:type="dxa"/>
          </w:tcPr>
          <w:p w14:paraId="21DE6154"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c>
          <w:tcPr>
            <w:tcW w:w="4961" w:type="dxa"/>
          </w:tcPr>
          <w:p w14:paraId="6B48A722"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r w:rsidR="000D6D33" w14:paraId="1D6A0942" w14:textId="77777777" w:rsidTr="00CB5D6E">
        <w:tc>
          <w:tcPr>
            <w:tcW w:w="3114" w:type="dxa"/>
          </w:tcPr>
          <w:p w14:paraId="16F1837A"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c>
          <w:tcPr>
            <w:tcW w:w="4961" w:type="dxa"/>
          </w:tcPr>
          <w:p w14:paraId="4A4D956B"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r w:rsidR="000D6D33" w14:paraId="4736AD29" w14:textId="77777777" w:rsidTr="00CB5D6E">
        <w:tc>
          <w:tcPr>
            <w:tcW w:w="3114" w:type="dxa"/>
          </w:tcPr>
          <w:p w14:paraId="07F1E539"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c>
          <w:tcPr>
            <w:tcW w:w="4961" w:type="dxa"/>
          </w:tcPr>
          <w:p w14:paraId="65F370AE" w14:textId="77777777" w:rsidR="000D6D33" w:rsidRDefault="000D6D33" w:rsidP="003354D0">
            <w:pPr>
              <w:autoSpaceDE w:val="0"/>
              <w:autoSpaceDN w:val="0"/>
              <w:adjustRightInd w:val="0"/>
              <w:rPr>
                <w:rFonts w:asciiTheme="minorHAnsi" w:eastAsiaTheme="minorHAnsi" w:hAnsiTheme="minorHAnsi" w:cstheme="minorHAnsi"/>
                <w:color w:val="000000" w:themeColor="text1"/>
                <w:sz w:val="18"/>
                <w:szCs w:val="18"/>
                <w:lang w:eastAsia="en-US"/>
              </w:rPr>
            </w:pPr>
          </w:p>
        </w:tc>
      </w:tr>
    </w:tbl>
    <w:p w14:paraId="2A64FEDE" w14:textId="77777777" w:rsidR="000D6D33" w:rsidRPr="000D6D33" w:rsidRDefault="000D6D33"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4910DC63"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06A04B35"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231BBEAB" w14:textId="77777777" w:rsidR="00605E2B" w:rsidRDefault="00605E2B" w:rsidP="003354D0">
      <w:pPr>
        <w:autoSpaceDE w:val="0"/>
        <w:autoSpaceDN w:val="0"/>
        <w:adjustRightInd w:val="0"/>
        <w:rPr>
          <w:rFonts w:asciiTheme="minorHAnsi" w:eastAsiaTheme="minorHAnsi" w:hAnsiTheme="minorHAnsi" w:cstheme="minorHAnsi"/>
          <w:color w:val="000000" w:themeColor="text1"/>
          <w:sz w:val="18"/>
          <w:szCs w:val="18"/>
          <w:lang w:val="es-ES" w:eastAsia="en-US"/>
        </w:rPr>
      </w:pPr>
    </w:p>
    <w:p w14:paraId="53457C2D" w14:textId="371B1D5A" w:rsidR="0021441A" w:rsidRPr="00356751" w:rsidRDefault="0021441A" w:rsidP="004D078C">
      <w:pPr>
        <w:pStyle w:val="NormalWeb"/>
        <w:shd w:val="clear" w:color="auto" w:fill="FFFFFF"/>
        <w:spacing w:before="0" w:beforeAutospacing="0" w:after="150" w:afterAutospacing="0"/>
        <w:rPr>
          <w:rFonts w:asciiTheme="minorHAnsi" w:hAnsiTheme="minorHAnsi" w:cstheme="minorHAnsi"/>
          <w:color w:val="000000" w:themeColor="text1"/>
          <w:sz w:val="20"/>
          <w:szCs w:val="20"/>
        </w:rPr>
      </w:pPr>
      <w:r w:rsidRPr="00356751">
        <w:rPr>
          <w:rFonts w:asciiTheme="minorHAnsi" w:hAnsiTheme="minorHAnsi" w:cstheme="minorHAnsi"/>
          <w:color w:val="000000" w:themeColor="text1"/>
          <w:sz w:val="20"/>
          <w:szCs w:val="20"/>
        </w:rPr>
        <w:t>Para realizar esta actividad puedes utilizar tu libro de</w:t>
      </w:r>
      <w:r w:rsidR="00EA2F60">
        <w:rPr>
          <w:rFonts w:asciiTheme="minorHAnsi" w:hAnsiTheme="minorHAnsi" w:cstheme="minorHAnsi"/>
          <w:color w:val="000000" w:themeColor="text1"/>
          <w:sz w:val="20"/>
          <w:szCs w:val="20"/>
        </w:rPr>
        <w:t xml:space="preserve"> texto y/o internet.</w:t>
      </w:r>
    </w:p>
    <w:p w14:paraId="42463157" w14:textId="7109C945" w:rsidR="003965AB" w:rsidRPr="00F871C0" w:rsidRDefault="005E711D" w:rsidP="004D078C">
      <w:pPr>
        <w:pStyle w:val="NormalWeb"/>
        <w:shd w:val="clear" w:color="auto" w:fill="FFFFFF"/>
        <w:spacing w:before="0" w:beforeAutospacing="0" w:after="150" w:afterAutospacing="0"/>
        <w:rPr>
          <w:rFonts w:asciiTheme="minorHAnsi" w:hAnsiTheme="minorHAnsi" w:cstheme="minorHAnsi"/>
          <w:b/>
          <w:color w:val="000000" w:themeColor="text1"/>
          <w:sz w:val="20"/>
          <w:szCs w:val="20"/>
        </w:rPr>
      </w:pPr>
      <w:r w:rsidRPr="00356751">
        <w:rPr>
          <w:rFonts w:asciiTheme="minorHAnsi" w:hAnsiTheme="minorHAnsi" w:cstheme="minorHAnsi"/>
          <w:color w:val="000000" w:themeColor="text1"/>
          <w:sz w:val="20"/>
          <w:szCs w:val="20"/>
        </w:rPr>
        <w:t xml:space="preserve">Para tener una visión más precisa puedes ver </w:t>
      </w:r>
      <w:r w:rsidR="003965AB">
        <w:rPr>
          <w:rFonts w:asciiTheme="minorHAnsi" w:hAnsiTheme="minorHAnsi" w:cstheme="minorHAnsi"/>
          <w:b/>
          <w:color w:val="000000" w:themeColor="text1"/>
          <w:sz w:val="20"/>
          <w:szCs w:val="20"/>
        </w:rPr>
        <w:t>el capítulo 7</w:t>
      </w:r>
      <w:r w:rsidRPr="00356751">
        <w:rPr>
          <w:rFonts w:asciiTheme="minorHAnsi" w:hAnsiTheme="minorHAnsi" w:cstheme="minorHAnsi"/>
          <w:color w:val="000000" w:themeColor="text1"/>
          <w:sz w:val="20"/>
          <w:szCs w:val="20"/>
        </w:rPr>
        <w:t xml:space="preserve"> de “</w:t>
      </w:r>
      <w:r w:rsidRPr="00356751">
        <w:rPr>
          <w:rFonts w:asciiTheme="minorHAnsi" w:hAnsiTheme="minorHAnsi" w:cstheme="minorHAnsi"/>
          <w:b/>
          <w:color w:val="000000" w:themeColor="text1"/>
          <w:sz w:val="20"/>
          <w:szCs w:val="20"/>
        </w:rPr>
        <w:t xml:space="preserve">Algo habrán hecho por la Historia de Chile” seguir link </w:t>
      </w:r>
      <w:hyperlink r:id="rId13" w:history="1">
        <w:r w:rsidR="003965AB" w:rsidRPr="00DF3721">
          <w:rPr>
            <w:rStyle w:val="Hipervnculo"/>
            <w:rFonts w:asciiTheme="minorHAnsi" w:hAnsiTheme="minorHAnsi" w:cstheme="minorHAnsi"/>
            <w:b/>
            <w:sz w:val="20"/>
            <w:szCs w:val="20"/>
          </w:rPr>
          <w:t>https://www.youtube.com/watch?v=qARVGvYxiJ0</w:t>
        </w:r>
      </w:hyperlink>
    </w:p>
    <w:sectPr w:rsidR="003965AB" w:rsidRPr="00F871C0" w:rsidSect="00F4656F">
      <w:headerReference w:type="default" r:id="rId14"/>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7CBA" w14:textId="77777777" w:rsidR="00F11A89" w:rsidRDefault="00F11A89" w:rsidP="005B4144">
      <w:r>
        <w:separator/>
      </w:r>
    </w:p>
  </w:endnote>
  <w:endnote w:type="continuationSeparator" w:id="0">
    <w:p w14:paraId="12B75184" w14:textId="77777777" w:rsidR="00F11A89" w:rsidRDefault="00F11A89"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panose1 w:val="00000000000000000000"/>
    <w:charset w:val="00"/>
    <w:family w:val="swiss"/>
    <w:notTrueType/>
    <w:pitch w:val="default"/>
    <w:sig w:usb0="00000003" w:usb1="00000000" w:usb2="00000000" w:usb3="00000000" w:csb0="00000001" w:csb1="00000000"/>
  </w:font>
  <w:font w:name="HighlanderStd-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D8C79" w14:textId="77777777" w:rsidR="00F11A89" w:rsidRDefault="00F11A89" w:rsidP="005B4144">
      <w:r>
        <w:separator/>
      </w:r>
    </w:p>
  </w:footnote>
  <w:footnote w:type="continuationSeparator" w:id="0">
    <w:p w14:paraId="6FB0E12E" w14:textId="77777777" w:rsidR="00F11A89" w:rsidRDefault="00F11A89"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9CF5" w14:textId="052FCD4F" w:rsidR="00131EB5" w:rsidRPr="006E0876" w:rsidRDefault="00131EB5" w:rsidP="005B4144">
    <w:pPr>
      <w:rPr>
        <w:rFonts w:ascii="Trebuchet MS" w:eastAsia="Times New Roman" w:hAnsi="Trebuchet MS" w:cs="Calibri"/>
        <w:sz w:val="16"/>
        <w:szCs w:val="16"/>
        <w:lang w:val="es-ES_tradnl" w:eastAsia="es-MX"/>
      </w:rPr>
    </w:pPr>
    <w:r>
      <w:rPr>
        <w:rFonts w:ascii="Trebuchet MS" w:eastAsia="Times New Roman" w:hAnsi="Trebuchet MS" w:cs="Calibri"/>
        <w:noProof/>
        <w:sz w:val="16"/>
        <w:szCs w:val="16"/>
        <w:lang w:val="es-ES" w:eastAsia="es-ES"/>
      </w:rPr>
      <w:drawing>
        <wp:anchor distT="0" distB="0" distL="114300" distR="114300" simplePos="0" relativeHeight="251659264" behindDoc="0" locked="0" layoutInCell="1" allowOverlap="1" wp14:anchorId="02B87C5C" wp14:editId="7A877869">
          <wp:simplePos x="0" y="0"/>
          <wp:positionH relativeFrom="column">
            <wp:posOffset>-400050</wp:posOffset>
          </wp:positionH>
          <wp:positionV relativeFrom="paragraph">
            <wp:posOffset>-2540</wp:posOffset>
          </wp:positionV>
          <wp:extent cx="361315" cy="427990"/>
          <wp:effectExtent l="19050" t="0" r="635" b="0"/>
          <wp:wrapSquare wrapText="bothSides"/>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7050A6">
      <w:rPr>
        <w:rFonts w:ascii="Trebuchet MS" w:eastAsia="Times New Roman" w:hAnsi="Trebuchet MS" w:cs="Calibri"/>
        <w:sz w:val="16"/>
        <w:szCs w:val="16"/>
        <w:lang w:val="es-ES_tradnl" w:eastAsia="es-MX"/>
      </w:rPr>
      <w:t xml:space="preserve">San Fernando </w:t>
    </w:r>
    <w:proofErr w:type="spellStart"/>
    <w:r w:rsidRPr="007050A6">
      <w:rPr>
        <w:rFonts w:ascii="Trebuchet MS" w:eastAsia="Times New Roman" w:hAnsi="Trebuchet MS" w:cs="Calibri"/>
        <w:sz w:val="16"/>
        <w:szCs w:val="16"/>
        <w:lang w:val="es-ES_tradnl" w:eastAsia="es-MX"/>
      </w:rPr>
      <w:t>College</w:t>
    </w:r>
    <w:proofErr w:type="spellEnd"/>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sidRPr="007050A6">
      <w:rPr>
        <w:rFonts w:ascii="Trebuchet MS" w:eastAsia="Times New Roman" w:hAnsi="Trebuchet MS" w:cs="Calibri"/>
        <w:sz w:val="16"/>
        <w:szCs w:val="16"/>
        <w:lang w:val="es-ES_tradnl" w:eastAsia="es-MX"/>
      </w:rPr>
      <w:tab/>
    </w:r>
    <w:r>
      <w:rPr>
        <w:rFonts w:ascii="Trebuchet MS" w:eastAsia="Times New Roman" w:hAnsi="Trebuchet MS" w:cs="Calibri"/>
        <w:sz w:val="16"/>
        <w:szCs w:val="16"/>
        <w:lang w:val="es-ES_tradnl" w:eastAsia="es-MX"/>
      </w:rPr>
      <w:t xml:space="preserve">        </w:t>
    </w:r>
    <w:r w:rsidR="005E711D">
      <w:rPr>
        <w:rFonts w:ascii="Trebuchet MS" w:eastAsia="Times New Roman" w:hAnsi="Trebuchet MS" w:cs="Calibri"/>
        <w:sz w:val="16"/>
        <w:szCs w:val="16"/>
        <w:lang w:val="es-ES_tradnl" w:eastAsia="es-MX"/>
      </w:rPr>
      <w:t xml:space="preserve">      correo: pgonzalez@sanfernandocollege.cl</w:t>
    </w:r>
  </w:p>
  <w:p w14:paraId="0A0427CB" w14:textId="77777777" w:rsidR="00131EB5" w:rsidRDefault="00131EB5" w:rsidP="00926EDE">
    <w:pPr>
      <w:rPr>
        <w:rFonts w:ascii="Trebuchet MS" w:eastAsia="Times New Roman" w:hAnsi="Trebuchet MS" w:cs="Calibri"/>
        <w:sz w:val="16"/>
        <w:szCs w:val="16"/>
        <w:lang w:val="es-MX" w:eastAsia="es-MX"/>
      </w:rPr>
    </w:pPr>
    <w:r w:rsidRPr="007050A6">
      <w:rPr>
        <w:rFonts w:ascii="Trebuchet MS" w:eastAsia="Times New Roman" w:hAnsi="Trebuchet MS" w:cs="Calibri"/>
        <w:sz w:val="16"/>
        <w:szCs w:val="16"/>
        <w:lang w:val="es-MX" w:eastAsia="es-MX"/>
      </w:rPr>
      <w:t xml:space="preserve">Departamento de </w:t>
    </w:r>
    <w:r>
      <w:rPr>
        <w:rFonts w:ascii="Trebuchet MS" w:eastAsia="Times New Roman" w:hAnsi="Trebuchet MS" w:cs="Calibri"/>
        <w:sz w:val="16"/>
        <w:szCs w:val="16"/>
        <w:lang w:val="es-MX" w:eastAsia="es-MX"/>
      </w:rPr>
      <w:t>Historia y Geografía</w:t>
    </w:r>
  </w:p>
  <w:p w14:paraId="5C77407B" w14:textId="77777777" w:rsidR="00131EB5" w:rsidRPr="00926EDE" w:rsidRDefault="00131EB5" w:rsidP="00926EDE">
    <w:pPr>
      <w:rPr>
        <w:rFonts w:ascii="Trebuchet MS" w:eastAsia="Times New Roman" w:hAnsi="Trebuchet MS" w:cs="Calibri"/>
        <w:sz w:val="16"/>
        <w:szCs w:val="16"/>
        <w:lang w:val="es-MX"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6026"/>
    <w:multiLevelType w:val="multilevel"/>
    <w:tmpl w:val="C6E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nsid w:val="0BE86844"/>
    <w:multiLevelType w:val="multilevel"/>
    <w:tmpl w:val="A8C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11D65"/>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FF25AE4"/>
    <w:multiLevelType w:val="hybridMultilevel"/>
    <w:tmpl w:val="63EE21F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6">
    <w:nsid w:val="129A4E04"/>
    <w:multiLevelType w:val="multilevel"/>
    <w:tmpl w:val="5B4CE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A7509"/>
    <w:multiLevelType w:val="hybridMultilevel"/>
    <w:tmpl w:val="3C6A3642"/>
    <w:lvl w:ilvl="0" w:tplc="165621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4977C8"/>
    <w:multiLevelType w:val="hybridMultilevel"/>
    <w:tmpl w:val="72F6A9C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685086C"/>
    <w:multiLevelType w:val="multilevel"/>
    <w:tmpl w:val="977C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5657D"/>
    <w:multiLevelType w:val="hybridMultilevel"/>
    <w:tmpl w:val="4172297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3858C9"/>
    <w:multiLevelType w:val="multilevel"/>
    <w:tmpl w:val="A47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0009A"/>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92B74B3"/>
    <w:multiLevelType w:val="hybridMultilevel"/>
    <w:tmpl w:val="A504FCF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F94FCA"/>
    <w:multiLevelType w:val="multilevel"/>
    <w:tmpl w:val="7CD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A54259"/>
    <w:multiLevelType w:val="multilevel"/>
    <w:tmpl w:val="3B3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3A3AFB"/>
    <w:multiLevelType w:val="multilevel"/>
    <w:tmpl w:val="C94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A30DD5"/>
    <w:multiLevelType w:val="multilevel"/>
    <w:tmpl w:val="C10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E22156"/>
    <w:multiLevelType w:val="hybridMultilevel"/>
    <w:tmpl w:val="26AC00BC"/>
    <w:lvl w:ilvl="0" w:tplc="A6F2071A">
      <w:start w:val="1"/>
      <w:numFmt w:val="decimal"/>
      <w:lvlText w:val="%1."/>
      <w:lvlJc w:val="left"/>
      <w:pPr>
        <w:ind w:left="456"/>
      </w:pPr>
      <w:rPr>
        <w:rFonts w:ascii="Verdana" w:eastAsia="Verdana" w:hAnsi="Verdana" w:cs="Verdana"/>
        <w:b/>
        <w:i w:val="0"/>
        <w:strike w:val="0"/>
        <w:dstrike w:val="0"/>
        <w:color w:val="000000"/>
        <w:sz w:val="20"/>
        <w:u w:val="none" w:color="000000"/>
        <w:bdr w:val="none" w:sz="0" w:space="0" w:color="auto"/>
        <w:shd w:val="clear" w:color="auto" w:fill="auto"/>
        <w:vertAlign w:val="baseline"/>
      </w:rPr>
    </w:lvl>
    <w:lvl w:ilvl="1" w:tplc="AB349524">
      <w:start w:val="1"/>
      <w:numFmt w:val="lowerLetter"/>
      <w:lvlText w:val="%2)"/>
      <w:lvlJc w:val="left"/>
      <w:pPr>
        <w:ind w:left="950"/>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2" w:tplc="F858D146">
      <w:start w:val="1"/>
      <w:numFmt w:val="lowerRoman"/>
      <w:lvlText w:val="%3"/>
      <w:lvlJc w:val="left"/>
      <w:pPr>
        <w:ind w:left="15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F500BC64">
      <w:start w:val="1"/>
      <w:numFmt w:val="decimal"/>
      <w:lvlText w:val="%4"/>
      <w:lvlJc w:val="left"/>
      <w:pPr>
        <w:ind w:left="22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D6E2222E">
      <w:start w:val="1"/>
      <w:numFmt w:val="lowerLetter"/>
      <w:lvlText w:val="%5"/>
      <w:lvlJc w:val="left"/>
      <w:pPr>
        <w:ind w:left="296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A2700E56">
      <w:start w:val="1"/>
      <w:numFmt w:val="lowerRoman"/>
      <w:lvlText w:val="%6"/>
      <w:lvlJc w:val="left"/>
      <w:pPr>
        <w:ind w:left="368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5D0890FE">
      <w:start w:val="1"/>
      <w:numFmt w:val="decimal"/>
      <w:lvlText w:val="%7"/>
      <w:lvlJc w:val="left"/>
      <w:pPr>
        <w:ind w:left="440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C4D24580">
      <w:start w:val="1"/>
      <w:numFmt w:val="lowerLetter"/>
      <w:lvlText w:val="%8"/>
      <w:lvlJc w:val="left"/>
      <w:pPr>
        <w:ind w:left="512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B6208434">
      <w:start w:val="1"/>
      <w:numFmt w:val="lowerRoman"/>
      <w:lvlText w:val="%9"/>
      <w:lvlJc w:val="left"/>
      <w:pPr>
        <w:ind w:left="5841"/>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9">
    <w:nsid w:val="49877A8C"/>
    <w:multiLevelType w:val="multilevel"/>
    <w:tmpl w:val="57A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1629F1"/>
    <w:multiLevelType w:val="hybridMultilevel"/>
    <w:tmpl w:val="2AA6AEC2"/>
    <w:lvl w:ilvl="0" w:tplc="DECCBAC8">
      <w:start w:val="1"/>
      <w:numFmt w:val="upperRoman"/>
      <w:lvlText w:val="%1."/>
      <w:lvlJc w:val="left"/>
      <w:pPr>
        <w:ind w:left="1080" w:hanging="720"/>
      </w:pPr>
      <w:rPr>
        <w:rFonts w:asciiTheme="minorHAnsi" w:hAnsiTheme="minorHAnsi" w:cstheme="minorHAnsi" w:hint="default"/>
        <w:color w:val="000000" w:themeColor="text1"/>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448235E"/>
    <w:multiLevelType w:val="multilevel"/>
    <w:tmpl w:val="0954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A943DE"/>
    <w:multiLevelType w:val="multilevel"/>
    <w:tmpl w:val="D4AAF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DF01B0"/>
    <w:multiLevelType w:val="multilevel"/>
    <w:tmpl w:val="E82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C54ED0"/>
    <w:multiLevelType w:val="multilevel"/>
    <w:tmpl w:val="7D88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8F671EC"/>
    <w:multiLevelType w:val="multilevel"/>
    <w:tmpl w:val="8DB60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148C8"/>
    <w:multiLevelType w:val="multilevel"/>
    <w:tmpl w:val="D280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EB0882"/>
    <w:multiLevelType w:val="multilevel"/>
    <w:tmpl w:val="0CA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CF16F34"/>
    <w:multiLevelType w:val="multilevel"/>
    <w:tmpl w:val="BA70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146C16"/>
    <w:multiLevelType w:val="multilevel"/>
    <w:tmpl w:val="D32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7"/>
  </w:num>
  <w:num w:numId="3">
    <w:abstractNumId w:val="20"/>
  </w:num>
  <w:num w:numId="4">
    <w:abstractNumId w:val="31"/>
  </w:num>
  <w:num w:numId="5">
    <w:abstractNumId w:val="21"/>
  </w:num>
  <w:num w:numId="6">
    <w:abstractNumId w:val="5"/>
  </w:num>
  <w:num w:numId="7">
    <w:abstractNumId w:val="13"/>
  </w:num>
  <w:num w:numId="8">
    <w:abstractNumId w:val="18"/>
  </w:num>
  <w:num w:numId="9">
    <w:abstractNumId w:val="10"/>
  </w:num>
  <w:num w:numId="10">
    <w:abstractNumId w:val="12"/>
  </w:num>
  <w:num w:numId="11">
    <w:abstractNumId w:val="3"/>
  </w:num>
  <w:num w:numId="12">
    <w:abstractNumId w:val="8"/>
  </w:num>
  <w:num w:numId="13">
    <w:abstractNumId w:val="16"/>
  </w:num>
  <w:num w:numId="14">
    <w:abstractNumId w:val="15"/>
  </w:num>
  <w:num w:numId="15">
    <w:abstractNumId w:val="0"/>
  </w:num>
  <w:num w:numId="16">
    <w:abstractNumId w:val="33"/>
  </w:num>
  <w:num w:numId="17">
    <w:abstractNumId w:val="19"/>
  </w:num>
  <w:num w:numId="18">
    <w:abstractNumId w:val="30"/>
  </w:num>
  <w:num w:numId="19">
    <w:abstractNumId w:val="17"/>
  </w:num>
  <w:num w:numId="20">
    <w:abstractNumId w:val="4"/>
  </w:num>
  <w:num w:numId="21">
    <w:abstractNumId w:val="22"/>
  </w:num>
  <w:num w:numId="22">
    <w:abstractNumId w:val="11"/>
  </w:num>
  <w:num w:numId="23">
    <w:abstractNumId w:val="29"/>
  </w:num>
  <w:num w:numId="24">
    <w:abstractNumId w:val="14"/>
  </w:num>
  <w:num w:numId="25">
    <w:abstractNumId w:val="2"/>
  </w:num>
  <w:num w:numId="26">
    <w:abstractNumId w:val="25"/>
  </w:num>
  <w:num w:numId="27">
    <w:abstractNumId w:val="23"/>
  </w:num>
  <w:num w:numId="28">
    <w:abstractNumId w:val="24"/>
  </w:num>
  <w:num w:numId="29">
    <w:abstractNumId w:val="9"/>
  </w:num>
  <w:num w:numId="30">
    <w:abstractNumId w:val="32"/>
  </w:num>
  <w:num w:numId="31">
    <w:abstractNumId w:val="28"/>
  </w:num>
  <w:num w:numId="32">
    <w:abstractNumId w:val="6"/>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02912"/>
    <w:rsid w:val="00010DBC"/>
    <w:rsid w:val="00012B19"/>
    <w:rsid w:val="00013B8B"/>
    <w:rsid w:val="000323C1"/>
    <w:rsid w:val="00037598"/>
    <w:rsid w:val="00067C90"/>
    <w:rsid w:val="00070C03"/>
    <w:rsid w:val="00081B0F"/>
    <w:rsid w:val="0009403B"/>
    <w:rsid w:val="00094049"/>
    <w:rsid w:val="000A3438"/>
    <w:rsid w:val="000A6EA9"/>
    <w:rsid w:val="000C63E5"/>
    <w:rsid w:val="000D236B"/>
    <w:rsid w:val="000D6D33"/>
    <w:rsid w:val="000E1BE9"/>
    <w:rsid w:val="000E68C2"/>
    <w:rsid w:val="000F0997"/>
    <w:rsid w:val="000F4794"/>
    <w:rsid w:val="000F47C6"/>
    <w:rsid w:val="000F5544"/>
    <w:rsid w:val="00107CF8"/>
    <w:rsid w:val="00110310"/>
    <w:rsid w:val="0011268C"/>
    <w:rsid w:val="00131EB5"/>
    <w:rsid w:val="0017213A"/>
    <w:rsid w:val="00181A06"/>
    <w:rsid w:val="001A4759"/>
    <w:rsid w:val="001B556F"/>
    <w:rsid w:val="001C2373"/>
    <w:rsid w:val="001C4A01"/>
    <w:rsid w:val="001D14E5"/>
    <w:rsid w:val="001D36CE"/>
    <w:rsid w:val="001D71E9"/>
    <w:rsid w:val="001E4392"/>
    <w:rsid w:val="0020600A"/>
    <w:rsid w:val="00210F29"/>
    <w:rsid w:val="0021441A"/>
    <w:rsid w:val="00244BD8"/>
    <w:rsid w:val="00270C0D"/>
    <w:rsid w:val="00282A61"/>
    <w:rsid w:val="00295F55"/>
    <w:rsid w:val="002A179C"/>
    <w:rsid w:val="002A4D1A"/>
    <w:rsid w:val="002A6960"/>
    <w:rsid w:val="002B2756"/>
    <w:rsid w:val="002C136A"/>
    <w:rsid w:val="002D6A3F"/>
    <w:rsid w:val="002E27F4"/>
    <w:rsid w:val="002F2AC4"/>
    <w:rsid w:val="00305CF8"/>
    <w:rsid w:val="003133DA"/>
    <w:rsid w:val="00316CBF"/>
    <w:rsid w:val="00322118"/>
    <w:rsid w:val="003354D0"/>
    <w:rsid w:val="00336E82"/>
    <w:rsid w:val="00340859"/>
    <w:rsid w:val="003454B6"/>
    <w:rsid w:val="00356751"/>
    <w:rsid w:val="003708E2"/>
    <w:rsid w:val="003800C0"/>
    <w:rsid w:val="003820C2"/>
    <w:rsid w:val="00383125"/>
    <w:rsid w:val="00396014"/>
    <w:rsid w:val="003965AB"/>
    <w:rsid w:val="003B0793"/>
    <w:rsid w:val="003B47F9"/>
    <w:rsid w:val="00401285"/>
    <w:rsid w:val="0040761C"/>
    <w:rsid w:val="00413CB7"/>
    <w:rsid w:val="00414E27"/>
    <w:rsid w:val="00416412"/>
    <w:rsid w:val="0042137F"/>
    <w:rsid w:val="00422DF3"/>
    <w:rsid w:val="004262A2"/>
    <w:rsid w:val="00436FBB"/>
    <w:rsid w:val="00442AD1"/>
    <w:rsid w:val="00455547"/>
    <w:rsid w:val="004720E0"/>
    <w:rsid w:val="00482313"/>
    <w:rsid w:val="00491D27"/>
    <w:rsid w:val="004B31CC"/>
    <w:rsid w:val="004B775E"/>
    <w:rsid w:val="004D078C"/>
    <w:rsid w:val="004D10C3"/>
    <w:rsid w:val="004E683E"/>
    <w:rsid w:val="005008E8"/>
    <w:rsid w:val="00505E3D"/>
    <w:rsid w:val="00526885"/>
    <w:rsid w:val="005434F8"/>
    <w:rsid w:val="00543AAD"/>
    <w:rsid w:val="00544F68"/>
    <w:rsid w:val="00561281"/>
    <w:rsid w:val="00570C83"/>
    <w:rsid w:val="0057691A"/>
    <w:rsid w:val="00580445"/>
    <w:rsid w:val="005811C4"/>
    <w:rsid w:val="00592F06"/>
    <w:rsid w:val="00596808"/>
    <w:rsid w:val="005A065E"/>
    <w:rsid w:val="005A2077"/>
    <w:rsid w:val="005B0F41"/>
    <w:rsid w:val="005B4144"/>
    <w:rsid w:val="005B7BF6"/>
    <w:rsid w:val="005C36D3"/>
    <w:rsid w:val="005D7B40"/>
    <w:rsid w:val="005E0A71"/>
    <w:rsid w:val="005E4710"/>
    <w:rsid w:val="005E5263"/>
    <w:rsid w:val="005E711D"/>
    <w:rsid w:val="00602791"/>
    <w:rsid w:val="00605010"/>
    <w:rsid w:val="00605E2B"/>
    <w:rsid w:val="00615C81"/>
    <w:rsid w:val="006229CA"/>
    <w:rsid w:val="0062435D"/>
    <w:rsid w:val="00654E3A"/>
    <w:rsid w:val="00666651"/>
    <w:rsid w:val="00675CD8"/>
    <w:rsid w:val="006962D6"/>
    <w:rsid w:val="006A0A39"/>
    <w:rsid w:val="006B435A"/>
    <w:rsid w:val="006B57E5"/>
    <w:rsid w:val="006D62AA"/>
    <w:rsid w:val="006E0876"/>
    <w:rsid w:val="006E26DE"/>
    <w:rsid w:val="007104D5"/>
    <w:rsid w:val="00721159"/>
    <w:rsid w:val="0072396B"/>
    <w:rsid w:val="007259BB"/>
    <w:rsid w:val="0074325A"/>
    <w:rsid w:val="00771E48"/>
    <w:rsid w:val="00780A21"/>
    <w:rsid w:val="00786A5D"/>
    <w:rsid w:val="00792702"/>
    <w:rsid w:val="007929E8"/>
    <w:rsid w:val="007A09D3"/>
    <w:rsid w:val="007A5A6E"/>
    <w:rsid w:val="007A64A3"/>
    <w:rsid w:val="007C01CD"/>
    <w:rsid w:val="007D0B42"/>
    <w:rsid w:val="007D55AF"/>
    <w:rsid w:val="007E3F6B"/>
    <w:rsid w:val="007F38C3"/>
    <w:rsid w:val="007F6D98"/>
    <w:rsid w:val="00802544"/>
    <w:rsid w:val="00802BCC"/>
    <w:rsid w:val="008230AA"/>
    <w:rsid w:val="00824D8E"/>
    <w:rsid w:val="00827927"/>
    <w:rsid w:val="00834806"/>
    <w:rsid w:val="008435EA"/>
    <w:rsid w:val="008553D2"/>
    <w:rsid w:val="00857B0F"/>
    <w:rsid w:val="0088506D"/>
    <w:rsid w:val="008A401D"/>
    <w:rsid w:val="008B2B56"/>
    <w:rsid w:val="008B3AB3"/>
    <w:rsid w:val="008B7567"/>
    <w:rsid w:val="008C36E6"/>
    <w:rsid w:val="008E13B5"/>
    <w:rsid w:val="00926EDE"/>
    <w:rsid w:val="009406DC"/>
    <w:rsid w:val="00940F04"/>
    <w:rsid w:val="00955B2D"/>
    <w:rsid w:val="009748C1"/>
    <w:rsid w:val="00981B6C"/>
    <w:rsid w:val="00997F7E"/>
    <w:rsid w:val="009A6B13"/>
    <w:rsid w:val="009C2566"/>
    <w:rsid w:val="009D6473"/>
    <w:rsid w:val="009E1951"/>
    <w:rsid w:val="009E4A02"/>
    <w:rsid w:val="009F6E78"/>
    <w:rsid w:val="00A1734D"/>
    <w:rsid w:val="00A36B83"/>
    <w:rsid w:val="00A410AD"/>
    <w:rsid w:val="00A41F86"/>
    <w:rsid w:val="00A44458"/>
    <w:rsid w:val="00A47217"/>
    <w:rsid w:val="00A50151"/>
    <w:rsid w:val="00A50187"/>
    <w:rsid w:val="00A53376"/>
    <w:rsid w:val="00A55383"/>
    <w:rsid w:val="00A7507B"/>
    <w:rsid w:val="00A76719"/>
    <w:rsid w:val="00A93950"/>
    <w:rsid w:val="00AA67A3"/>
    <w:rsid w:val="00AB6564"/>
    <w:rsid w:val="00AD4A73"/>
    <w:rsid w:val="00AE0709"/>
    <w:rsid w:val="00AF6C93"/>
    <w:rsid w:val="00B1339C"/>
    <w:rsid w:val="00B17724"/>
    <w:rsid w:val="00B234BE"/>
    <w:rsid w:val="00B3199C"/>
    <w:rsid w:val="00B61D4C"/>
    <w:rsid w:val="00B714F4"/>
    <w:rsid w:val="00B97E4D"/>
    <w:rsid w:val="00BC0126"/>
    <w:rsid w:val="00BC0D37"/>
    <w:rsid w:val="00C00F39"/>
    <w:rsid w:val="00C35B1D"/>
    <w:rsid w:val="00C4192C"/>
    <w:rsid w:val="00C4212F"/>
    <w:rsid w:val="00C6282C"/>
    <w:rsid w:val="00C752AB"/>
    <w:rsid w:val="00C97D1A"/>
    <w:rsid w:val="00CA2AA3"/>
    <w:rsid w:val="00CA2E4E"/>
    <w:rsid w:val="00CA53B0"/>
    <w:rsid w:val="00CB5D6E"/>
    <w:rsid w:val="00CB71BF"/>
    <w:rsid w:val="00CE1A59"/>
    <w:rsid w:val="00CF4B1C"/>
    <w:rsid w:val="00CF670F"/>
    <w:rsid w:val="00D0284A"/>
    <w:rsid w:val="00D37188"/>
    <w:rsid w:val="00D451B6"/>
    <w:rsid w:val="00D4616E"/>
    <w:rsid w:val="00D64748"/>
    <w:rsid w:val="00D70180"/>
    <w:rsid w:val="00D7283B"/>
    <w:rsid w:val="00D73D6B"/>
    <w:rsid w:val="00D92BA2"/>
    <w:rsid w:val="00D9526F"/>
    <w:rsid w:val="00DA1058"/>
    <w:rsid w:val="00DA1F10"/>
    <w:rsid w:val="00DB2F85"/>
    <w:rsid w:val="00DD6FE0"/>
    <w:rsid w:val="00DE2A46"/>
    <w:rsid w:val="00DE7E73"/>
    <w:rsid w:val="00DF3F97"/>
    <w:rsid w:val="00DF4047"/>
    <w:rsid w:val="00E018AB"/>
    <w:rsid w:val="00E318DB"/>
    <w:rsid w:val="00E34014"/>
    <w:rsid w:val="00E55B0D"/>
    <w:rsid w:val="00E6230A"/>
    <w:rsid w:val="00EA2F60"/>
    <w:rsid w:val="00EB3F59"/>
    <w:rsid w:val="00ED0A28"/>
    <w:rsid w:val="00EE332E"/>
    <w:rsid w:val="00EF552E"/>
    <w:rsid w:val="00F0039B"/>
    <w:rsid w:val="00F11A89"/>
    <w:rsid w:val="00F36331"/>
    <w:rsid w:val="00F418C4"/>
    <w:rsid w:val="00F4656F"/>
    <w:rsid w:val="00F46714"/>
    <w:rsid w:val="00F46747"/>
    <w:rsid w:val="00F47145"/>
    <w:rsid w:val="00F506CF"/>
    <w:rsid w:val="00F50CE8"/>
    <w:rsid w:val="00F54022"/>
    <w:rsid w:val="00F5699C"/>
    <w:rsid w:val="00F62174"/>
    <w:rsid w:val="00F71817"/>
    <w:rsid w:val="00F72F06"/>
    <w:rsid w:val="00F80E59"/>
    <w:rsid w:val="00F871C0"/>
    <w:rsid w:val="00FA446B"/>
    <w:rsid w:val="00FB161B"/>
    <w:rsid w:val="00FC4D59"/>
    <w:rsid w:val="00FD1AE7"/>
    <w:rsid w:val="00FD7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EE97"/>
  <w15:docId w15:val="{7978DB1B-6015-4BFB-9DD7-9F3BCE0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9E19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E3F6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422DF3"/>
    <w:pPr>
      <w:keepNext/>
      <w:widowControl w:val="0"/>
      <w:tabs>
        <w:tab w:val="left" w:pos="340"/>
        <w:tab w:val="left" w:pos="623"/>
        <w:tab w:val="left" w:pos="1134"/>
        <w:tab w:val="left" w:pos="1474"/>
        <w:tab w:val="left" w:pos="1701"/>
      </w:tabs>
      <w:ind w:left="963"/>
      <w:jc w:val="center"/>
      <w:outlineLvl w:val="2"/>
    </w:pPr>
    <w:rPr>
      <w:rFonts w:eastAsia="Times New Roman"/>
      <w:b/>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paragraph" w:styleId="NormalWeb">
    <w:name w:val="Normal (Web)"/>
    <w:basedOn w:val="Normal"/>
    <w:uiPriority w:val="99"/>
    <w:unhideWhenUsed/>
    <w:rsid w:val="007A64A3"/>
    <w:pPr>
      <w:spacing w:before="100" w:beforeAutospacing="1" w:after="100" w:afterAutospacing="1"/>
    </w:pPr>
    <w:rPr>
      <w:rFonts w:eastAsia="Times New Roman"/>
      <w:color w:val="FFFFFF"/>
      <w:lang w:val="es-ES" w:eastAsia="es-ES"/>
    </w:rPr>
  </w:style>
  <w:style w:type="paragraph" w:styleId="Sangradetextonormal">
    <w:name w:val="Body Text Indent"/>
    <w:basedOn w:val="Normal"/>
    <w:link w:val="SangradetextonormalCar"/>
    <w:semiHidden/>
    <w:rsid w:val="00827927"/>
    <w:pPr>
      <w:widowControl w:val="0"/>
      <w:tabs>
        <w:tab w:val="left" w:pos="340"/>
        <w:tab w:val="left" w:pos="623"/>
        <w:tab w:val="left" w:pos="1134"/>
        <w:tab w:val="left" w:pos="1474"/>
        <w:tab w:val="left" w:pos="1701"/>
      </w:tabs>
      <w:ind w:left="964"/>
    </w:pPr>
    <w:rPr>
      <w:rFonts w:eastAsia="Times New Roman"/>
      <w:snapToGrid w:val="0"/>
      <w:szCs w:val="20"/>
      <w:lang w:val="es-ES" w:eastAsia="es-ES"/>
    </w:rPr>
  </w:style>
  <w:style w:type="character" w:customStyle="1" w:styleId="SangradetextonormalCar">
    <w:name w:val="Sangría de texto normal Car"/>
    <w:basedOn w:val="Fuentedeprrafopredeter"/>
    <w:link w:val="Sangradetextonormal"/>
    <w:semiHidden/>
    <w:rsid w:val="00827927"/>
    <w:rPr>
      <w:rFonts w:ascii="Times New Roman" w:eastAsia="Times New Roman" w:hAnsi="Times New Roman" w:cs="Times New Roman"/>
      <w:snapToGrid w:val="0"/>
      <w:sz w:val="24"/>
      <w:szCs w:val="20"/>
      <w:lang w:val="es-ES" w:eastAsia="es-ES"/>
    </w:rPr>
  </w:style>
  <w:style w:type="paragraph" w:styleId="Sangra3detindependiente">
    <w:name w:val="Body Text Indent 3"/>
    <w:basedOn w:val="Normal"/>
    <w:link w:val="Sangra3detindependienteCar"/>
    <w:uiPriority w:val="99"/>
    <w:semiHidden/>
    <w:unhideWhenUsed/>
    <w:rsid w:val="00422D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22DF3"/>
    <w:rPr>
      <w:rFonts w:ascii="Times New Roman" w:eastAsia="SimSun" w:hAnsi="Times New Roman" w:cs="Times New Roman"/>
      <w:sz w:val="16"/>
      <w:szCs w:val="16"/>
      <w:lang w:eastAsia="zh-CN"/>
    </w:rPr>
  </w:style>
  <w:style w:type="paragraph" w:styleId="Textoindependiente2">
    <w:name w:val="Body Text 2"/>
    <w:basedOn w:val="Normal"/>
    <w:link w:val="Textoindependiente2Car"/>
    <w:uiPriority w:val="99"/>
    <w:unhideWhenUsed/>
    <w:rsid w:val="00422DF3"/>
    <w:pPr>
      <w:spacing w:after="120" w:line="480" w:lineRule="auto"/>
    </w:pPr>
  </w:style>
  <w:style w:type="character" w:customStyle="1" w:styleId="Textoindependiente2Car">
    <w:name w:val="Texto independiente 2 Car"/>
    <w:basedOn w:val="Fuentedeprrafopredeter"/>
    <w:link w:val="Textoindependiente2"/>
    <w:uiPriority w:val="99"/>
    <w:rsid w:val="00422DF3"/>
    <w:rPr>
      <w:rFonts w:ascii="Times New Roman" w:eastAsia="SimSun" w:hAnsi="Times New Roman" w:cs="Times New Roman"/>
      <w:sz w:val="24"/>
      <w:szCs w:val="24"/>
      <w:lang w:eastAsia="zh-CN"/>
    </w:rPr>
  </w:style>
  <w:style w:type="paragraph" w:styleId="Textoindependiente3">
    <w:name w:val="Body Text 3"/>
    <w:basedOn w:val="Normal"/>
    <w:link w:val="Textoindependiente3Car"/>
    <w:uiPriority w:val="99"/>
    <w:unhideWhenUsed/>
    <w:rsid w:val="00422DF3"/>
    <w:pPr>
      <w:spacing w:after="120"/>
    </w:pPr>
    <w:rPr>
      <w:sz w:val="16"/>
      <w:szCs w:val="16"/>
    </w:rPr>
  </w:style>
  <w:style w:type="character" w:customStyle="1" w:styleId="Textoindependiente3Car">
    <w:name w:val="Texto independiente 3 Car"/>
    <w:basedOn w:val="Fuentedeprrafopredeter"/>
    <w:link w:val="Textoindependiente3"/>
    <w:uiPriority w:val="99"/>
    <w:rsid w:val="00422DF3"/>
    <w:rPr>
      <w:rFonts w:ascii="Times New Roman" w:eastAsia="SimSun" w:hAnsi="Times New Roman" w:cs="Times New Roman"/>
      <w:sz w:val="16"/>
      <w:szCs w:val="16"/>
      <w:lang w:eastAsia="zh-CN"/>
    </w:rPr>
  </w:style>
  <w:style w:type="character" w:customStyle="1" w:styleId="Ttulo3Car">
    <w:name w:val="Título 3 Car"/>
    <w:basedOn w:val="Fuentedeprrafopredeter"/>
    <w:link w:val="Ttulo3"/>
    <w:rsid w:val="00422DF3"/>
    <w:rPr>
      <w:rFonts w:ascii="Times New Roman" w:eastAsia="Times New Roman" w:hAnsi="Times New Roman" w:cs="Times New Roman"/>
      <w:b/>
      <w:snapToGrid w:val="0"/>
      <w:sz w:val="20"/>
      <w:szCs w:val="20"/>
      <w:lang w:val="es-ES" w:eastAsia="es-ES"/>
    </w:rPr>
  </w:style>
  <w:style w:type="paragraph" w:styleId="Textodeglobo">
    <w:name w:val="Balloon Text"/>
    <w:basedOn w:val="Normal"/>
    <w:link w:val="TextodegloboCar"/>
    <w:uiPriority w:val="99"/>
    <w:semiHidden/>
    <w:unhideWhenUsed/>
    <w:rsid w:val="00DB2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F85"/>
    <w:rPr>
      <w:rFonts w:ascii="Tahoma" w:eastAsia="SimSun" w:hAnsi="Tahoma" w:cs="Tahoma"/>
      <w:sz w:val="16"/>
      <w:szCs w:val="16"/>
      <w:lang w:eastAsia="zh-CN"/>
    </w:rPr>
  </w:style>
  <w:style w:type="character" w:customStyle="1" w:styleId="a">
    <w:name w:val="a"/>
    <w:basedOn w:val="Fuentedeprrafopredeter"/>
    <w:rsid w:val="00F47145"/>
  </w:style>
  <w:style w:type="character" w:customStyle="1" w:styleId="l10">
    <w:name w:val="l10"/>
    <w:basedOn w:val="Fuentedeprrafopredeter"/>
    <w:rsid w:val="00F47145"/>
  </w:style>
  <w:style w:type="character" w:customStyle="1" w:styleId="l6">
    <w:name w:val="l6"/>
    <w:basedOn w:val="Fuentedeprrafopredeter"/>
    <w:rsid w:val="00F47145"/>
  </w:style>
  <w:style w:type="character" w:styleId="nfasis">
    <w:name w:val="Emphasis"/>
    <w:basedOn w:val="Fuentedeprrafopredeter"/>
    <w:uiPriority w:val="20"/>
    <w:qFormat/>
    <w:rsid w:val="002E27F4"/>
    <w:rPr>
      <w:i/>
      <w:iCs/>
    </w:rPr>
  </w:style>
  <w:style w:type="character" w:styleId="Refdecomentario">
    <w:name w:val="annotation reference"/>
    <w:basedOn w:val="Fuentedeprrafopredeter"/>
    <w:uiPriority w:val="99"/>
    <w:semiHidden/>
    <w:unhideWhenUsed/>
    <w:rsid w:val="004D10C3"/>
    <w:rPr>
      <w:sz w:val="16"/>
      <w:szCs w:val="16"/>
    </w:rPr>
  </w:style>
  <w:style w:type="paragraph" w:styleId="Textocomentario">
    <w:name w:val="annotation text"/>
    <w:basedOn w:val="Normal"/>
    <w:link w:val="TextocomentarioCar"/>
    <w:uiPriority w:val="99"/>
    <w:semiHidden/>
    <w:unhideWhenUsed/>
    <w:rsid w:val="004D10C3"/>
    <w:rPr>
      <w:sz w:val="20"/>
      <w:szCs w:val="20"/>
    </w:rPr>
  </w:style>
  <w:style w:type="character" w:customStyle="1" w:styleId="TextocomentarioCar">
    <w:name w:val="Texto comentario Car"/>
    <w:basedOn w:val="Fuentedeprrafopredeter"/>
    <w:link w:val="Textocomentario"/>
    <w:uiPriority w:val="99"/>
    <w:semiHidden/>
    <w:rsid w:val="004D10C3"/>
    <w:rPr>
      <w:rFonts w:ascii="Times New Roman" w:eastAsia="SimSu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4D10C3"/>
    <w:rPr>
      <w:b/>
      <w:bCs/>
    </w:rPr>
  </w:style>
  <w:style w:type="character" w:customStyle="1" w:styleId="AsuntodelcomentarioCar">
    <w:name w:val="Asunto del comentario Car"/>
    <w:basedOn w:val="TextocomentarioCar"/>
    <w:link w:val="Asuntodelcomentario"/>
    <w:uiPriority w:val="99"/>
    <w:semiHidden/>
    <w:rsid w:val="004D10C3"/>
    <w:rPr>
      <w:rFonts w:ascii="Times New Roman" w:eastAsia="SimSun" w:hAnsi="Times New Roman" w:cs="Times New Roman"/>
      <w:b/>
      <w:bCs/>
      <w:sz w:val="20"/>
      <w:szCs w:val="20"/>
      <w:lang w:eastAsia="zh-CN"/>
    </w:rPr>
  </w:style>
  <w:style w:type="character" w:styleId="Textoennegrita">
    <w:name w:val="Strong"/>
    <w:basedOn w:val="Fuentedeprrafopredeter"/>
    <w:uiPriority w:val="22"/>
    <w:qFormat/>
    <w:rsid w:val="007E3F6B"/>
    <w:rPr>
      <w:b/>
      <w:bCs/>
    </w:rPr>
  </w:style>
  <w:style w:type="character" w:customStyle="1" w:styleId="Ttulo2Car">
    <w:name w:val="Título 2 Car"/>
    <w:basedOn w:val="Fuentedeprrafopredeter"/>
    <w:link w:val="Ttulo2"/>
    <w:uiPriority w:val="9"/>
    <w:semiHidden/>
    <w:rsid w:val="007E3F6B"/>
    <w:rPr>
      <w:rFonts w:asciiTheme="majorHAnsi" w:eastAsiaTheme="majorEastAsia" w:hAnsiTheme="majorHAnsi" w:cstheme="majorBidi"/>
      <w:color w:val="365F91" w:themeColor="accent1" w:themeShade="BF"/>
      <w:sz w:val="26"/>
      <w:szCs w:val="26"/>
      <w:lang w:eastAsia="zh-CN"/>
    </w:rPr>
  </w:style>
  <w:style w:type="character" w:styleId="Hipervnculo">
    <w:name w:val="Hyperlink"/>
    <w:basedOn w:val="Fuentedeprrafopredeter"/>
    <w:uiPriority w:val="99"/>
    <w:unhideWhenUsed/>
    <w:rsid w:val="007E3F6B"/>
    <w:rPr>
      <w:color w:val="0000FF"/>
      <w:u w:val="single"/>
    </w:rPr>
  </w:style>
  <w:style w:type="character" w:customStyle="1" w:styleId="Ttulo1Car">
    <w:name w:val="Título 1 Car"/>
    <w:basedOn w:val="Fuentedeprrafopredeter"/>
    <w:link w:val="Ttulo1"/>
    <w:uiPriority w:val="9"/>
    <w:rsid w:val="009E1951"/>
    <w:rPr>
      <w:rFonts w:asciiTheme="majorHAnsi" w:eastAsiaTheme="majorEastAsia" w:hAnsiTheme="majorHAnsi" w:cstheme="majorBidi"/>
      <w:color w:val="365F91" w:themeColor="accent1" w:themeShade="BF"/>
      <w:sz w:val="32"/>
      <w:szCs w:val="32"/>
      <w:lang w:eastAsia="zh-CN"/>
    </w:rPr>
  </w:style>
  <w:style w:type="character" w:customStyle="1" w:styleId="byline">
    <w:name w:val="byline"/>
    <w:basedOn w:val="Fuentedeprrafopredeter"/>
    <w:rsid w:val="009E1951"/>
  </w:style>
  <w:style w:type="character" w:customStyle="1" w:styleId="markerror">
    <w:name w:val="mark_error"/>
    <w:basedOn w:val="Fuentedeprrafopredeter"/>
    <w:rsid w:val="005B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7264">
      <w:bodyDiv w:val="1"/>
      <w:marLeft w:val="0"/>
      <w:marRight w:val="0"/>
      <w:marTop w:val="0"/>
      <w:marBottom w:val="0"/>
      <w:divBdr>
        <w:top w:val="none" w:sz="0" w:space="0" w:color="auto"/>
        <w:left w:val="none" w:sz="0" w:space="0" w:color="auto"/>
        <w:bottom w:val="none" w:sz="0" w:space="0" w:color="auto"/>
        <w:right w:val="none" w:sz="0" w:space="0" w:color="auto"/>
      </w:divBdr>
    </w:div>
    <w:div w:id="143591928">
      <w:bodyDiv w:val="1"/>
      <w:marLeft w:val="0"/>
      <w:marRight w:val="0"/>
      <w:marTop w:val="0"/>
      <w:marBottom w:val="0"/>
      <w:divBdr>
        <w:top w:val="none" w:sz="0" w:space="0" w:color="auto"/>
        <w:left w:val="none" w:sz="0" w:space="0" w:color="auto"/>
        <w:bottom w:val="none" w:sz="0" w:space="0" w:color="auto"/>
        <w:right w:val="none" w:sz="0" w:space="0" w:color="auto"/>
      </w:divBdr>
    </w:div>
    <w:div w:id="159776801">
      <w:bodyDiv w:val="1"/>
      <w:marLeft w:val="0"/>
      <w:marRight w:val="0"/>
      <w:marTop w:val="0"/>
      <w:marBottom w:val="0"/>
      <w:divBdr>
        <w:top w:val="none" w:sz="0" w:space="0" w:color="auto"/>
        <w:left w:val="none" w:sz="0" w:space="0" w:color="auto"/>
        <w:bottom w:val="none" w:sz="0" w:space="0" w:color="auto"/>
        <w:right w:val="none" w:sz="0" w:space="0" w:color="auto"/>
      </w:divBdr>
      <w:divsChild>
        <w:div w:id="612369880">
          <w:marLeft w:val="0"/>
          <w:marRight w:val="0"/>
          <w:marTop w:val="225"/>
          <w:marBottom w:val="0"/>
          <w:divBdr>
            <w:top w:val="none" w:sz="0" w:space="0" w:color="auto"/>
            <w:left w:val="none" w:sz="0" w:space="0" w:color="auto"/>
            <w:bottom w:val="none" w:sz="0" w:space="0" w:color="auto"/>
            <w:right w:val="none" w:sz="0" w:space="0" w:color="auto"/>
          </w:divBdr>
        </w:div>
        <w:div w:id="460807758">
          <w:marLeft w:val="0"/>
          <w:marRight w:val="0"/>
          <w:marTop w:val="225"/>
          <w:marBottom w:val="0"/>
          <w:divBdr>
            <w:top w:val="none" w:sz="0" w:space="0" w:color="auto"/>
            <w:left w:val="none" w:sz="0" w:space="0" w:color="auto"/>
            <w:bottom w:val="none" w:sz="0" w:space="0" w:color="auto"/>
            <w:right w:val="none" w:sz="0" w:space="0" w:color="auto"/>
          </w:divBdr>
          <w:divsChild>
            <w:div w:id="2051999175">
              <w:marLeft w:val="0"/>
              <w:marRight w:val="0"/>
              <w:marTop w:val="300"/>
              <w:marBottom w:val="0"/>
              <w:divBdr>
                <w:top w:val="none" w:sz="0" w:space="0" w:color="auto"/>
                <w:left w:val="none" w:sz="0" w:space="0" w:color="auto"/>
                <w:bottom w:val="none" w:sz="0" w:space="0" w:color="auto"/>
                <w:right w:val="none" w:sz="0" w:space="0" w:color="auto"/>
              </w:divBdr>
              <w:divsChild>
                <w:div w:id="1382636331">
                  <w:marLeft w:val="0"/>
                  <w:marRight w:val="0"/>
                  <w:marTop w:val="0"/>
                  <w:marBottom w:val="0"/>
                  <w:divBdr>
                    <w:top w:val="none" w:sz="0" w:space="0" w:color="auto"/>
                    <w:left w:val="none" w:sz="0" w:space="0" w:color="auto"/>
                    <w:bottom w:val="none" w:sz="0" w:space="0" w:color="auto"/>
                    <w:right w:val="none" w:sz="0" w:space="0" w:color="auto"/>
                  </w:divBdr>
                  <w:divsChild>
                    <w:div w:id="992104199">
                      <w:marLeft w:val="0"/>
                      <w:marRight w:val="0"/>
                      <w:marTop w:val="0"/>
                      <w:marBottom w:val="0"/>
                      <w:divBdr>
                        <w:top w:val="none" w:sz="0" w:space="0" w:color="auto"/>
                        <w:left w:val="none" w:sz="0" w:space="0" w:color="auto"/>
                        <w:bottom w:val="none" w:sz="0" w:space="0" w:color="auto"/>
                        <w:right w:val="none" w:sz="0" w:space="0" w:color="auto"/>
                      </w:divBdr>
                    </w:div>
                  </w:divsChild>
                </w:div>
                <w:div w:id="730546059">
                  <w:marLeft w:val="0"/>
                  <w:marRight w:val="0"/>
                  <w:marTop w:val="0"/>
                  <w:marBottom w:val="0"/>
                  <w:divBdr>
                    <w:top w:val="none" w:sz="0" w:space="0" w:color="auto"/>
                    <w:left w:val="none" w:sz="0" w:space="0" w:color="auto"/>
                    <w:bottom w:val="none" w:sz="0" w:space="0" w:color="auto"/>
                    <w:right w:val="none" w:sz="0" w:space="0" w:color="auto"/>
                  </w:divBdr>
                </w:div>
                <w:div w:id="301889885">
                  <w:marLeft w:val="0"/>
                  <w:marRight w:val="0"/>
                  <w:marTop w:val="0"/>
                  <w:marBottom w:val="0"/>
                  <w:divBdr>
                    <w:top w:val="none" w:sz="0" w:space="0" w:color="auto"/>
                    <w:left w:val="none" w:sz="0" w:space="0" w:color="auto"/>
                    <w:bottom w:val="none" w:sz="0" w:space="0" w:color="auto"/>
                    <w:right w:val="none" w:sz="0" w:space="0" w:color="auto"/>
                  </w:divBdr>
                  <w:divsChild>
                    <w:div w:id="1234201081">
                      <w:marLeft w:val="0"/>
                      <w:marRight w:val="0"/>
                      <w:marTop w:val="0"/>
                      <w:marBottom w:val="0"/>
                      <w:divBdr>
                        <w:top w:val="none" w:sz="0" w:space="0" w:color="auto"/>
                        <w:left w:val="none" w:sz="0" w:space="0" w:color="auto"/>
                        <w:bottom w:val="none" w:sz="0" w:space="0" w:color="auto"/>
                        <w:right w:val="none" w:sz="0" w:space="0" w:color="auto"/>
                      </w:divBdr>
                    </w:div>
                  </w:divsChild>
                </w:div>
                <w:div w:id="2102220272">
                  <w:marLeft w:val="0"/>
                  <w:marRight w:val="0"/>
                  <w:marTop w:val="0"/>
                  <w:marBottom w:val="0"/>
                  <w:divBdr>
                    <w:top w:val="none" w:sz="0" w:space="0" w:color="auto"/>
                    <w:left w:val="none" w:sz="0" w:space="0" w:color="auto"/>
                    <w:bottom w:val="none" w:sz="0" w:space="0" w:color="auto"/>
                    <w:right w:val="none" w:sz="0" w:space="0" w:color="auto"/>
                  </w:divBdr>
                  <w:divsChild>
                    <w:div w:id="156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19162">
      <w:bodyDiv w:val="1"/>
      <w:marLeft w:val="0"/>
      <w:marRight w:val="0"/>
      <w:marTop w:val="0"/>
      <w:marBottom w:val="0"/>
      <w:divBdr>
        <w:top w:val="none" w:sz="0" w:space="0" w:color="auto"/>
        <w:left w:val="none" w:sz="0" w:space="0" w:color="auto"/>
        <w:bottom w:val="none" w:sz="0" w:space="0" w:color="auto"/>
        <w:right w:val="none" w:sz="0" w:space="0" w:color="auto"/>
      </w:divBdr>
    </w:div>
    <w:div w:id="419563040">
      <w:bodyDiv w:val="1"/>
      <w:marLeft w:val="0"/>
      <w:marRight w:val="0"/>
      <w:marTop w:val="0"/>
      <w:marBottom w:val="0"/>
      <w:divBdr>
        <w:top w:val="none" w:sz="0" w:space="0" w:color="auto"/>
        <w:left w:val="none" w:sz="0" w:space="0" w:color="auto"/>
        <w:bottom w:val="none" w:sz="0" w:space="0" w:color="auto"/>
        <w:right w:val="none" w:sz="0" w:space="0" w:color="auto"/>
      </w:divBdr>
      <w:divsChild>
        <w:div w:id="223102531">
          <w:marLeft w:val="0"/>
          <w:marRight w:val="0"/>
          <w:marTop w:val="225"/>
          <w:marBottom w:val="0"/>
          <w:divBdr>
            <w:top w:val="none" w:sz="0" w:space="0" w:color="auto"/>
            <w:left w:val="none" w:sz="0" w:space="0" w:color="auto"/>
            <w:bottom w:val="none" w:sz="0" w:space="0" w:color="auto"/>
            <w:right w:val="none" w:sz="0" w:space="0" w:color="auto"/>
          </w:divBdr>
        </w:div>
        <w:div w:id="639458685">
          <w:marLeft w:val="0"/>
          <w:marRight w:val="0"/>
          <w:marTop w:val="225"/>
          <w:marBottom w:val="0"/>
          <w:divBdr>
            <w:top w:val="none" w:sz="0" w:space="0" w:color="auto"/>
            <w:left w:val="none" w:sz="0" w:space="0" w:color="auto"/>
            <w:bottom w:val="none" w:sz="0" w:space="0" w:color="auto"/>
            <w:right w:val="none" w:sz="0" w:space="0" w:color="auto"/>
          </w:divBdr>
          <w:divsChild>
            <w:div w:id="2036152738">
              <w:marLeft w:val="0"/>
              <w:marRight w:val="0"/>
              <w:marTop w:val="300"/>
              <w:marBottom w:val="0"/>
              <w:divBdr>
                <w:top w:val="none" w:sz="0" w:space="0" w:color="auto"/>
                <w:left w:val="none" w:sz="0" w:space="0" w:color="auto"/>
                <w:bottom w:val="none" w:sz="0" w:space="0" w:color="auto"/>
                <w:right w:val="none" w:sz="0" w:space="0" w:color="auto"/>
              </w:divBdr>
              <w:divsChild>
                <w:div w:id="1588080015">
                  <w:marLeft w:val="0"/>
                  <w:marRight w:val="0"/>
                  <w:marTop w:val="0"/>
                  <w:marBottom w:val="0"/>
                  <w:divBdr>
                    <w:top w:val="none" w:sz="0" w:space="0" w:color="auto"/>
                    <w:left w:val="none" w:sz="0" w:space="0" w:color="auto"/>
                    <w:bottom w:val="none" w:sz="0" w:space="0" w:color="auto"/>
                    <w:right w:val="none" w:sz="0" w:space="0" w:color="auto"/>
                  </w:divBdr>
                  <w:divsChild>
                    <w:div w:id="353654967">
                      <w:marLeft w:val="0"/>
                      <w:marRight w:val="0"/>
                      <w:marTop w:val="0"/>
                      <w:marBottom w:val="0"/>
                      <w:divBdr>
                        <w:top w:val="none" w:sz="0" w:space="0" w:color="auto"/>
                        <w:left w:val="none" w:sz="0" w:space="0" w:color="auto"/>
                        <w:bottom w:val="none" w:sz="0" w:space="0" w:color="auto"/>
                        <w:right w:val="none" w:sz="0" w:space="0" w:color="auto"/>
                      </w:divBdr>
                    </w:div>
                  </w:divsChild>
                </w:div>
                <w:div w:id="1307856521">
                  <w:marLeft w:val="0"/>
                  <w:marRight w:val="0"/>
                  <w:marTop w:val="0"/>
                  <w:marBottom w:val="0"/>
                  <w:divBdr>
                    <w:top w:val="none" w:sz="0" w:space="0" w:color="auto"/>
                    <w:left w:val="none" w:sz="0" w:space="0" w:color="auto"/>
                    <w:bottom w:val="none" w:sz="0" w:space="0" w:color="auto"/>
                    <w:right w:val="none" w:sz="0" w:space="0" w:color="auto"/>
                  </w:divBdr>
                </w:div>
                <w:div w:id="2130968814">
                  <w:marLeft w:val="0"/>
                  <w:marRight w:val="0"/>
                  <w:marTop w:val="0"/>
                  <w:marBottom w:val="0"/>
                  <w:divBdr>
                    <w:top w:val="none" w:sz="0" w:space="0" w:color="auto"/>
                    <w:left w:val="none" w:sz="0" w:space="0" w:color="auto"/>
                    <w:bottom w:val="none" w:sz="0" w:space="0" w:color="auto"/>
                    <w:right w:val="none" w:sz="0" w:space="0" w:color="auto"/>
                  </w:divBdr>
                  <w:divsChild>
                    <w:div w:id="813644047">
                      <w:marLeft w:val="0"/>
                      <w:marRight w:val="0"/>
                      <w:marTop w:val="0"/>
                      <w:marBottom w:val="0"/>
                      <w:divBdr>
                        <w:top w:val="none" w:sz="0" w:space="0" w:color="auto"/>
                        <w:left w:val="none" w:sz="0" w:space="0" w:color="auto"/>
                        <w:bottom w:val="none" w:sz="0" w:space="0" w:color="auto"/>
                        <w:right w:val="none" w:sz="0" w:space="0" w:color="auto"/>
                      </w:divBdr>
                    </w:div>
                  </w:divsChild>
                </w:div>
                <w:div w:id="533620539">
                  <w:marLeft w:val="0"/>
                  <w:marRight w:val="0"/>
                  <w:marTop w:val="0"/>
                  <w:marBottom w:val="0"/>
                  <w:divBdr>
                    <w:top w:val="none" w:sz="0" w:space="0" w:color="auto"/>
                    <w:left w:val="none" w:sz="0" w:space="0" w:color="auto"/>
                    <w:bottom w:val="none" w:sz="0" w:space="0" w:color="auto"/>
                    <w:right w:val="none" w:sz="0" w:space="0" w:color="auto"/>
                  </w:divBdr>
                  <w:divsChild>
                    <w:div w:id="7313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4022">
      <w:bodyDiv w:val="1"/>
      <w:marLeft w:val="0"/>
      <w:marRight w:val="0"/>
      <w:marTop w:val="0"/>
      <w:marBottom w:val="0"/>
      <w:divBdr>
        <w:top w:val="none" w:sz="0" w:space="0" w:color="auto"/>
        <w:left w:val="none" w:sz="0" w:space="0" w:color="auto"/>
        <w:bottom w:val="none" w:sz="0" w:space="0" w:color="auto"/>
        <w:right w:val="none" w:sz="0" w:space="0" w:color="auto"/>
      </w:divBdr>
    </w:div>
    <w:div w:id="475681897">
      <w:bodyDiv w:val="1"/>
      <w:marLeft w:val="0"/>
      <w:marRight w:val="0"/>
      <w:marTop w:val="0"/>
      <w:marBottom w:val="0"/>
      <w:divBdr>
        <w:top w:val="none" w:sz="0" w:space="0" w:color="auto"/>
        <w:left w:val="none" w:sz="0" w:space="0" w:color="auto"/>
        <w:bottom w:val="none" w:sz="0" w:space="0" w:color="auto"/>
        <w:right w:val="none" w:sz="0" w:space="0" w:color="auto"/>
      </w:divBdr>
    </w:div>
    <w:div w:id="549196562">
      <w:bodyDiv w:val="1"/>
      <w:marLeft w:val="0"/>
      <w:marRight w:val="0"/>
      <w:marTop w:val="0"/>
      <w:marBottom w:val="0"/>
      <w:divBdr>
        <w:top w:val="none" w:sz="0" w:space="0" w:color="auto"/>
        <w:left w:val="none" w:sz="0" w:space="0" w:color="auto"/>
        <w:bottom w:val="none" w:sz="0" w:space="0" w:color="auto"/>
        <w:right w:val="none" w:sz="0" w:space="0" w:color="auto"/>
      </w:divBdr>
    </w:div>
    <w:div w:id="734745097">
      <w:bodyDiv w:val="1"/>
      <w:marLeft w:val="0"/>
      <w:marRight w:val="0"/>
      <w:marTop w:val="0"/>
      <w:marBottom w:val="0"/>
      <w:divBdr>
        <w:top w:val="none" w:sz="0" w:space="0" w:color="auto"/>
        <w:left w:val="none" w:sz="0" w:space="0" w:color="auto"/>
        <w:bottom w:val="none" w:sz="0" w:space="0" w:color="auto"/>
        <w:right w:val="none" w:sz="0" w:space="0" w:color="auto"/>
      </w:divBdr>
    </w:div>
    <w:div w:id="811752445">
      <w:bodyDiv w:val="1"/>
      <w:marLeft w:val="0"/>
      <w:marRight w:val="0"/>
      <w:marTop w:val="0"/>
      <w:marBottom w:val="0"/>
      <w:divBdr>
        <w:top w:val="none" w:sz="0" w:space="0" w:color="auto"/>
        <w:left w:val="none" w:sz="0" w:space="0" w:color="auto"/>
        <w:bottom w:val="none" w:sz="0" w:space="0" w:color="auto"/>
        <w:right w:val="none" w:sz="0" w:space="0" w:color="auto"/>
      </w:divBdr>
    </w:div>
    <w:div w:id="888496416">
      <w:bodyDiv w:val="1"/>
      <w:marLeft w:val="0"/>
      <w:marRight w:val="0"/>
      <w:marTop w:val="0"/>
      <w:marBottom w:val="0"/>
      <w:divBdr>
        <w:top w:val="none" w:sz="0" w:space="0" w:color="auto"/>
        <w:left w:val="none" w:sz="0" w:space="0" w:color="auto"/>
        <w:bottom w:val="none" w:sz="0" w:space="0" w:color="auto"/>
        <w:right w:val="none" w:sz="0" w:space="0" w:color="auto"/>
      </w:divBdr>
    </w:div>
    <w:div w:id="950934103">
      <w:bodyDiv w:val="1"/>
      <w:marLeft w:val="0"/>
      <w:marRight w:val="0"/>
      <w:marTop w:val="0"/>
      <w:marBottom w:val="0"/>
      <w:divBdr>
        <w:top w:val="none" w:sz="0" w:space="0" w:color="auto"/>
        <w:left w:val="none" w:sz="0" w:space="0" w:color="auto"/>
        <w:bottom w:val="none" w:sz="0" w:space="0" w:color="auto"/>
        <w:right w:val="none" w:sz="0" w:space="0" w:color="auto"/>
      </w:divBdr>
    </w:div>
    <w:div w:id="1145853752">
      <w:bodyDiv w:val="1"/>
      <w:marLeft w:val="0"/>
      <w:marRight w:val="0"/>
      <w:marTop w:val="0"/>
      <w:marBottom w:val="0"/>
      <w:divBdr>
        <w:top w:val="none" w:sz="0" w:space="0" w:color="auto"/>
        <w:left w:val="none" w:sz="0" w:space="0" w:color="auto"/>
        <w:bottom w:val="none" w:sz="0" w:space="0" w:color="auto"/>
        <w:right w:val="none" w:sz="0" w:space="0" w:color="auto"/>
      </w:divBdr>
    </w:div>
    <w:div w:id="1177304744">
      <w:bodyDiv w:val="1"/>
      <w:marLeft w:val="0"/>
      <w:marRight w:val="0"/>
      <w:marTop w:val="0"/>
      <w:marBottom w:val="0"/>
      <w:divBdr>
        <w:top w:val="none" w:sz="0" w:space="0" w:color="auto"/>
        <w:left w:val="none" w:sz="0" w:space="0" w:color="auto"/>
        <w:bottom w:val="none" w:sz="0" w:space="0" w:color="auto"/>
        <w:right w:val="none" w:sz="0" w:space="0" w:color="auto"/>
      </w:divBdr>
    </w:div>
    <w:div w:id="1366372294">
      <w:bodyDiv w:val="1"/>
      <w:marLeft w:val="0"/>
      <w:marRight w:val="0"/>
      <w:marTop w:val="0"/>
      <w:marBottom w:val="0"/>
      <w:divBdr>
        <w:top w:val="none" w:sz="0" w:space="0" w:color="auto"/>
        <w:left w:val="none" w:sz="0" w:space="0" w:color="auto"/>
        <w:bottom w:val="none" w:sz="0" w:space="0" w:color="auto"/>
        <w:right w:val="none" w:sz="0" w:space="0" w:color="auto"/>
      </w:divBdr>
    </w:div>
    <w:div w:id="1545168327">
      <w:bodyDiv w:val="1"/>
      <w:marLeft w:val="0"/>
      <w:marRight w:val="0"/>
      <w:marTop w:val="0"/>
      <w:marBottom w:val="0"/>
      <w:divBdr>
        <w:top w:val="none" w:sz="0" w:space="0" w:color="auto"/>
        <w:left w:val="none" w:sz="0" w:space="0" w:color="auto"/>
        <w:bottom w:val="none" w:sz="0" w:space="0" w:color="auto"/>
        <w:right w:val="none" w:sz="0" w:space="0" w:color="auto"/>
      </w:divBdr>
    </w:div>
    <w:div w:id="17318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historiapolitica/hitos_periodo/redirect?url=https://biografias.bcn.cl/wiki/Jos%C3%A9_Joaqu%C3%ADn_P%C3%A9rez_Mascayano" TargetMode="External"/><Relationship Id="rId13" Type="http://schemas.openxmlformats.org/officeDocument/2006/relationships/hyperlink" Target="https://www.youtube.com/watch?v=qARVGvYxiJ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n.cl/historiapolitica/hitos_periodo/redirect?url=https://biografias.bcn.cl/wiki/Jos%C3%A9_Manuel_Balmaceda_Fern%C3%A1nde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n.cl/historiapolitica/hitos_periodo/redirect?url=https://biografias.bcn.cl/wiki/Jos%C3%A9_Joaqu%C3%ADn_P%C3%A9rez_Mascaya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cn.cl/historiapolitica/hitos_periodo/redirect?url=https://biografias.bcn.cl/wiki/Partido_Democr%C3%A1tico" TargetMode="External"/><Relationship Id="rId4" Type="http://schemas.openxmlformats.org/officeDocument/2006/relationships/settings" Target="settings.xml"/><Relationship Id="rId9" Type="http://schemas.openxmlformats.org/officeDocument/2006/relationships/hyperlink" Target="https://www.bcn.cl/historiapolitica/hitos_periodo/redirect?url=https://biografias.bcn.cl/wiki/Partido_Radic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0B0A-BC87-4D51-8E92-C54B59C5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1663</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Cuenta Microsoft</cp:lastModifiedBy>
  <cp:revision>4</cp:revision>
  <cp:lastPrinted>2017-03-28T21:06:00Z</cp:lastPrinted>
  <dcterms:created xsi:type="dcterms:W3CDTF">2020-06-08T19:44:00Z</dcterms:created>
  <dcterms:modified xsi:type="dcterms:W3CDTF">2020-06-08T21:48:00Z</dcterms:modified>
</cp:coreProperties>
</file>