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FB" w:rsidRPr="004A5E4D" w:rsidRDefault="00AF0EFB" w:rsidP="00AF0EFB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5EA943A" wp14:editId="73456E3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AF0EFB" w:rsidRPr="004A5E4D" w:rsidRDefault="00AF0EFB" w:rsidP="00AF0EFB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AF0EFB" w:rsidRPr="004A5E4D" w:rsidRDefault="00AF0EFB" w:rsidP="00AF0EFB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AF0EFB" w:rsidRDefault="00AF0EFB" w:rsidP="00AF0EFB"/>
    <w:p w:rsidR="00AF0EFB" w:rsidRPr="00816609" w:rsidRDefault="00AF0EFB" w:rsidP="00AF0EFB">
      <w:pPr>
        <w:jc w:val="center"/>
        <w:rPr>
          <w:b/>
          <w:sz w:val="28"/>
          <w:szCs w:val="28"/>
          <w:u w:val="single"/>
        </w:rPr>
      </w:pPr>
      <w:r w:rsidRPr="00816609">
        <w:rPr>
          <w:b/>
          <w:sz w:val="28"/>
          <w:szCs w:val="28"/>
          <w:u w:val="single"/>
        </w:rPr>
        <w:t>Educación Tecnológica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 w:rsidR="004874DE">
              <w:rPr>
                <w:b/>
                <w:sz w:val="28"/>
                <w:szCs w:val="28"/>
              </w:rPr>
              <w:t xml:space="preserve"> N° 12</w:t>
            </w:r>
          </w:p>
        </w:tc>
      </w:tr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menú inicio, copiar pegar.</w:t>
            </w: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8B65FE">
              <w:rPr>
                <w:b/>
                <w:sz w:val="24"/>
                <w:szCs w:val="24"/>
              </w:rPr>
              <w:t>OA 5 : Usar sof</w:t>
            </w:r>
            <w:r>
              <w:rPr>
                <w:b/>
                <w:sz w:val="24"/>
                <w:szCs w:val="24"/>
              </w:rPr>
              <w:t>t</w:t>
            </w:r>
            <w:r w:rsidRPr="008B65FE">
              <w:rPr>
                <w:b/>
                <w:sz w:val="24"/>
                <w:szCs w:val="24"/>
              </w:rPr>
              <w:t>ware</w:t>
            </w:r>
            <w:r>
              <w:rPr>
                <w:b/>
                <w:sz w:val="24"/>
                <w:szCs w:val="24"/>
              </w:rPr>
              <w:t xml:space="preserve"> para comunicar ideas</w:t>
            </w: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EFB" w:rsidRPr="00C30793" w:rsidTr="00052412">
        <w:tc>
          <w:tcPr>
            <w:tcW w:w="7797" w:type="dxa"/>
          </w:tcPr>
          <w:p w:rsidR="00AF0EFB" w:rsidRPr="00C30793" w:rsidRDefault="00AF0EFB" w:rsidP="00052412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0EFB" w:rsidRPr="00C30793" w:rsidRDefault="00AF0EFB" w:rsidP="00052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3° A-B-C</w:t>
            </w:r>
          </w:p>
        </w:tc>
      </w:tr>
    </w:tbl>
    <w:p w:rsidR="00DF2055" w:rsidRDefault="00AF0EFB" w:rsidP="004874DE">
      <w:pPr>
        <w:tabs>
          <w:tab w:val="left" w:pos="1380"/>
        </w:tabs>
        <w:rPr>
          <w:sz w:val="24"/>
          <w:szCs w:val="24"/>
        </w:rPr>
      </w:pPr>
      <w:r w:rsidRPr="00014AF3">
        <w:rPr>
          <w:b/>
          <w:sz w:val="28"/>
          <w:szCs w:val="28"/>
        </w:rPr>
        <w:t>Buen día queridos estudiantes</w:t>
      </w:r>
      <w:r w:rsidRPr="00BC145B">
        <w:rPr>
          <w:sz w:val="24"/>
          <w:szCs w:val="24"/>
        </w:rPr>
        <w:t xml:space="preserve">, esta semana </w:t>
      </w:r>
      <w:r w:rsidR="004874DE">
        <w:rPr>
          <w:sz w:val="24"/>
          <w:szCs w:val="24"/>
        </w:rPr>
        <w:t>te invito a repasar brevemente lo trabajado en el uso de Word,</w:t>
      </w:r>
      <w:r w:rsidR="00BC5F20">
        <w:rPr>
          <w:sz w:val="24"/>
          <w:szCs w:val="24"/>
        </w:rPr>
        <w:t xml:space="preserve"> haciendo un paisaje en Word relacionado con WE TRIPANTU, es el inicio de un nuevo año para los pueblos originarios de Chile (es como celebrar el año nuevo),</w:t>
      </w:r>
    </w:p>
    <w:p w:rsidR="00BC5F20" w:rsidRDefault="00BC5F20" w:rsidP="004874DE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>También te pido responder  éstas preguntas y enviarlas a mi correo.</w:t>
      </w:r>
    </w:p>
    <w:p w:rsidR="00BC5F20" w:rsidRDefault="00BC5F20" w:rsidP="00BC5F20">
      <w:r>
        <w:t>Estimados apoderados:</w:t>
      </w:r>
    </w:p>
    <w:p w:rsidR="00BC5F20" w:rsidRDefault="00BC5F20" w:rsidP="00BC5F20">
      <w:r>
        <w:t>Esta semana, es para nosotros muy relevante saber algunas situaciones, para tomar decisiones acerca de la continuidad de los contenidos que estamos viendo.</w:t>
      </w:r>
    </w:p>
    <w:p w:rsidR="00BC5F20" w:rsidRDefault="00BC5F20" w:rsidP="00BC5F20">
      <w:r>
        <w:t xml:space="preserve">Para ello, deben responder a un corto cuestionario, que luego deben enviar a mi correo: </w:t>
      </w:r>
      <w:r>
        <w:rPr>
          <w:rStyle w:val="Hipervnculo"/>
        </w:rPr>
        <w:t>lcontreras@sanfernandocollege.cl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2"/>
        <w:gridCol w:w="5636"/>
      </w:tblGrid>
      <w:tr w:rsidR="00BC5F20" w:rsidTr="002A47EB">
        <w:tc>
          <w:tcPr>
            <w:tcW w:w="3227" w:type="dxa"/>
          </w:tcPr>
          <w:p w:rsidR="00BC5F20" w:rsidRDefault="00BC5F20" w:rsidP="002A47EB">
            <w:r>
              <w:t>Nombre del o la estudiante</w:t>
            </w:r>
          </w:p>
        </w:tc>
        <w:tc>
          <w:tcPr>
            <w:tcW w:w="5751" w:type="dxa"/>
          </w:tcPr>
          <w:p w:rsidR="00BC5F20" w:rsidRDefault="00BC5F20" w:rsidP="002A47EB"/>
        </w:tc>
      </w:tr>
      <w:tr w:rsidR="00BC5F20" w:rsidTr="002A47EB">
        <w:tc>
          <w:tcPr>
            <w:tcW w:w="3227" w:type="dxa"/>
          </w:tcPr>
          <w:p w:rsidR="00BC5F20" w:rsidRDefault="00BC5F20" w:rsidP="002A47EB">
            <w:r>
              <w:t>Curso</w:t>
            </w:r>
          </w:p>
        </w:tc>
        <w:tc>
          <w:tcPr>
            <w:tcW w:w="5751" w:type="dxa"/>
          </w:tcPr>
          <w:p w:rsidR="00BC5F20" w:rsidRDefault="00BC5F20" w:rsidP="002A47EB"/>
        </w:tc>
      </w:tr>
      <w:tr w:rsidR="00BC5F20" w:rsidTr="002A47EB">
        <w:tc>
          <w:tcPr>
            <w:tcW w:w="3227" w:type="dxa"/>
          </w:tcPr>
          <w:p w:rsidR="00BC5F20" w:rsidRDefault="00BC5F20" w:rsidP="002A47EB">
            <w:r>
              <w:t>Profesora jefe</w:t>
            </w:r>
          </w:p>
        </w:tc>
        <w:tc>
          <w:tcPr>
            <w:tcW w:w="5751" w:type="dxa"/>
          </w:tcPr>
          <w:p w:rsidR="00BC5F20" w:rsidRDefault="00BC5F20" w:rsidP="002A47EB"/>
        </w:tc>
      </w:tr>
      <w:tr w:rsidR="00BC5F20" w:rsidTr="002A47EB">
        <w:tc>
          <w:tcPr>
            <w:tcW w:w="3227" w:type="dxa"/>
          </w:tcPr>
          <w:p w:rsidR="00BC5F20" w:rsidRDefault="00BC5F20" w:rsidP="002A47EB">
            <w:r>
              <w:t>¿Tienes acceso a internet en cualquier momento del día o a qué hora?</w:t>
            </w:r>
          </w:p>
        </w:tc>
        <w:tc>
          <w:tcPr>
            <w:tcW w:w="5751" w:type="dxa"/>
          </w:tcPr>
          <w:p w:rsidR="00BC5F20" w:rsidRDefault="00BC5F20" w:rsidP="002A47EB"/>
        </w:tc>
      </w:tr>
      <w:tr w:rsidR="00BC5F20" w:rsidTr="002A47EB">
        <w:tc>
          <w:tcPr>
            <w:tcW w:w="3227" w:type="dxa"/>
          </w:tcPr>
          <w:p w:rsidR="00BC5F20" w:rsidRDefault="00BC5F20" w:rsidP="002A47EB">
            <w:r>
              <w:t>¿Puedes imprimir tus guías?</w:t>
            </w:r>
          </w:p>
        </w:tc>
        <w:tc>
          <w:tcPr>
            <w:tcW w:w="5751" w:type="dxa"/>
          </w:tcPr>
          <w:p w:rsidR="00BC5F20" w:rsidRDefault="00BC5F20" w:rsidP="002A47EB"/>
        </w:tc>
      </w:tr>
      <w:tr w:rsidR="00BC5F20" w:rsidTr="002A47EB">
        <w:tc>
          <w:tcPr>
            <w:tcW w:w="3227" w:type="dxa"/>
          </w:tcPr>
          <w:p w:rsidR="00BC5F20" w:rsidRDefault="00BC5F20" w:rsidP="002A47EB">
            <w:r>
              <w:t>¿Dónde las imprimen?</w:t>
            </w:r>
          </w:p>
        </w:tc>
        <w:tc>
          <w:tcPr>
            <w:tcW w:w="5751" w:type="dxa"/>
          </w:tcPr>
          <w:p w:rsidR="00BC5F20" w:rsidRDefault="00BC5F20" w:rsidP="002A47EB"/>
        </w:tc>
      </w:tr>
      <w:tr w:rsidR="00BC5F20" w:rsidTr="002A47EB">
        <w:tc>
          <w:tcPr>
            <w:tcW w:w="3227" w:type="dxa"/>
          </w:tcPr>
          <w:p w:rsidR="00BC5F20" w:rsidRDefault="00BC5F20" w:rsidP="002A47EB">
            <w:r>
              <w:t>¿En qué número de guía vas?</w:t>
            </w:r>
          </w:p>
        </w:tc>
        <w:tc>
          <w:tcPr>
            <w:tcW w:w="5751" w:type="dxa"/>
          </w:tcPr>
          <w:p w:rsidR="00BC5F20" w:rsidRDefault="00BC5F20" w:rsidP="002A47EB"/>
        </w:tc>
      </w:tr>
      <w:tr w:rsidR="00BC5F20" w:rsidTr="002A47EB">
        <w:tc>
          <w:tcPr>
            <w:tcW w:w="3227" w:type="dxa"/>
          </w:tcPr>
          <w:p w:rsidR="00BC5F20" w:rsidRDefault="00BC5F20" w:rsidP="002A47EB">
            <w:r>
              <w:t>¿Has logrado comprender las actividades? Bien, más o menos o poco</w:t>
            </w:r>
            <w:proofErr w:type="gramStart"/>
            <w:r>
              <w:t>?</w:t>
            </w:r>
            <w:proofErr w:type="gramEnd"/>
          </w:p>
        </w:tc>
        <w:tc>
          <w:tcPr>
            <w:tcW w:w="5751" w:type="dxa"/>
          </w:tcPr>
          <w:p w:rsidR="00BC5F20" w:rsidRDefault="00BC5F20" w:rsidP="002A47EB"/>
        </w:tc>
      </w:tr>
      <w:tr w:rsidR="00BC5F20" w:rsidTr="002A47EB">
        <w:tc>
          <w:tcPr>
            <w:tcW w:w="3227" w:type="dxa"/>
          </w:tcPr>
          <w:p w:rsidR="00BC5F20" w:rsidRDefault="00BC5F20" w:rsidP="002A47EB">
            <w:r>
              <w:t>De las guías resueltas</w:t>
            </w:r>
            <w:proofErr w:type="gramStart"/>
            <w:r>
              <w:t>:¿</w:t>
            </w:r>
            <w:proofErr w:type="gramEnd"/>
            <w:r>
              <w:t>qué es lo que más te ha costado?</w:t>
            </w:r>
          </w:p>
        </w:tc>
        <w:tc>
          <w:tcPr>
            <w:tcW w:w="5751" w:type="dxa"/>
          </w:tcPr>
          <w:p w:rsidR="00BC5F20" w:rsidRDefault="00BC5F20" w:rsidP="002A47EB"/>
        </w:tc>
      </w:tr>
      <w:tr w:rsidR="00BC5F20" w:rsidTr="002A47EB">
        <w:tc>
          <w:tcPr>
            <w:tcW w:w="3227" w:type="dxa"/>
          </w:tcPr>
          <w:p w:rsidR="00BC5F20" w:rsidRDefault="00BC5F20" w:rsidP="002A47EB"/>
        </w:tc>
        <w:tc>
          <w:tcPr>
            <w:tcW w:w="5751" w:type="dxa"/>
          </w:tcPr>
          <w:p w:rsidR="00BC5F20" w:rsidRDefault="00BC5F20" w:rsidP="002A47EB"/>
        </w:tc>
      </w:tr>
      <w:tr w:rsidR="00BC5F20" w:rsidTr="002A47EB">
        <w:tc>
          <w:tcPr>
            <w:tcW w:w="3227" w:type="dxa"/>
          </w:tcPr>
          <w:p w:rsidR="00BC5F20" w:rsidRDefault="00BC5F20" w:rsidP="002A47EB"/>
        </w:tc>
        <w:tc>
          <w:tcPr>
            <w:tcW w:w="5751" w:type="dxa"/>
          </w:tcPr>
          <w:p w:rsidR="00BC5F20" w:rsidRDefault="00BC5F20" w:rsidP="002A47EB"/>
        </w:tc>
      </w:tr>
    </w:tbl>
    <w:p w:rsidR="00DF2055" w:rsidRDefault="00DF2055" w:rsidP="00BC5F20"/>
    <w:p w:rsidR="00542A28" w:rsidRDefault="00542A28" w:rsidP="00BC5F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Envío este link para repasar algunos contenidos trabajados en el Programa Word:</w:t>
      </w:r>
    </w:p>
    <w:p w:rsidR="00542A28" w:rsidRDefault="00B82125" w:rsidP="00BC5F20">
      <w:pPr>
        <w:rPr>
          <w:sz w:val="24"/>
          <w:szCs w:val="24"/>
        </w:rPr>
      </w:pPr>
      <w:hyperlink r:id="rId6" w:history="1">
        <w:r w:rsidRPr="004E347C">
          <w:rPr>
            <w:rStyle w:val="Hipervnculo"/>
            <w:sz w:val="24"/>
            <w:szCs w:val="24"/>
          </w:rPr>
          <w:t>https://youtu.be/fKugX-UZWw4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542A28" w:rsidRDefault="00542A28" w:rsidP="00BC5F20">
      <w:pPr>
        <w:rPr>
          <w:sz w:val="24"/>
          <w:szCs w:val="24"/>
        </w:rPr>
      </w:pPr>
    </w:p>
    <w:p w:rsidR="00542A28" w:rsidRDefault="00542A28" w:rsidP="00BC5F20">
      <w:pPr>
        <w:rPr>
          <w:sz w:val="24"/>
          <w:szCs w:val="24"/>
        </w:rPr>
      </w:pPr>
    </w:p>
    <w:p w:rsidR="00DF2055" w:rsidRDefault="00DF2055" w:rsidP="00BC5F20">
      <w:r w:rsidRPr="00063A23">
        <w:rPr>
          <w:sz w:val="24"/>
          <w:szCs w:val="24"/>
        </w:rPr>
        <w:t xml:space="preserve">Adjunto a esta </w:t>
      </w:r>
      <w:r w:rsidRPr="00063A23">
        <w:rPr>
          <w:b/>
          <w:sz w:val="28"/>
          <w:szCs w:val="28"/>
          <w:u w:val="single"/>
        </w:rPr>
        <w:t>pauta de cotejo</w:t>
      </w:r>
      <w:r>
        <w:t>:</w:t>
      </w:r>
    </w:p>
    <w:p w:rsidR="00965BCC" w:rsidRDefault="00965BCC" w:rsidP="00965B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Pauta de Cotejo</w:t>
      </w:r>
    </w:p>
    <w:p w:rsidR="00965BCC" w:rsidRDefault="00965BCC" w:rsidP="00965BCC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561">
        <w:rPr>
          <w:sz w:val="24"/>
          <w:szCs w:val="24"/>
        </w:rPr>
        <w:t>: Educación Tecnológica</w:t>
      </w:r>
    </w:p>
    <w:p w:rsidR="00965BCC" w:rsidRDefault="00965BCC" w:rsidP="00965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Luis David Contreras Moreno</w:t>
      </w:r>
    </w:p>
    <w:p w:rsidR="00965BCC" w:rsidRDefault="00965BCC" w:rsidP="00965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…………………………………………………………………………………………………..</w:t>
      </w:r>
    </w:p>
    <w:p w:rsidR="00965BCC" w:rsidRDefault="00965BCC" w:rsidP="00965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</w:t>
      </w:r>
    </w:p>
    <w:p w:rsidR="00965BCC" w:rsidRDefault="00965BCC" w:rsidP="00965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</w:t>
      </w:r>
      <w:r w:rsidRPr="004313A5">
        <w:rPr>
          <w:b/>
          <w:sz w:val="24"/>
          <w:szCs w:val="24"/>
        </w:rPr>
        <w:t>Comprender instrucciones,  aplicar, crear</w:t>
      </w:r>
      <w:r>
        <w:rPr>
          <w:sz w:val="24"/>
          <w:szCs w:val="24"/>
        </w:rPr>
        <w:t>.</w:t>
      </w:r>
    </w:p>
    <w:p w:rsidR="00DF2055" w:rsidRDefault="00DF2055" w:rsidP="00965BCC">
      <w:pPr>
        <w:ind w:firstLine="708"/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204"/>
        <w:gridCol w:w="1455"/>
        <w:gridCol w:w="2088"/>
      </w:tblGrid>
      <w:tr w:rsidR="00063A23" w:rsidTr="00063A23">
        <w:tc>
          <w:tcPr>
            <w:tcW w:w="6204" w:type="dxa"/>
          </w:tcPr>
          <w:p w:rsidR="00063A23" w:rsidRPr="00063A23" w:rsidRDefault="00063A23" w:rsidP="00BC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usando diferentes menú</w:t>
            </w:r>
          </w:p>
        </w:tc>
        <w:tc>
          <w:tcPr>
            <w:tcW w:w="1455" w:type="dxa"/>
          </w:tcPr>
          <w:p w:rsidR="00063A23" w:rsidRPr="00063A23" w:rsidRDefault="00063A23" w:rsidP="00BC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</w:t>
            </w:r>
          </w:p>
        </w:tc>
        <w:tc>
          <w:tcPr>
            <w:tcW w:w="2088" w:type="dxa"/>
          </w:tcPr>
          <w:p w:rsidR="00063A23" w:rsidRPr="00063A23" w:rsidRDefault="00063A23" w:rsidP="00BC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Puntaje obtenido</w:t>
            </w:r>
          </w:p>
        </w:tc>
      </w:tr>
      <w:tr w:rsidR="00063A23" w:rsidTr="00063A23">
        <w:tc>
          <w:tcPr>
            <w:tcW w:w="6204" w:type="dxa"/>
          </w:tcPr>
          <w:p w:rsidR="00063A23" w:rsidRPr="00063A23" w:rsidRDefault="00063A23" w:rsidP="00BC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Identificas barra de título y barra de menú</w:t>
            </w:r>
          </w:p>
        </w:tc>
        <w:tc>
          <w:tcPr>
            <w:tcW w:w="1455" w:type="dxa"/>
          </w:tcPr>
          <w:p w:rsidR="00063A23" w:rsidRPr="00063A23" w:rsidRDefault="00E0592B" w:rsidP="00BC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063A23" w:rsidRPr="00063A23" w:rsidRDefault="00063A23" w:rsidP="00BC5F20">
            <w:pPr>
              <w:rPr>
                <w:sz w:val="24"/>
                <w:szCs w:val="24"/>
              </w:rPr>
            </w:pPr>
          </w:p>
        </w:tc>
      </w:tr>
      <w:tr w:rsidR="00063A23" w:rsidTr="00063A23">
        <w:tc>
          <w:tcPr>
            <w:tcW w:w="6204" w:type="dxa"/>
          </w:tcPr>
          <w:p w:rsidR="00063A23" w:rsidRPr="00063A23" w:rsidRDefault="00063A23" w:rsidP="00BC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Aplicaste herramientas del menú </w:t>
            </w:r>
            <w:r w:rsidRPr="00063A23">
              <w:rPr>
                <w:b/>
                <w:sz w:val="24"/>
                <w:szCs w:val="24"/>
              </w:rPr>
              <w:t>inicio</w:t>
            </w:r>
          </w:p>
        </w:tc>
        <w:tc>
          <w:tcPr>
            <w:tcW w:w="1455" w:type="dxa"/>
          </w:tcPr>
          <w:p w:rsidR="00063A23" w:rsidRPr="00063A23" w:rsidRDefault="00E0592B" w:rsidP="00BC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063A23" w:rsidRPr="00063A23" w:rsidRDefault="00063A23" w:rsidP="00BC5F20">
            <w:pPr>
              <w:rPr>
                <w:sz w:val="24"/>
                <w:szCs w:val="24"/>
              </w:rPr>
            </w:pPr>
          </w:p>
        </w:tc>
      </w:tr>
      <w:tr w:rsidR="00063A23" w:rsidTr="00063A23">
        <w:tc>
          <w:tcPr>
            <w:tcW w:w="6204" w:type="dxa"/>
          </w:tcPr>
          <w:p w:rsidR="00063A23" w:rsidRPr="00063A23" w:rsidRDefault="00063A23" w:rsidP="00BC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Aplicaste herramientas del menú </w:t>
            </w:r>
            <w:r w:rsidRPr="00063A23">
              <w:rPr>
                <w:b/>
                <w:sz w:val="24"/>
                <w:szCs w:val="24"/>
              </w:rPr>
              <w:t>insertar</w:t>
            </w:r>
          </w:p>
        </w:tc>
        <w:tc>
          <w:tcPr>
            <w:tcW w:w="1455" w:type="dxa"/>
          </w:tcPr>
          <w:p w:rsidR="00063A23" w:rsidRPr="00063A23" w:rsidRDefault="00E0592B" w:rsidP="00BC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063A23" w:rsidRPr="00063A23" w:rsidRDefault="00063A23" w:rsidP="00BC5F20">
            <w:pPr>
              <w:rPr>
                <w:sz w:val="24"/>
                <w:szCs w:val="24"/>
              </w:rPr>
            </w:pPr>
          </w:p>
        </w:tc>
      </w:tr>
      <w:tr w:rsidR="00063A23" w:rsidTr="00063A23">
        <w:tc>
          <w:tcPr>
            <w:tcW w:w="6204" w:type="dxa"/>
          </w:tcPr>
          <w:p w:rsidR="00063A23" w:rsidRPr="00063A23" w:rsidRDefault="00063A23" w:rsidP="00BC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Aplicaste herramientas de </w:t>
            </w:r>
            <w:r w:rsidRPr="00063A23">
              <w:rPr>
                <w:b/>
                <w:sz w:val="24"/>
                <w:szCs w:val="24"/>
              </w:rPr>
              <w:t>diseño de página</w:t>
            </w:r>
          </w:p>
        </w:tc>
        <w:tc>
          <w:tcPr>
            <w:tcW w:w="1455" w:type="dxa"/>
          </w:tcPr>
          <w:p w:rsidR="00063A23" w:rsidRPr="00063A23" w:rsidRDefault="00E0592B" w:rsidP="00BC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063A23" w:rsidRPr="00063A23" w:rsidRDefault="00063A23" w:rsidP="00BC5F20">
            <w:pPr>
              <w:rPr>
                <w:sz w:val="24"/>
                <w:szCs w:val="24"/>
              </w:rPr>
            </w:pPr>
          </w:p>
        </w:tc>
      </w:tr>
    </w:tbl>
    <w:p w:rsidR="00DF2055" w:rsidRDefault="00063A23" w:rsidP="00BC5F20">
      <w:r>
        <w:t>Puntaje Total:</w:t>
      </w:r>
    </w:p>
    <w:p w:rsidR="00DF2055" w:rsidRDefault="00DF2055" w:rsidP="00DF2055">
      <w:pPr>
        <w:spacing w:after="0" w:line="240" w:lineRule="auto"/>
      </w:pPr>
    </w:p>
    <w:p w:rsidR="00BC5F20" w:rsidRDefault="00063A23" w:rsidP="004874DE">
      <w:pPr>
        <w:tabs>
          <w:tab w:val="left" w:pos="1380"/>
        </w:tabs>
        <w:rPr>
          <w:sz w:val="24"/>
          <w:szCs w:val="24"/>
        </w:rPr>
      </w:pPr>
      <w:r w:rsidRPr="00063A23">
        <w:rPr>
          <w:sz w:val="24"/>
          <w:szCs w:val="24"/>
        </w:rPr>
        <w:t xml:space="preserve">Los </w:t>
      </w:r>
      <w:r>
        <w:rPr>
          <w:sz w:val="24"/>
          <w:szCs w:val="24"/>
        </w:rPr>
        <w:t xml:space="preserve">trabajos serán evaluados según </w:t>
      </w:r>
      <w:r w:rsidRPr="00063A23">
        <w:rPr>
          <w:b/>
          <w:sz w:val="24"/>
          <w:szCs w:val="24"/>
        </w:rPr>
        <w:t>Pauta de Cotejo</w:t>
      </w:r>
      <w:r>
        <w:rPr>
          <w:b/>
          <w:sz w:val="24"/>
          <w:szCs w:val="24"/>
        </w:rPr>
        <w:t xml:space="preserve">;  </w:t>
      </w:r>
      <w:r>
        <w:rPr>
          <w:sz w:val="24"/>
          <w:szCs w:val="24"/>
        </w:rPr>
        <w:t>Todos los trabajos deben ser enviados a este correo:</w:t>
      </w:r>
    </w:p>
    <w:p w:rsidR="00063A23" w:rsidRDefault="00B82125" w:rsidP="004874DE">
      <w:pPr>
        <w:tabs>
          <w:tab w:val="left" w:pos="1380"/>
        </w:tabs>
        <w:rPr>
          <w:sz w:val="24"/>
          <w:szCs w:val="24"/>
        </w:rPr>
      </w:pPr>
      <w:hyperlink r:id="rId7" w:history="1">
        <w:r w:rsidR="00542A28" w:rsidRPr="00052D64">
          <w:rPr>
            <w:rStyle w:val="Hipervnculo"/>
            <w:sz w:val="24"/>
            <w:szCs w:val="24"/>
          </w:rPr>
          <w:t>lcontreras@sanfernandocollege.cl</w:t>
        </w:r>
      </w:hyperlink>
    </w:p>
    <w:p w:rsidR="00542A28" w:rsidRDefault="00542A28" w:rsidP="004874DE">
      <w:pPr>
        <w:tabs>
          <w:tab w:val="left" w:pos="1380"/>
        </w:tabs>
        <w:rPr>
          <w:sz w:val="24"/>
          <w:szCs w:val="24"/>
        </w:rPr>
      </w:pPr>
    </w:p>
    <w:p w:rsidR="00063A23" w:rsidRPr="00063A23" w:rsidRDefault="00063A23" w:rsidP="004874DE">
      <w:pPr>
        <w:tabs>
          <w:tab w:val="left" w:pos="1380"/>
        </w:tabs>
        <w:rPr>
          <w:sz w:val="24"/>
          <w:szCs w:val="24"/>
        </w:rPr>
      </w:pPr>
    </w:p>
    <w:p w:rsidR="001B0509" w:rsidRPr="00063A23" w:rsidRDefault="001B0509">
      <w:pPr>
        <w:rPr>
          <w:sz w:val="24"/>
          <w:szCs w:val="24"/>
        </w:rPr>
      </w:pPr>
    </w:p>
    <w:sectPr w:rsidR="001B0509" w:rsidRPr="00063A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467B6"/>
    <w:multiLevelType w:val="hybridMultilevel"/>
    <w:tmpl w:val="AE269A82"/>
    <w:lvl w:ilvl="0" w:tplc="F33E3ABC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FB"/>
    <w:rsid w:val="00014AF3"/>
    <w:rsid w:val="00063A23"/>
    <w:rsid w:val="00086540"/>
    <w:rsid w:val="000A28DE"/>
    <w:rsid w:val="001B0509"/>
    <w:rsid w:val="002C5316"/>
    <w:rsid w:val="003258BC"/>
    <w:rsid w:val="00384F68"/>
    <w:rsid w:val="004874DE"/>
    <w:rsid w:val="00542A28"/>
    <w:rsid w:val="0078057B"/>
    <w:rsid w:val="008065FE"/>
    <w:rsid w:val="00965BCC"/>
    <w:rsid w:val="00AF0EFB"/>
    <w:rsid w:val="00AF675F"/>
    <w:rsid w:val="00B82125"/>
    <w:rsid w:val="00BC5F20"/>
    <w:rsid w:val="00C44561"/>
    <w:rsid w:val="00CF4988"/>
    <w:rsid w:val="00DF2055"/>
    <w:rsid w:val="00E0592B"/>
    <w:rsid w:val="00E724E5"/>
    <w:rsid w:val="00E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5B34D-28B0-46BA-BC83-EF002AB6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0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A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5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ontreras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KugX-UZWw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David</cp:lastModifiedBy>
  <cp:revision>4</cp:revision>
  <dcterms:created xsi:type="dcterms:W3CDTF">2020-06-22T22:56:00Z</dcterms:created>
  <dcterms:modified xsi:type="dcterms:W3CDTF">2020-06-24T00:45:00Z</dcterms:modified>
</cp:coreProperties>
</file>