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B" w:rsidRDefault="005A52FB" w:rsidP="005B4144">
      <w:pPr>
        <w:jc w:val="center"/>
        <w:rPr>
          <w:rFonts w:ascii="Century Gothic" w:eastAsia="Times New Roman" w:hAnsi="Century Gothic" w:cs="Calibri"/>
          <w:b/>
          <w:sz w:val="28"/>
          <w:szCs w:val="22"/>
          <w:u w:val="single"/>
          <w:lang w:val="es-MX" w:eastAsia="es-MX"/>
        </w:rPr>
      </w:pPr>
    </w:p>
    <w:p w:rsidR="005A52FB" w:rsidRDefault="004B555C" w:rsidP="00E0685E">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 xml:space="preserve">Guía </w:t>
      </w:r>
      <w:r w:rsidR="00E65B2A">
        <w:rPr>
          <w:rFonts w:ascii="Century Gothic" w:eastAsia="Times New Roman" w:hAnsi="Century Gothic" w:cs="Calibri"/>
          <w:b/>
          <w:sz w:val="28"/>
          <w:szCs w:val="22"/>
          <w:u w:val="single"/>
          <w:lang w:val="es-MX" w:eastAsia="es-MX"/>
        </w:rPr>
        <w:t>N°11</w:t>
      </w:r>
      <w:r w:rsidR="00CC74B9">
        <w:rPr>
          <w:rFonts w:ascii="Century Gothic" w:eastAsia="Times New Roman" w:hAnsi="Century Gothic" w:cs="Calibri"/>
          <w:b/>
          <w:sz w:val="28"/>
          <w:szCs w:val="22"/>
          <w:u w:val="single"/>
          <w:lang w:val="es-MX" w:eastAsia="es-MX"/>
        </w:rPr>
        <w:t xml:space="preserve"> </w:t>
      </w:r>
      <w:r>
        <w:rPr>
          <w:rFonts w:ascii="Century Gothic" w:eastAsia="Times New Roman" w:hAnsi="Century Gothic" w:cs="Calibri"/>
          <w:b/>
          <w:sz w:val="28"/>
          <w:szCs w:val="22"/>
          <w:u w:val="single"/>
          <w:lang w:val="es-MX" w:eastAsia="es-MX"/>
        </w:rPr>
        <w:t xml:space="preserve">Artes Visuales </w:t>
      </w:r>
      <w:r w:rsidR="009F130B">
        <w:rPr>
          <w:rFonts w:ascii="Century Gothic" w:eastAsia="Times New Roman" w:hAnsi="Century Gothic" w:cs="Calibri"/>
          <w:b/>
          <w:sz w:val="28"/>
          <w:szCs w:val="22"/>
          <w:u w:val="single"/>
          <w:lang w:val="es-MX" w:eastAsia="es-MX"/>
        </w:rPr>
        <w:t>3r</w:t>
      </w:r>
      <w:r w:rsidR="00E0685E">
        <w:rPr>
          <w:rFonts w:ascii="Century Gothic" w:eastAsia="Times New Roman" w:hAnsi="Century Gothic" w:cs="Calibri"/>
          <w:b/>
          <w:sz w:val="28"/>
          <w:szCs w:val="22"/>
          <w:u w:val="single"/>
          <w:lang w:val="es-MX" w:eastAsia="es-MX"/>
        </w:rPr>
        <w:t>o Medio</w:t>
      </w:r>
      <w:r w:rsidR="00A660BC">
        <w:rPr>
          <w:rFonts w:ascii="Century Gothic" w:eastAsia="Times New Roman" w:hAnsi="Century Gothic" w:cs="Calibri"/>
          <w:b/>
          <w:sz w:val="28"/>
          <w:szCs w:val="22"/>
          <w:u w:val="single"/>
          <w:lang w:val="es-MX" w:eastAsia="es-MX"/>
        </w:rPr>
        <w:t>:</w:t>
      </w:r>
    </w:p>
    <w:p w:rsidR="004B2135" w:rsidRPr="004B2135" w:rsidRDefault="004B2135" w:rsidP="00E0685E">
      <w:pPr>
        <w:jc w:val="center"/>
        <w:rPr>
          <w:rFonts w:ascii="Century Gothic" w:eastAsia="Times New Roman" w:hAnsi="Century Gothic" w:cs="Calibri"/>
          <w:sz w:val="28"/>
          <w:szCs w:val="22"/>
          <w:lang w:val="es-MX" w:eastAsia="es-MX"/>
        </w:rPr>
      </w:pPr>
      <w:r w:rsidRPr="004B2135">
        <w:rPr>
          <w:rFonts w:ascii="Century Gothic" w:eastAsia="Times New Roman" w:hAnsi="Century Gothic" w:cs="Calibri"/>
          <w:sz w:val="28"/>
          <w:szCs w:val="22"/>
          <w:lang w:val="es-MX" w:eastAsia="es-MX"/>
        </w:rPr>
        <w:t>Entorno Cotidiano</w:t>
      </w:r>
    </w:p>
    <w:p w:rsidR="00E0685E" w:rsidRPr="002B1FE7" w:rsidRDefault="00E0685E" w:rsidP="00E0685E">
      <w:pPr>
        <w:jc w:val="center"/>
        <w:rPr>
          <w:rFonts w:ascii="Century Gothic" w:eastAsia="Times New Roman" w:hAnsi="Century Gothic" w:cs="Calibri"/>
          <w:sz w:val="28"/>
          <w:szCs w:val="22"/>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85"/>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113F06">
        <w:trPr>
          <w:trHeight w:val="223"/>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793"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113F06">
        <w:trPr>
          <w:trHeight w:val="510"/>
        </w:trPr>
        <w:tc>
          <w:tcPr>
            <w:tcW w:w="1207" w:type="pct"/>
            <w:tcBorders>
              <w:bottom w:val="single" w:sz="4" w:space="0" w:color="auto"/>
            </w:tcBorders>
            <w:vAlign w:val="center"/>
          </w:tcPr>
          <w:p w:rsidR="004B555C" w:rsidRPr="004B555C" w:rsidRDefault="009F130B" w:rsidP="004B555C">
            <w:pPr>
              <w:rPr>
                <w:rFonts w:ascii="Century Gothic" w:eastAsia="Times New Roman" w:hAnsi="Century Gothic" w:cstheme="minorHAnsi"/>
                <w:lang w:eastAsia="es-MX"/>
              </w:rPr>
            </w:pPr>
            <w:r>
              <w:rPr>
                <w:rFonts w:ascii="Century Gothic" w:eastAsia="Times New Roman" w:hAnsi="Century Gothic" w:cstheme="minorHAnsi"/>
                <w:lang w:eastAsia="es-MX"/>
              </w:rPr>
              <w:t>3ro medio D E</w:t>
            </w:r>
          </w:p>
        </w:tc>
        <w:tc>
          <w:tcPr>
            <w:tcW w:w="3793" w:type="pct"/>
            <w:gridSpan w:val="2"/>
            <w:tcBorders>
              <w:bottom w:val="single" w:sz="4" w:space="0" w:color="auto"/>
            </w:tcBorders>
            <w:vAlign w:val="center"/>
          </w:tcPr>
          <w:p w:rsidR="004B555C" w:rsidRPr="004B555C" w:rsidRDefault="008968BD" w:rsidP="00A8455E">
            <w:pPr>
              <w:rPr>
                <w:rFonts w:ascii="Century Gothic" w:eastAsia="Times New Roman" w:hAnsi="Century Gothic" w:cs="Calibri"/>
                <w:lang w:eastAsia="es-MX"/>
              </w:rPr>
            </w:pPr>
            <w:r w:rsidRPr="004B555C">
              <w:rPr>
                <w:rFonts w:ascii="Century Gothic" w:eastAsia="Times New Roman" w:hAnsi="Century Gothic" w:cs="Calibri"/>
                <w:lang w:eastAsia="es-MX"/>
              </w:rPr>
              <w:t xml:space="preserve">Semana </w:t>
            </w:r>
            <w:r w:rsidR="00A8455E">
              <w:rPr>
                <w:rFonts w:ascii="Century Gothic" w:eastAsia="Times New Roman" w:hAnsi="Century Gothic" w:cs="Calibri"/>
                <w:lang w:eastAsia="es-MX"/>
              </w:rPr>
              <w:t>30 de junio</w:t>
            </w:r>
            <w:r w:rsidR="00CC74B9">
              <w:rPr>
                <w:rFonts w:ascii="Century Gothic" w:eastAsia="Times New Roman" w:hAnsi="Century Gothic" w:cs="Calibri"/>
                <w:lang w:eastAsia="es-MX"/>
              </w:rPr>
              <w:t xml:space="preserve"> al </w:t>
            </w:r>
            <w:r w:rsidR="00A8455E">
              <w:rPr>
                <w:rFonts w:ascii="Century Gothic" w:eastAsia="Times New Roman" w:hAnsi="Century Gothic" w:cs="Calibri"/>
                <w:lang w:eastAsia="es-MX"/>
              </w:rPr>
              <w:t>03 de jul</w:t>
            </w:r>
            <w:r>
              <w:rPr>
                <w:rFonts w:ascii="Century Gothic" w:eastAsia="Times New Roman" w:hAnsi="Century Gothic" w:cs="Calibri"/>
                <w:lang w:eastAsia="es-MX"/>
              </w:rPr>
              <w:t>io de 2020</w:t>
            </w:r>
          </w:p>
        </w:tc>
      </w:tr>
      <w:tr w:rsidR="004B555C" w:rsidRPr="003074D2" w:rsidTr="00113F06">
        <w:trPr>
          <w:trHeight w:val="205"/>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03"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4B555C" w:rsidRPr="003074D2" w:rsidTr="00113F06">
        <w:trPr>
          <w:trHeight w:val="663"/>
        </w:trPr>
        <w:tc>
          <w:tcPr>
            <w:tcW w:w="1207" w:type="pct"/>
            <w:vAlign w:val="center"/>
          </w:tcPr>
          <w:p w:rsidR="004B555C" w:rsidRPr="004B555C" w:rsidRDefault="004B2135" w:rsidP="00191A7D">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Entorno Cotidiano</w:t>
            </w:r>
          </w:p>
        </w:tc>
        <w:tc>
          <w:tcPr>
            <w:tcW w:w="2803" w:type="pct"/>
            <w:vAlign w:val="center"/>
          </w:tcPr>
          <w:p w:rsidR="002B1FE7" w:rsidRPr="004B2135" w:rsidRDefault="004B2135" w:rsidP="004B2135">
            <w:pPr>
              <w:jc w:val="both"/>
              <w:rPr>
                <w:rFonts w:ascii="Century Gothic" w:hAnsi="Century Gothic"/>
                <w:sz w:val="20"/>
              </w:rPr>
            </w:pPr>
            <w:r w:rsidRPr="004B2135">
              <w:rPr>
                <w:rFonts w:ascii="Century Gothic" w:hAnsi="Century Gothic"/>
                <w:b/>
                <w:sz w:val="20"/>
              </w:rPr>
              <w:t>OA 2:</w:t>
            </w:r>
            <w:r>
              <w:rPr>
                <w:rFonts w:ascii="Century Gothic" w:hAnsi="Century Gothic"/>
                <w:sz w:val="20"/>
              </w:rPr>
              <w:t xml:space="preserve"> </w:t>
            </w:r>
            <w:r w:rsidRPr="004B2135">
              <w:rPr>
                <w:rFonts w:ascii="Century Gothic" w:hAnsi="Century Gothic"/>
                <w:sz w:val="20"/>
              </w:rPr>
              <w:t>Expresar ideas, emociones y sentimientos, a partir de formas percibidas en la observación sensible del entorno cotidiano, evaluando los trabajos realizados en función de sus características visuales, expresivas, creativas, técnicas y por la capacidad de perseverar en los procesos de investigación.</w:t>
            </w:r>
          </w:p>
        </w:tc>
        <w:tc>
          <w:tcPr>
            <w:tcW w:w="990" w:type="pct"/>
            <w:vAlign w:val="center"/>
          </w:tcPr>
          <w:p w:rsidR="004B555C" w:rsidRPr="004B555C" w:rsidRDefault="004B555C" w:rsidP="004B555C">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Reconocer – Aplicar - Crear</w:t>
            </w:r>
          </w:p>
        </w:tc>
      </w:tr>
    </w:tbl>
    <w:p w:rsidR="005A52FB" w:rsidRDefault="005A52FB" w:rsidP="004B2135">
      <w:pPr>
        <w:rPr>
          <w:rFonts w:ascii="Century Gothic" w:eastAsia="Times New Roman" w:hAnsi="Century Gothic" w:cs="Calibri"/>
          <w:sz w:val="22"/>
          <w:szCs w:val="22"/>
          <w:u w:val="single"/>
          <w:lang w:val="es-MX" w:eastAsia="es-MX"/>
        </w:rPr>
      </w:pPr>
    </w:p>
    <w:p w:rsidR="00B533F6" w:rsidRDefault="00B533F6" w:rsidP="00B533F6">
      <w:pPr>
        <w:jc w:val="both"/>
        <w:rPr>
          <w:rFonts w:ascii="Century Gothic" w:eastAsia="Times New Roman" w:hAnsi="Century Gothic" w:cs="Calibri"/>
          <w:szCs w:val="22"/>
          <w:lang w:val="es-MX" w:eastAsia="es-MX"/>
        </w:rPr>
      </w:pPr>
    </w:p>
    <w:p w:rsidR="005B1ABF" w:rsidRDefault="00132660" w:rsidP="005B1ABF">
      <w:pPr>
        <w:spacing w:line="360" w:lineRule="auto"/>
        <w:ind w:firstLine="708"/>
        <w:jc w:val="both"/>
        <w:rPr>
          <w:rFonts w:ascii="Century Gothic" w:eastAsia="Times New Roman" w:hAnsi="Century Gothic" w:cs="Calibri"/>
          <w:lang w:val="es-MX" w:eastAsia="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5pt;margin-top:5.65pt;width:113.25pt;height:113.25pt;z-index:-251655168;mso-position-horizontal-relative:text;mso-position-vertical-relative:text;mso-width-relative:page;mso-height-relative:page" wrapcoords="-143 0 -143 21457 21600 21457 21600 0 -143 0">
            <v:imagedata r:id="rId7" o:title="WhatsApp Image 2020-06-23 at 15.59"/>
            <w10:wrap type="through"/>
          </v:shape>
        </w:pict>
      </w:r>
    </w:p>
    <w:p w:rsidR="005B1ABF" w:rsidRPr="002069BB" w:rsidRDefault="005B1ABF" w:rsidP="005B1ABF">
      <w:pPr>
        <w:spacing w:line="360" w:lineRule="auto"/>
        <w:ind w:firstLine="708"/>
        <w:jc w:val="both"/>
        <w:rPr>
          <w:rFonts w:ascii="Century Gothic" w:eastAsia="Times New Roman" w:hAnsi="Century Gothic" w:cs="Calibri"/>
          <w:lang w:val="es-MX" w:eastAsia="es-MX"/>
        </w:rPr>
      </w:pPr>
      <w:r>
        <w:rPr>
          <w:rFonts w:ascii="Century Gothic" w:eastAsia="Times New Roman" w:hAnsi="Century Gothic" w:cs="Calibri"/>
          <w:lang w:val="es-MX" w:eastAsia="es-MX"/>
        </w:rPr>
        <w:t>Querido y querida estudiantes espero que esta semana te encuentres muy bien junto a tu familia, quisiera enviarte en esta ocasión un abrazo desde la distancia lleno de mucho cariño y ánimo.</w:t>
      </w:r>
    </w:p>
    <w:p w:rsidR="00B533F6" w:rsidRDefault="00B533F6" w:rsidP="00B533F6">
      <w:pPr>
        <w:jc w:val="both"/>
        <w:rPr>
          <w:rFonts w:ascii="Century Gothic" w:eastAsia="Times New Roman" w:hAnsi="Century Gothic" w:cs="Calibri"/>
          <w:szCs w:val="22"/>
          <w:lang w:val="es-MX" w:eastAsia="es-MX"/>
        </w:rPr>
      </w:pPr>
    </w:p>
    <w:p w:rsidR="005B1ABF" w:rsidRDefault="005B1ABF" w:rsidP="00B533F6">
      <w:pPr>
        <w:jc w:val="both"/>
        <w:rPr>
          <w:rFonts w:ascii="Century Gothic" w:eastAsia="Times New Roman" w:hAnsi="Century Gothic" w:cs="Calibri"/>
          <w:szCs w:val="22"/>
          <w:lang w:val="es-MX" w:eastAsia="es-MX"/>
        </w:rPr>
      </w:pPr>
    </w:p>
    <w:p w:rsidR="005B1ABF" w:rsidRDefault="005B1ABF" w:rsidP="005B1ABF">
      <w:pPr>
        <w:ind w:firstLine="708"/>
        <w:jc w:val="both"/>
        <w:rPr>
          <w:rFonts w:ascii="Century Gothic" w:eastAsia="Times New Roman" w:hAnsi="Century Gothic" w:cs="Calibri"/>
          <w:szCs w:val="22"/>
          <w:lang w:val="es-MX" w:eastAsia="es-MX"/>
        </w:rPr>
      </w:pPr>
      <w:r w:rsidRPr="005B1ABF">
        <w:rPr>
          <w:rFonts w:ascii="Century Gothic" w:eastAsia="Times New Roman" w:hAnsi="Century Gothic" w:cs="Calibri"/>
          <w:szCs w:val="22"/>
          <w:lang w:val="es-MX" w:eastAsia="es-MX"/>
        </w:rPr>
        <w:t xml:space="preserve">En las últimas guías, trabajamos con el concepto de entorno cotidiano, vimos obras de diversos artistas que trabajaron con esta temática y en esta ocasión </w:t>
      </w:r>
      <w:r w:rsidRPr="005B1ABF">
        <w:rPr>
          <w:rFonts w:ascii="Century Gothic" w:eastAsia="Times New Roman" w:hAnsi="Century Gothic" w:cs="Calibri"/>
          <w:szCs w:val="22"/>
          <w:highlight w:val="cyan"/>
          <w:lang w:val="es-MX" w:eastAsia="es-MX"/>
        </w:rPr>
        <w:t>observaremos más en detalle el trabajo de Vincent Van Gogh</w:t>
      </w:r>
      <w:r w:rsidRPr="005B1ABF">
        <w:rPr>
          <w:rFonts w:ascii="Century Gothic" w:eastAsia="Times New Roman" w:hAnsi="Century Gothic" w:cs="Calibri"/>
          <w:szCs w:val="22"/>
          <w:lang w:val="es-MX" w:eastAsia="es-MX"/>
        </w:rPr>
        <w:t>.</w:t>
      </w:r>
    </w:p>
    <w:p w:rsidR="008B1E93" w:rsidRDefault="00A8455E" w:rsidP="004B2135">
      <w:pPr>
        <w:rPr>
          <w:rFonts w:ascii="Century Gothic" w:eastAsia="Times New Roman" w:hAnsi="Century Gothic" w:cs="Calibri"/>
          <w:szCs w:val="22"/>
          <w:lang w:val="es-MX" w:eastAsia="es-MX"/>
        </w:rPr>
      </w:pPr>
      <w:r>
        <w:rPr>
          <w:noProof/>
          <w:lang w:eastAsia="es-CL"/>
        </w:rPr>
        <w:drawing>
          <wp:anchor distT="0" distB="0" distL="114300" distR="114300" simplePos="0" relativeHeight="251659264" behindDoc="0" locked="0" layoutInCell="1" allowOverlap="1" wp14:anchorId="60BD8154" wp14:editId="61175333">
            <wp:simplePos x="0" y="0"/>
            <wp:positionH relativeFrom="column">
              <wp:posOffset>0</wp:posOffset>
            </wp:positionH>
            <wp:positionV relativeFrom="paragraph">
              <wp:posOffset>190500</wp:posOffset>
            </wp:positionV>
            <wp:extent cx="6443535" cy="4257675"/>
            <wp:effectExtent l="0" t="0" r="0" b="0"/>
            <wp:wrapThrough wrapText="bothSides">
              <wp:wrapPolygon edited="0">
                <wp:start x="0" y="0"/>
                <wp:lineTo x="0" y="21455"/>
                <wp:lineTo x="21521" y="21455"/>
                <wp:lineTo x="215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763" t="24881" r="19791" b="15828"/>
                    <a:stretch/>
                  </pic:blipFill>
                  <pic:spPr bwMode="auto">
                    <a:xfrm>
                      <a:off x="0" y="0"/>
                      <a:ext cx="6443535" cy="425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1ABF" w:rsidRDefault="005B1ABF" w:rsidP="005B1ABF">
      <w:pPr>
        <w:rPr>
          <w:rFonts w:ascii="Century Gothic" w:eastAsia="Times New Roman" w:hAnsi="Century Gothic" w:cs="Calibri"/>
          <w:szCs w:val="22"/>
          <w:lang w:val="es-MX" w:eastAsia="es-MX"/>
        </w:rPr>
      </w:pPr>
    </w:p>
    <w:p w:rsidR="005B1ABF" w:rsidRDefault="005B1ABF" w:rsidP="005B1ABF">
      <w:pPr>
        <w:rPr>
          <w:rFonts w:ascii="Century Gothic" w:eastAsia="Times New Roman" w:hAnsi="Century Gothic" w:cs="Calibri"/>
          <w:szCs w:val="22"/>
          <w:lang w:val="es-MX" w:eastAsia="es-MX"/>
        </w:rPr>
      </w:pPr>
    </w:p>
    <w:p w:rsidR="005B1ABF" w:rsidRDefault="005B1ABF" w:rsidP="005B1ABF">
      <w:pPr>
        <w:rPr>
          <w:rFonts w:ascii="Century Gothic" w:eastAsia="Times New Roman" w:hAnsi="Century Gothic" w:cs="Calibri"/>
          <w:szCs w:val="22"/>
          <w:lang w:val="es-MX" w:eastAsia="es-MX"/>
        </w:rPr>
      </w:pPr>
    </w:p>
    <w:p w:rsidR="005B1ABF" w:rsidRPr="005B1ABF" w:rsidRDefault="005B1ABF" w:rsidP="005B1ABF">
      <w:pPr>
        <w:jc w:val="both"/>
        <w:rPr>
          <w:rFonts w:ascii="Century Gothic" w:eastAsia="Times New Roman" w:hAnsi="Century Gothic" w:cs="Calibri"/>
          <w:b/>
          <w:sz w:val="28"/>
          <w:szCs w:val="22"/>
          <w:u w:val="single"/>
          <w:lang w:val="es-MX" w:eastAsia="es-MX"/>
        </w:rPr>
      </w:pPr>
      <w:r w:rsidRPr="005B1ABF">
        <w:rPr>
          <w:rFonts w:ascii="Century Gothic" w:eastAsia="Times New Roman" w:hAnsi="Century Gothic" w:cs="Calibri"/>
          <w:b/>
          <w:sz w:val="28"/>
          <w:szCs w:val="22"/>
          <w:highlight w:val="cyan"/>
          <w:u w:val="single"/>
          <w:lang w:val="es-MX" w:eastAsia="es-MX"/>
        </w:rPr>
        <w:t>Ficha Técnica</w:t>
      </w:r>
    </w:p>
    <w:p w:rsidR="005B1ABF" w:rsidRDefault="005B1ABF" w:rsidP="005B1ABF">
      <w:pPr>
        <w:jc w:val="both"/>
        <w:rPr>
          <w:rFonts w:ascii="Century Gothic" w:eastAsia="Times New Roman" w:hAnsi="Century Gothic" w:cs="Calibri"/>
          <w:b/>
          <w:szCs w:val="22"/>
          <w:lang w:val="es-MX" w:eastAsia="es-MX"/>
        </w:rPr>
      </w:pPr>
    </w:p>
    <w:p w:rsidR="005B1ABF" w:rsidRDefault="005B1ABF" w:rsidP="005B1ABF">
      <w:pPr>
        <w:jc w:val="both"/>
        <w:rPr>
          <w:rFonts w:ascii="Century Gothic" w:eastAsia="Times New Roman" w:hAnsi="Century Gothic" w:cs="Calibri"/>
          <w:szCs w:val="22"/>
          <w:lang w:val="es-MX" w:eastAsia="es-MX"/>
        </w:rPr>
      </w:pPr>
      <w:r w:rsidRPr="005B1ABF">
        <w:rPr>
          <w:rFonts w:ascii="Century Gothic" w:eastAsia="Times New Roman" w:hAnsi="Century Gothic" w:cs="Calibri"/>
          <w:b/>
          <w:szCs w:val="22"/>
          <w:lang w:val="es-MX" w:eastAsia="es-MX"/>
        </w:rPr>
        <w:t>Título:</w:t>
      </w:r>
      <w:r>
        <w:rPr>
          <w:rFonts w:ascii="Century Gothic" w:eastAsia="Times New Roman" w:hAnsi="Century Gothic" w:cs="Calibri"/>
          <w:szCs w:val="22"/>
          <w:lang w:val="es-MX" w:eastAsia="es-MX"/>
        </w:rPr>
        <w:t xml:space="preserve"> </w:t>
      </w:r>
      <w:r>
        <w:rPr>
          <w:rFonts w:ascii="Century Gothic" w:eastAsia="Times New Roman" w:hAnsi="Century Gothic" w:cs="Calibri"/>
          <w:szCs w:val="22"/>
          <w:lang w:val="es-MX" w:eastAsia="es-MX"/>
        </w:rPr>
        <w:tab/>
        <w:t>El dormitorio de Arlés</w:t>
      </w:r>
    </w:p>
    <w:p w:rsidR="005B1ABF" w:rsidRPr="005B1ABF" w:rsidRDefault="005B1ABF" w:rsidP="005B1ABF">
      <w:pPr>
        <w:jc w:val="both"/>
        <w:rPr>
          <w:rFonts w:ascii="Century Gothic" w:eastAsia="Times New Roman" w:hAnsi="Century Gothic" w:cs="Calibri"/>
          <w:szCs w:val="22"/>
          <w:lang w:val="es-MX" w:eastAsia="es-MX"/>
        </w:rPr>
      </w:pPr>
      <w:r w:rsidRPr="005B1ABF">
        <w:rPr>
          <w:rFonts w:ascii="Century Gothic" w:eastAsia="Times New Roman" w:hAnsi="Century Gothic" w:cs="Calibri"/>
          <w:b/>
          <w:szCs w:val="22"/>
          <w:lang w:val="es-MX" w:eastAsia="es-MX"/>
        </w:rPr>
        <w:t>Año:</w:t>
      </w:r>
      <w:r w:rsidRPr="005B1ABF">
        <w:rPr>
          <w:rFonts w:ascii="Century Gothic" w:eastAsia="Times New Roman" w:hAnsi="Century Gothic" w:cs="Calibri"/>
          <w:szCs w:val="22"/>
          <w:lang w:val="es-MX" w:eastAsia="es-MX"/>
        </w:rPr>
        <w:tab/>
      </w:r>
      <w:r>
        <w:rPr>
          <w:rFonts w:ascii="Century Gothic" w:eastAsia="Times New Roman" w:hAnsi="Century Gothic" w:cs="Calibri"/>
          <w:szCs w:val="22"/>
          <w:lang w:val="es-MX" w:eastAsia="es-MX"/>
        </w:rPr>
        <w:tab/>
      </w:r>
      <w:r w:rsidRPr="005B1ABF">
        <w:rPr>
          <w:rFonts w:ascii="Century Gothic" w:eastAsia="Times New Roman" w:hAnsi="Century Gothic" w:cs="Calibri"/>
          <w:szCs w:val="22"/>
          <w:lang w:val="es-MX" w:eastAsia="es-MX"/>
        </w:rPr>
        <w:t>1888</w:t>
      </w:r>
    </w:p>
    <w:p w:rsidR="005B1ABF" w:rsidRPr="005B1ABF" w:rsidRDefault="005B1ABF" w:rsidP="005B1ABF">
      <w:pPr>
        <w:jc w:val="both"/>
        <w:rPr>
          <w:rFonts w:ascii="Century Gothic" w:eastAsia="Times New Roman" w:hAnsi="Century Gothic" w:cs="Calibri"/>
          <w:szCs w:val="22"/>
          <w:lang w:val="es-MX" w:eastAsia="es-MX"/>
        </w:rPr>
      </w:pPr>
      <w:r w:rsidRPr="005B1ABF">
        <w:rPr>
          <w:rFonts w:ascii="Century Gothic" w:eastAsia="Times New Roman" w:hAnsi="Century Gothic" w:cs="Calibri"/>
          <w:b/>
          <w:szCs w:val="22"/>
          <w:lang w:val="es-MX" w:eastAsia="es-MX"/>
        </w:rPr>
        <w:t>Técnica:</w:t>
      </w:r>
      <w:r w:rsidRPr="005B1ABF">
        <w:rPr>
          <w:rFonts w:ascii="Century Gothic" w:eastAsia="Times New Roman" w:hAnsi="Century Gothic" w:cs="Calibri"/>
          <w:szCs w:val="22"/>
          <w:lang w:val="es-MX" w:eastAsia="es-MX"/>
        </w:rPr>
        <w:tab/>
        <w:t>Óleo sobre lienzo</w:t>
      </w:r>
    </w:p>
    <w:p w:rsidR="005B1ABF" w:rsidRPr="005B1ABF" w:rsidRDefault="005B1ABF" w:rsidP="005B1ABF">
      <w:pPr>
        <w:jc w:val="both"/>
        <w:rPr>
          <w:rFonts w:ascii="Century Gothic" w:eastAsia="Times New Roman" w:hAnsi="Century Gothic" w:cs="Calibri"/>
          <w:szCs w:val="22"/>
          <w:lang w:val="es-MX" w:eastAsia="es-MX"/>
        </w:rPr>
      </w:pPr>
      <w:r w:rsidRPr="005B1ABF">
        <w:rPr>
          <w:rFonts w:ascii="Century Gothic" w:eastAsia="Times New Roman" w:hAnsi="Century Gothic" w:cs="Calibri"/>
          <w:b/>
          <w:szCs w:val="22"/>
          <w:lang w:val="es-MX" w:eastAsia="es-MX"/>
        </w:rPr>
        <w:t>Estilo:</w:t>
      </w:r>
      <w:r>
        <w:rPr>
          <w:rFonts w:ascii="Century Gothic" w:eastAsia="Times New Roman" w:hAnsi="Century Gothic" w:cs="Calibri"/>
          <w:szCs w:val="22"/>
          <w:lang w:val="es-MX" w:eastAsia="es-MX"/>
        </w:rPr>
        <w:tab/>
      </w:r>
      <w:r w:rsidRPr="005B1ABF">
        <w:rPr>
          <w:rFonts w:ascii="Century Gothic" w:eastAsia="Times New Roman" w:hAnsi="Century Gothic" w:cs="Calibri"/>
          <w:szCs w:val="22"/>
          <w:lang w:val="es-MX" w:eastAsia="es-MX"/>
        </w:rPr>
        <w:tab/>
        <w:t>Postimpresionismo</w:t>
      </w:r>
    </w:p>
    <w:p w:rsidR="0041041D" w:rsidRDefault="005B1ABF" w:rsidP="005B1ABF">
      <w:pPr>
        <w:jc w:val="both"/>
        <w:rPr>
          <w:rFonts w:ascii="Century Gothic" w:eastAsia="Times New Roman" w:hAnsi="Century Gothic" w:cs="Calibri"/>
          <w:szCs w:val="22"/>
          <w:lang w:val="es-MX" w:eastAsia="es-MX"/>
        </w:rPr>
      </w:pPr>
      <w:r w:rsidRPr="005B1ABF">
        <w:rPr>
          <w:rFonts w:ascii="Century Gothic" w:eastAsia="Times New Roman" w:hAnsi="Century Gothic" w:cs="Calibri"/>
          <w:b/>
          <w:szCs w:val="22"/>
          <w:lang w:val="es-MX" w:eastAsia="es-MX"/>
        </w:rPr>
        <w:t>Tamaño:</w:t>
      </w:r>
      <w:r w:rsidRPr="005B1ABF">
        <w:rPr>
          <w:rFonts w:ascii="Century Gothic" w:eastAsia="Times New Roman" w:hAnsi="Century Gothic" w:cs="Calibri"/>
          <w:szCs w:val="22"/>
          <w:lang w:val="es-MX" w:eastAsia="es-MX"/>
        </w:rPr>
        <w:tab/>
        <w:t>70.5 cm × 90 cm</w:t>
      </w:r>
    </w:p>
    <w:p w:rsidR="004B2135" w:rsidRDefault="004B2135" w:rsidP="0041041D">
      <w:pPr>
        <w:jc w:val="both"/>
        <w:rPr>
          <w:rFonts w:ascii="Century Gothic" w:eastAsia="Times New Roman" w:hAnsi="Century Gothic" w:cs="Calibri"/>
          <w:szCs w:val="22"/>
          <w:lang w:val="es-MX" w:eastAsia="es-MX"/>
        </w:rPr>
      </w:pPr>
    </w:p>
    <w:p w:rsidR="005B1ABF" w:rsidRPr="005B1ABF" w:rsidRDefault="005B1ABF" w:rsidP="005B1ABF">
      <w:pPr>
        <w:jc w:val="both"/>
        <w:rPr>
          <w:rFonts w:ascii="Century Gothic" w:eastAsia="Times New Roman" w:hAnsi="Century Gothic" w:cs="Calibri"/>
          <w:b/>
          <w:sz w:val="28"/>
          <w:szCs w:val="22"/>
          <w:u w:val="single"/>
          <w:lang w:val="es-MX" w:eastAsia="es-MX"/>
        </w:rPr>
      </w:pPr>
      <w:r w:rsidRPr="005B1ABF">
        <w:rPr>
          <w:rFonts w:ascii="Century Gothic" w:eastAsia="Times New Roman" w:hAnsi="Century Gothic" w:cs="Calibri"/>
          <w:b/>
          <w:sz w:val="28"/>
          <w:szCs w:val="22"/>
          <w:highlight w:val="cyan"/>
          <w:u w:val="single"/>
          <w:lang w:val="es-MX" w:eastAsia="es-MX"/>
        </w:rPr>
        <w:t>Análisis</w:t>
      </w:r>
    </w:p>
    <w:p w:rsidR="005B1ABF" w:rsidRDefault="005B1ABF" w:rsidP="005B1ABF">
      <w:pPr>
        <w:jc w:val="both"/>
        <w:rPr>
          <w:rFonts w:ascii="Century Gothic" w:eastAsia="Times New Roman" w:hAnsi="Century Gothic" w:cs="Calibri"/>
          <w:szCs w:val="22"/>
          <w:lang w:val="es-MX" w:eastAsia="es-MX"/>
        </w:rPr>
      </w:pPr>
    </w:p>
    <w:p w:rsidR="005B1ABF" w:rsidRPr="005B1ABF" w:rsidRDefault="005B1ABF" w:rsidP="005B1ABF">
      <w:pPr>
        <w:ind w:firstLine="708"/>
        <w:jc w:val="both"/>
        <w:rPr>
          <w:rFonts w:ascii="Century Gothic" w:eastAsia="Times New Roman" w:hAnsi="Century Gothic" w:cs="Calibri"/>
          <w:szCs w:val="22"/>
          <w:lang w:val="es-MX" w:eastAsia="es-MX"/>
        </w:rPr>
      </w:pPr>
      <w:r w:rsidRPr="005B1ABF">
        <w:rPr>
          <w:rFonts w:ascii="Century Gothic" w:eastAsia="Times New Roman" w:hAnsi="Century Gothic" w:cs="Calibri"/>
          <w:szCs w:val="22"/>
          <w:lang w:val="es-MX" w:eastAsia="es-MX"/>
        </w:rPr>
        <w:t>El cuadro representa el dormitorio de Van Gogh de la Place Lamartine en Arlés, Bocas del Ródano, Francia, conocida como la Casa Amarilla. Era la primera habita</w:t>
      </w:r>
      <w:r w:rsidR="00AE3F2C">
        <w:rPr>
          <w:rFonts w:ascii="Century Gothic" w:eastAsia="Times New Roman" w:hAnsi="Century Gothic" w:cs="Calibri"/>
          <w:szCs w:val="22"/>
          <w:lang w:val="es-MX" w:eastAsia="es-MX"/>
        </w:rPr>
        <w:t>ción propia que tenía Van Gogh.</w:t>
      </w:r>
      <w:r w:rsidRPr="005B1ABF">
        <w:rPr>
          <w:rFonts w:ascii="Arial" w:eastAsia="Times New Roman" w:hAnsi="Arial" w:cs="Arial"/>
          <w:szCs w:val="22"/>
          <w:lang w:val="es-MX" w:eastAsia="es-MX"/>
        </w:rPr>
        <w:t>​</w:t>
      </w:r>
      <w:r w:rsidRPr="005B1ABF">
        <w:rPr>
          <w:rFonts w:ascii="Century Gothic" w:eastAsia="Times New Roman" w:hAnsi="Century Gothic" w:cs="Calibri"/>
          <w:szCs w:val="22"/>
          <w:lang w:val="es-MX" w:eastAsia="es-MX"/>
        </w:rPr>
        <w:t xml:space="preserve"> En ella estuvo en 1888-1889. Lo pint</w:t>
      </w:r>
      <w:r w:rsidRPr="005B1ABF">
        <w:rPr>
          <w:rFonts w:ascii="Century Gothic" w:eastAsia="Times New Roman" w:hAnsi="Century Gothic" w:cs="Century Gothic"/>
          <w:szCs w:val="22"/>
          <w:lang w:val="es-MX" w:eastAsia="es-MX"/>
        </w:rPr>
        <w:t>ó</w:t>
      </w:r>
      <w:r w:rsidRPr="005B1ABF">
        <w:rPr>
          <w:rFonts w:ascii="Century Gothic" w:eastAsia="Times New Roman" w:hAnsi="Century Gothic" w:cs="Calibri"/>
          <w:szCs w:val="22"/>
          <w:lang w:val="es-MX" w:eastAsia="es-MX"/>
        </w:rPr>
        <w:t xml:space="preserve"> antes de la llegada a Arlés de Paul Gauguin, amigo del artista: el encuentro habría hecho nacer luego un círculo artístico.</w:t>
      </w:r>
    </w:p>
    <w:p w:rsidR="005B1ABF" w:rsidRPr="005B1ABF" w:rsidRDefault="005B1ABF" w:rsidP="005B1ABF">
      <w:pPr>
        <w:jc w:val="both"/>
        <w:rPr>
          <w:rFonts w:ascii="Century Gothic" w:eastAsia="Times New Roman" w:hAnsi="Century Gothic" w:cs="Calibri"/>
          <w:szCs w:val="22"/>
          <w:lang w:val="es-MX" w:eastAsia="es-MX"/>
        </w:rPr>
      </w:pPr>
    </w:p>
    <w:p w:rsidR="005B1ABF" w:rsidRPr="005B1ABF" w:rsidRDefault="005B1ABF" w:rsidP="005B1ABF">
      <w:pPr>
        <w:ind w:firstLine="708"/>
        <w:jc w:val="both"/>
        <w:rPr>
          <w:rFonts w:ascii="Century Gothic" w:eastAsia="Times New Roman" w:hAnsi="Century Gothic" w:cs="Calibri"/>
          <w:szCs w:val="22"/>
          <w:lang w:val="es-MX" w:eastAsia="es-MX"/>
        </w:rPr>
      </w:pPr>
      <w:r w:rsidRPr="005B1ABF">
        <w:rPr>
          <w:rFonts w:ascii="Century Gothic" w:eastAsia="Times New Roman" w:hAnsi="Century Gothic" w:cs="Calibri"/>
          <w:szCs w:val="22"/>
          <w:lang w:val="es-MX" w:eastAsia="es-MX"/>
        </w:rPr>
        <w:t>La puerta a la derecha se abría a la planta superior y la escalera, la puerta de la izquierda servía para la habitación de invitados que preparó para Gauguin. Sobre la pared del frente se abría una ventana, por encima de una mesita, ligeramente descentrada. Esta ventana daba a la Place Lamartine y sus jardines públicos. Pero el panorama más allá de la ventana no puede verse. La habitación no era rectangular sino trapezoidal, con un ángulo obtuso en la esquina izquierda de la pared frontal y</w:t>
      </w:r>
      <w:r w:rsidR="00AE3F2C">
        <w:rPr>
          <w:rFonts w:ascii="Century Gothic" w:eastAsia="Times New Roman" w:hAnsi="Century Gothic" w:cs="Calibri"/>
          <w:szCs w:val="22"/>
          <w:lang w:val="es-MX" w:eastAsia="es-MX"/>
        </w:rPr>
        <w:t xml:space="preserve"> un ángulo agudo en la derecha.</w:t>
      </w:r>
      <w:r w:rsidRPr="005B1ABF">
        <w:rPr>
          <w:rFonts w:ascii="Arial" w:eastAsia="Times New Roman" w:hAnsi="Arial" w:cs="Arial"/>
          <w:szCs w:val="22"/>
          <w:lang w:val="es-MX" w:eastAsia="es-MX"/>
        </w:rPr>
        <w:t>​</w:t>
      </w:r>
      <w:r w:rsidRPr="005B1ABF">
        <w:rPr>
          <w:rFonts w:ascii="Century Gothic" w:eastAsia="Times New Roman" w:hAnsi="Century Gothic" w:cs="Calibri"/>
          <w:szCs w:val="22"/>
          <w:lang w:val="es-MX" w:eastAsia="es-MX"/>
        </w:rPr>
        <w:t xml:space="preserve"> Van Gogh evidentemente no dedic</w:t>
      </w:r>
      <w:r w:rsidRPr="005B1ABF">
        <w:rPr>
          <w:rFonts w:ascii="Century Gothic" w:eastAsia="Times New Roman" w:hAnsi="Century Gothic" w:cs="Century Gothic"/>
          <w:szCs w:val="22"/>
          <w:lang w:val="es-MX" w:eastAsia="es-MX"/>
        </w:rPr>
        <w:t>ó</w:t>
      </w:r>
      <w:r w:rsidRPr="005B1ABF">
        <w:rPr>
          <w:rFonts w:ascii="Century Gothic" w:eastAsia="Times New Roman" w:hAnsi="Century Gothic" w:cs="Calibri"/>
          <w:szCs w:val="22"/>
          <w:lang w:val="es-MX" w:eastAsia="es-MX"/>
        </w:rPr>
        <w:t xml:space="preserve"> mucho tiempo a este problema, simplemente indic</w:t>
      </w:r>
      <w:r w:rsidRPr="005B1ABF">
        <w:rPr>
          <w:rFonts w:ascii="Century Gothic" w:eastAsia="Times New Roman" w:hAnsi="Century Gothic" w:cs="Century Gothic"/>
          <w:szCs w:val="22"/>
          <w:lang w:val="es-MX" w:eastAsia="es-MX"/>
        </w:rPr>
        <w:t>ó</w:t>
      </w:r>
      <w:r w:rsidRPr="005B1ABF">
        <w:rPr>
          <w:rFonts w:ascii="Century Gothic" w:eastAsia="Times New Roman" w:hAnsi="Century Gothic" w:cs="Calibri"/>
          <w:szCs w:val="22"/>
          <w:lang w:val="es-MX" w:eastAsia="es-MX"/>
        </w:rPr>
        <w:t xml:space="preserve"> que all</w:t>
      </w:r>
      <w:r w:rsidRPr="005B1ABF">
        <w:rPr>
          <w:rFonts w:ascii="Century Gothic" w:eastAsia="Times New Roman" w:hAnsi="Century Gothic" w:cs="Century Gothic"/>
          <w:szCs w:val="22"/>
          <w:lang w:val="es-MX" w:eastAsia="es-MX"/>
        </w:rPr>
        <w:t>í</w:t>
      </w:r>
      <w:r w:rsidRPr="005B1ABF">
        <w:rPr>
          <w:rFonts w:ascii="Century Gothic" w:eastAsia="Times New Roman" w:hAnsi="Century Gothic" w:cs="Calibri"/>
          <w:szCs w:val="22"/>
          <w:lang w:val="es-MX" w:eastAsia="es-MX"/>
        </w:rPr>
        <w:t>, de alguna manera, hab</w:t>
      </w:r>
      <w:r w:rsidRPr="005B1ABF">
        <w:rPr>
          <w:rFonts w:ascii="Century Gothic" w:eastAsia="Times New Roman" w:hAnsi="Century Gothic" w:cs="Century Gothic"/>
          <w:szCs w:val="22"/>
          <w:lang w:val="es-MX" w:eastAsia="es-MX"/>
        </w:rPr>
        <w:t>í</w:t>
      </w:r>
      <w:r w:rsidRPr="005B1ABF">
        <w:rPr>
          <w:rFonts w:ascii="Century Gothic" w:eastAsia="Times New Roman" w:hAnsi="Century Gothic" w:cs="Calibri"/>
          <w:szCs w:val="22"/>
          <w:lang w:val="es-MX" w:eastAsia="es-MX"/>
        </w:rPr>
        <w:t>a una esquina.</w:t>
      </w:r>
    </w:p>
    <w:p w:rsidR="005B1ABF" w:rsidRPr="005B1ABF" w:rsidRDefault="005B1ABF" w:rsidP="005B1ABF">
      <w:pPr>
        <w:jc w:val="both"/>
        <w:rPr>
          <w:rFonts w:ascii="Century Gothic" w:eastAsia="Times New Roman" w:hAnsi="Century Gothic" w:cs="Calibri"/>
          <w:szCs w:val="22"/>
          <w:lang w:val="es-MX" w:eastAsia="es-MX"/>
        </w:rPr>
      </w:pPr>
    </w:p>
    <w:p w:rsidR="005B1ABF" w:rsidRPr="005B1ABF" w:rsidRDefault="005B1ABF" w:rsidP="005B1ABF">
      <w:pPr>
        <w:ind w:firstLine="708"/>
        <w:jc w:val="both"/>
        <w:rPr>
          <w:rFonts w:ascii="Century Gothic" w:eastAsia="Times New Roman" w:hAnsi="Century Gothic" w:cs="Calibri"/>
          <w:szCs w:val="22"/>
          <w:lang w:val="es-MX" w:eastAsia="es-MX"/>
        </w:rPr>
      </w:pPr>
      <w:r w:rsidRPr="005B1ABF">
        <w:rPr>
          <w:rFonts w:ascii="Century Gothic" w:eastAsia="Times New Roman" w:hAnsi="Century Gothic" w:cs="Calibri"/>
          <w:szCs w:val="22"/>
          <w:lang w:val="es-MX" w:eastAsia="es-MX"/>
        </w:rPr>
        <w:t>Es un alojamiento modesto, con poco mobiliario, hecho de madera de pino: una cama a la derecha, un perchero, dos sillas, una mesilla de madera en el á</w:t>
      </w:r>
      <w:r w:rsidR="00AE3F2C">
        <w:rPr>
          <w:rFonts w:ascii="Century Gothic" w:eastAsia="Times New Roman" w:hAnsi="Century Gothic" w:cs="Calibri"/>
          <w:szCs w:val="22"/>
          <w:lang w:val="es-MX" w:eastAsia="es-MX"/>
        </w:rPr>
        <w:t>ngulo y cuadros en las paredes.</w:t>
      </w:r>
    </w:p>
    <w:p w:rsidR="005B1ABF" w:rsidRPr="005B1ABF" w:rsidRDefault="005B1ABF" w:rsidP="005B1ABF">
      <w:pPr>
        <w:jc w:val="both"/>
        <w:rPr>
          <w:rFonts w:ascii="Century Gothic" w:eastAsia="Times New Roman" w:hAnsi="Century Gothic" w:cs="Calibri"/>
          <w:szCs w:val="22"/>
          <w:lang w:val="es-MX" w:eastAsia="es-MX"/>
        </w:rPr>
      </w:pPr>
    </w:p>
    <w:p w:rsidR="005B1ABF" w:rsidRDefault="005B1ABF" w:rsidP="005B1ABF">
      <w:pPr>
        <w:ind w:firstLine="708"/>
        <w:jc w:val="both"/>
        <w:rPr>
          <w:rFonts w:ascii="Century Gothic" w:eastAsia="Times New Roman" w:hAnsi="Century Gothic" w:cs="Calibri"/>
          <w:szCs w:val="22"/>
          <w:lang w:val="es-MX" w:eastAsia="es-MX"/>
        </w:rPr>
      </w:pPr>
      <w:r w:rsidRPr="005B1ABF">
        <w:rPr>
          <w:rFonts w:ascii="Century Gothic" w:eastAsia="Times New Roman" w:hAnsi="Century Gothic" w:cs="Calibri"/>
          <w:szCs w:val="22"/>
          <w:lang w:val="es-MX" w:eastAsia="es-MX"/>
        </w:rPr>
        <w:t>Una fuerte perspectiva, con la típica leve torsión, propia del autor, refleja sus ideas sobre la pintura.</w:t>
      </w:r>
    </w:p>
    <w:p w:rsidR="00AE3F2C" w:rsidRDefault="00AE3F2C" w:rsidP="005B1ABF">
      <w:pPr>
        <w:ind w:firstLine="708"/>
        <w:jc w:val="both"/>
        <w:rPr>
          <w:rFonts w:ascii="Century Gothic" w:eastAsia="Times New Roman" w:hAnsi="Century Gothic" w:cs="Calibri"/>
          <w:szCs w:val="22"/>
          <w:lang w:val="es-MX" w:eastAsia="es-MX"/>
        </w:rPr>
      </w:pPr>
    </w:p>
    <w:p w:rsidR="00AE3F2C" w:rsidRDefault="00AE3F2C" w:rsidP="005B1ABF">
      <w:pPr>
        <w:ind w:firstLine="708"/>
        <w:jc w:val="both"/>
        <w:rPr>
          <w:rFonts w:ascii="Century Gothic" w:eastAsia="Times New Roman" w:hAnsi="Century Gothic" w:cs="Calibri"/>
          <w:szCs w:val="22"/>
          <w:lang w:val="es-MX" w:eastAsia="es-MX"/>
        </w:rPr>
      </w:pPr>
    </w:p>
    <w:p w:rsidR="00AE3F2C" w:rsidRDefault="00AE3F2C" w:rsidP="00AE3F2C">
      <w:pPr>
        <w:ind w:firstLine="708"/>
        <w:rPr>
          <w:rFonts w:ascii="Century Gothic" w:eastAsia="Times New Roman" w:hAnsi="Century Gothic" w:cs="Calibri"/>
          <w:szCs w:val="22"/>
          <w:lang w:val="es-MX" w:eastAsia="es-MX"/>
        </w:rPr>
      </w:pPr>
    </w:p>
    <w:p w:rsidR="00E65B2A" w:rsidRDefault="00E65B2A" w:rsidP="00E65B2A">
      <w:pPr>
        <w:rPr>
          <w:rFonts w:ascii="Century Gothic" w:eastAsia="Times New Roman" w:hAnsi="Century Gothic" w:cs="Calibri"/>
          <w:lang w:val="es-MX" w:eastAsia="es-MX"/>
        </w:rPr>
      </w:pPr>
      <w:r w:rsidRPr="00E65B2A">
        <w:rPr>
          <w:rFonts w:ascii="Century Gothic" w:eastAsia="Times New Roman" w:hAnsi="Century Gothic" w:cs="Calibri"/>
          <w:highlight w:val="cyan"/>
          <w:lang w:val="es-MX" w:eastAsia="es-MX"/>
        </w:rPr>
        <w:t>Actividad:</w:t>
      </w:r>
    </w:p>
    <w:p w:rsidR="00E65B2A" w:rsidRDefault="00E65B2A" w:rsidP="00E65B2A">
      <w:pPr>
        <w:rPr>
          <w:rFonts w:ascii="Century Gothic" w:eastAsia="Times New Roman" w:hAnsi="Century Gothic" w:cs="Calibri"/>
          <w:lang w:val="es-MX" w:eastAsia="es-MX"/>
        </w:rPr>
      </w:pPr>
      <w:r>
        <w:rPr>
          <w:rFonts w:ascii="Century Gothic" w:eastAsia="Times New Roman" w:hAnsi="Century Gothic" w:cs="Calibri"/>
          <w:lang w:val="es-MX" w:eastAsia="es-MX"/>
        </w:rPr>
        <w:tab/>
        <w:t>A partir de tu propio</w:t>
      </w:r>
      <w:r>
        <w:rPr>
          <w:rFonts w:ascii="Century Gothic" w:eastAsia="Times New Roman" w:hAnsi="Century Gothic" w:cs="Calibri"/>
          <w:lang w:val="es-MX" w:eastAsia="es-MX"/>
        </w:rPr>
        <w:t xml:space="preserve"> dibujo del entorno cotidiano solicitado en la guía anterior, realiza una descripción del lugar tomando como ejemplo el análisis de la obra “El dormitorio de Arlés”</w:t>
      </w:r>
      <w:r>
        <w:rPr>
          <w:rFonts w:ascii="Century Gothic" w:eastAsia="Times New Roman" w:hAnsi="Century Gothic" w:cs="Calibri"/>
          <w:lang w:val="es-MX" w:eastAsia="es-MX"/>
        </w:rPr>
        <w:t xml:space="preserve"> </w:t>
      </w:r>
    </w:p>
    <w:p w:rsidR="00AE3F2C" w:rsidRDefault="00AE3F2C" w:rsidP="00AE3F2C">
      <w:pPr>
        <w:rPr>
          <w:rFonts w:ascii="Century Gothic" w:eastAsia="Times New Roman" w:hAnsi="Century Gothic" w:cs="Calibri"/>
          <w:lang w:val="es-MX" w:eastAsia="es-MX"/>
        </w:rPr>
      </w:pPr>
    </w:p>
    <w:p w:rsidR="00E65B2A" w:rsidRDefault="00E65B2A" w:rsidP="00AE3F2C">
      <w:pPr>
        <w:rPr>
          <w:rFonts w:ascii="Century Gothic" w:eastAsia="Times New Roman" w:hAnsi="Century Gothic" w:cs="Calibri"/>
          <w:lang w:val="es-MX" w:eastAsia="es-MX"/>
        </w:rPr>
      </w:pPr>
    </w:p>
    <w:p w:rsidR="00E65B2A" w:rsidRDefault="00E65B2A" w:rsidP="00AE3F2C">
      <w:pPr>
        <w:rPr>
          <w:rFonts w:ascii="Century Gothic" w:eastAsia="Times New Roman" w:hAnsi="Century Gothic" w:cs="Calibri"/>
          <w:lang w:val="es-MX" w:eastAsia="es-MX"/>
        </w:rPr>
      </w:pPr>
    </w:p>
    <w:p w:rsidR="00E65B2A" w:rsidRDefault="00E65B2A" w:rsidP="00AE3F2C">
      <w:pPr>
        <w:rPr>
          <w:rFonts w:ascii="Century Gothic" w:eastAsia="Times New Roman" w:hAnsi="Century Gothic" w:cs="Calibri"/>
          <w:lang w:val="es-MX" w:eastAsia="es-MX"/>
        </w:rPr>
      </w:pPr>
    </w:p>
    <w:p w:rsidR="00E65B2A" w:rsidRDefault="00E65B2A" w:rsidP="00AE3F2C">
      <w:pPr>
        <w:rPr>
          <w:rFonts w:ascii="Century Gothic" w:eastAsia="Times New Roman" w:hAnsi="Century Gothic" w:cs="Calibri"/>
          <w:lang w:val="es-MX" w:eastAsia="es-MX"/>
        </w:rPr>
      </w:pPr>
    </w:p>
    <w:p w:rsidR="00E65B2A" w:rsidRDefault="00E65B2A" w:rsidP="00AE3F2C">
      <w:pPr>
        <w:rPr>
          <w:rFonts w:ascii="Century Gothic" w:eastAsia="Times New Roman" w:hAnsi="Century Gothic" w:cs="Calibri"/>
          <w:lang w:val="es-MX" w:eastAsia="es-MX"/>
        </w:rPr>
      </w:pPr>
    </w:p>
    <w:p w:rsidR="00AE3F2C" w:rsidRDefault="00132660" w:rsidP="00AE3F2C">
      <w:pPr>
        <w:rPr>
          <w:rFonts w:ascii="Century Gothic" w:eastAsia="Times New Roman" w:hAnsi="Century Gothic" w:cs="Calibri"/>
          <w:lang w:val="es-MX" w:eastAsia="es-MX"/>
        </w:rPr>
      </w:pPr>
      <w:bookmarkStart w:id="0" w:name="_GoBack"/>
      <w:bookmarkEnd w:id="0"/>
      <w:r>
        <w:rPr>
          <w:noProof/>
        </w:rPr>
        <w:pict>
          <v:shape id="_x0000_s1049" type="#_x0000_t75" style="position:absolute;margin-left:419.25pt;margin-top:4.6pt;width:84.75pt;height:120.7pt;z-index:-251653120;mso-position-horizontal-relative:text;mso-position-vertical-relative:text;mso-width-relative:page;mso-height-relative:page" wrapcoords="-103 0 -103 21529 21600 21529 21600 0 -103 0">
            <v:imagedata r:id="rId9" o:title="WhatsApp Image 2020-06-23 at 15.58" croptop="15643f" cropleft="31121f"/>
            <w10:wrap type="through"/>
          </v:shape>
        </w:pict>
      </w:r>
    </w:p>
    <w:p w:rsidR="00AE3F2C" w:rsidRDefault="00AE3F2C" w:rsidP="00AE3F2C">
      <w:pPr>
        <w:rPr>
          <w:rFonts w:ascii="Century Gothic" w:eastAsia="Times New Roman" w:hAnsi="Century Gothic" w:cs="Calibri"/>
          <w:lang w:val="es-MX" w:eastAsia="es-MX"/>
        </w:rPr>
      </w:pPr>
    </w:p>
    <w:p w:rsidR="00AE3F2C" w:rsidRDefault="00AE3F2C" w:rsidP="00AE3F2C">
      <w:pPr>
        <w:spacing w:line="276" w:lineRule="auto"/>
        <w:ind w:firstLine="708"/>
        <w:jc w:val="both"/>
        <w:rPr>
          <w:rFonts w:ascii="Century Gothic" w:eastAsia="Times New Roman" w:hAnsi="Century Gothic" w:cs="Calibri"/>
          <w:lang w:eastAsia="es-MX"/>
        </w:rPr>
      </w:pPr>
      <w:r>
        <w:rPr>
          <w:rFonts w:ascii="Century Gothic" w:hAnsi="Century Gothic"/>
        </w:rPr>
        <w:t xml:space="preserve">Si tienes dudas y/o preguntas escríbeme a </w:t>
      </w:r>
      <w:hyperlink r:id="rId10" w:history="1">
        <w:r w:rsidRPr="00B547E1">
          <w:rPr>
            <w:rStyle w:val="Hipervnculo"/>
            <w:rFonts w:ascii="Century Gothic" w:hAnsi="Century Gothic"/>
          </w:rPr>
          <w:t>arozas@sanfernandocollege.cl</w:t>
        </w:r>
      </w:hyperlink>
      <w:r>
        <w:rPr>
          <w:rFonts w:ascii="Century Gothic" w:hAnsi="Century Gothic"/>
        </w:rPr>
        <w:t xml:space="preserve"> contesto los correos de lunes a viernes de 15:00 a 18:00 </w:t>
      </w:r>
      <w:proofErr w:type="spellStart"/>
      <w:r>
        <w:rPr>
          <w:rFonts w:ascii="Century Gothic" w:hAnsi="Century Gothic"/>
        </w:rPr>
        <w:t>hrs</w:t>
      </w:r>
      <w:proofErr w:type="spellEnd"/>
      <w:r>
        <w:rPr>
          <w:rFonts w:ascii="Century Gothic" w:hAnsi="Century Gothic"/>
        </w:rPr>
        <w:t>. Recuerda SIEMPRE especificar tu nombre, apellido y curso junto a tu pregunta.</w:t>
      </w:r>
    </w:p>
    <w:p w:rsidR="00AE3F2C" w:rsidRPr="00AE3F2C" w:rsidRDefault="00AE3F2C" w:rsidP="00AE3F2C">
      <w:pPr>
        <w:rPr>
          <w:rFonts w:ascii="Century Gothic" w:eastAsia="Times New Roman" w:hAnsi="Century Gothic" w:cs="Calibri"/>
          <w:lang w:val="es-MX" w:eastAsia="es-MX"/>
        </w:rPr>
      </w:pPr>
    </w:p>
    <w:sectPr w:rsidR="00AE3F2C" w:rsidRPr="00AE3F2C" w:rsidSect="00CE5B75">
      <w:headerReference w:type="default" r:id="rId11"/>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60" w:rsidRDefault="00132660" w:rsidP="005B4144">
      <w:r>
        <w:separator/>
      </w:r>
    </w:p>
  </w:endnote>
  <w:endnote w:type="continuationSeparator" w:id="0">
    <w:p w:rsidR="00132660" w:rsidRDefault="00132660"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60" w:rsidRDefault="00132660" w:rsidP="005B4144">
      <w:r>
        <w:separator/>
      </w:r>
    </w:p>
  </w:footnote>
  <w:footnote w:type="continuationSeparator" w:id="0">
    <w:p w:rsidR="00132660" w:rsidRDefault="00132660"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44" w:rsidRDefault="005B4144"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5A52FB">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00EB089F">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r>
    <w:r w:rsidR="006E0876" w:rsidRPr="003074D2">
      <w:rPr>
        <w:rFonts w:ascii="Century Gothic" w:eastAsia="Times New Roman" w:hAnsi="Century Gothic" w:cs="Calibri"/>
        <w:sz w:val="16"/>
        <w:szCs w:val="16"/>
        <w:lang w:val="es-ES_tradnl" w:eastAsia="es-MX"/>
      </w:rPr>
      <w:t xml:space="preserve"> </w:t>
    </w:r>
  </w:p>
  <w:p w:rsidR="005A52FB" w:rsidRPr="003074D2" w:rsidRDefault="005A52FB"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w:t>
    </w:r>
    <w:r w:rsidR="00C81A44">
      <w:rPr>
        <w:rFonts w:ascii="Century Gothic" w:eastAsia="Times New Roman" w:hAnsi="Century Gothic" w:cs="Calibri"/>
        <w:sz w:val="16"/>
        <w:szCs w:val="16"/>
        <w:lang w:val="es-ES_tradnl" w:eastAsia="es-MX"/>
      </w:rPr>
      <w:t>, Ed. Física y Tecnología</w:t>
    </w:r>
  </w:p>
  <w:p w:rsidR="005B4144" w:rsidRDefault="00DB192C"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p w:rsidR="000B5449" w:rsidRPr="003074D2" w:rsidRDefault="000B5449" w:rsidP="00926EDE">
    <w:pPr>
      <w:rPr>
        <w:rFonts w:ascii="Century Gothic" w:eastAsia="Times New Roman" w:hAnsi="Century Gothic" w:cs="Calibri"/>
        <w:sz w:val="16"/>
        <w:szCs w:val="16"/>
        <w:lang w:val="es-MX" w:eastAsia="es-MX"/>
      </w:rPr>
    </w:pPr>
    <w:r>
      <w:rPr>
        <w:rFonts w:ascii="Century Gothic" w:eastAsia="Times New Roman" w:hAnsi="Century Gothic" w:cs="Calibri"/>
        <w:sz w:val="16"/>
        <w:szCs w:val="16"/>
        <w:lang w:val="es-MX" w:eastAsia="es-MX"/>
      </w:rPr>
      <w:t>E-mail: arozas@sanfernandocollege.cl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420"/>
    <w:multiLevelType w:val="hybridMultilevel"/>
    <w:tmpl w:val="2CF2AC00"/>
    <w:lvl w:ilvl="0" w:tplc="2BDC0118">
      <w:numFmt w:val="bullet"/>
      <w:lvlText w:val="-"/>
      <w:lvlJc w:val="left"/>
      <w:pPr>
        <w:ind w:left="1068" w:hanging="360"/>
      </w:pPr>
      <w:rPr>
        <w:rFonts w:ascii="Century Gothic" w:eastAsia="Times New Roman" w:hAnsi="Century Gothic"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060468A2"/>
    <w:multiLevelType w:val="hybridMultilevel"/>
    <w:tmpl w:val="2F96D42E"/>
    <w:lvl w:ilvl="0" w:tplc="DE4CAC28">
      <w:start w:val="1"/>
      <w:numFmt w:val="decimal"/>
      <w:lvlText w:val="%1."/>
      <w:lvlJc w:val="left"/>
      <w:pPr>
        <w:ind w:left="720" w:hanging="360"/>
      </w:pPr>
      <w:rPr>
        <w:rFonts w:ascii="Century Gothic" w:eastAsia="Times New Roman" w:hAnsi="Century Gothic"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14D726F4"/>
    <w:multiLevelType w:val="hybridMultilevel"/>
    <w:tmpl w:val="9FB69152"/>
    <w:lvl w:ilvl="0" w:tplc="973A2FAE">
      <w:numFmt w:val="bullet"/>
      <w:lvlText w:val="-"/>
      <w:lvlJc w:val="left"/>
      <w:pPr>
        <w:ind w:left="720" w:hanging="360"/>
      </w:pPr>
      <w:rPr>
        <w:rFonts w:ascii="Century Gothic" w:eastAsia="Times New Roman" w:hAnsi="Century Gothic"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3E74D1"/>
    <w:multiLevelType w:val="hybridMultilevel"/>
    <w:tmpl w:val="B216773A"/>
    <w:lvl w:ilvl="0" w:tplc="AB2A19BC">
      <w:numFmt w:val="bullet"/>
      <w:lvlText w:val=""/>
      <w:lvlJc w:val="left"/>
      <w:pPr>
        <w:ind w:left="720" w:hanging="360"/>
      </w:pPr>
      <w:rPr>
        <w:rFonts w:ascii="Symbol" w:eastAsia="Times New Roman"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22B52B03"/>
    <w:multiLevelType w:val="hybridMultilevel"/>
    <w:tmpl w:val="D9E003AC"/>
    <w:lvl w:ilvl="0" w:tplc="41748EE2">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706515"/>
    <w:multiLevelType w:val="hybridMultilevel"/>
    <w:tmpl w:val="FACAC3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D776BC"/>
    <w:multiLevelType w:val="hybridMultilevel"/>
    <w:tmpl w:val="9A6C9F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2A5EEE"/>
    <w:multiLevelType w:val="hybridMultilevel"/>
    <w:tmpl w:val="83F27904"/>
    <w:lvl w:ilvl="0" w:tplc="2BD26F68">
      <w:numFmt w:val="bullet"/>
      <w:lvlText w:val="-"/>
      <w:lvlJc w:val="left"/>
      <w:pPr>
        <w:ind w:left="1068" w:hanging="360"/>
      </w:pPr>
      <w:rPr>
        <w:rFonts w:ascii="Century Gothic" w:eastAsia="Times New Roman" w:hAnsi="Century Gothic" w:cs="Calibri" w:hint="default"/>
        <w:b w:val="0"/>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B835D96"/>
    <w:multiLevelType w:val="hybridMultilevel"/>
    <w:tmpl w:val="798444AA"/>
    <w:lvl w:ilvl="0" w:tplc="D1BA42AE">
      <w:numFmt w:val="bullet"/>
      <w:lvlText w:val=""/>
      <w:lvlJc w:val="left"/>
      <w:pPr>
        <w:ind w:left="720" w:hanging="360"/>
      </w:pPr>
      <w:rPr>
        <w:rFonts w:ascii="Symbol" w:eastAsia="SimSu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1D849D3"/>
    <w:multiLevelType w:val="hybridMultilevel"/>
    <w:tmpl w:val="BA781754"/>
    <w:lvl w:ilvl="0" w:tplc="55AC08FA">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555043C"/>
    <w:multiLevelType w:val="hybridMultilevel"/>
    <w:tmpl w:val="1D6C26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0842DD"/>
    <w:multiLevelType w:val="hybridMultilevel"/>
    <w:tmpl w:val="86B2F426"/>
    <w:lvl w:ilvl="0" w:tplc="B92A3480">
      <w:start w:val="1"/>
      <w:numFmt w:val="bullet"/>
      <w:lvlText w:val="-"/>
      <w:lvlJc w:val="left"/>
      <w:pPr>
        <w:ind w:left="1080" w:hanging="360"/>
      </w:pPr>
      <w:rPr>
        <w:rFonts w:ascii="Century Gothic" w:eastAsiaTheme="minorHAnsi" w:hAnsi="Century Gothic"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0085A80"/>
    <w:multiLevelType w:val="hybridMultilevel"/>
    <w:tmpl w:val="E7E83C76"/>
    <w:lvl w:ilvl="0" w:tplc="8EE0B204">
      <w:start w:val="70"/>
      <w:numFmt w:val="bullet"/>
      <w:lvlText w:val=""/>
      <w:lvlJc w:val="left"/>
      <w:pPr>
        <w:ind w:left="1068" w:hanging="360"/>
      </w:pPr>
      <w:rPr>
        <w:rFonts w:ascii="Symbol" w:eastAsia="Times New Roman" w:hAnsi="Symbol"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0"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FC4DE6"/>
    <w:multiLevelType w:val="hybridMultilevel"/>
    <w:tmpl w:val="791C91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A433B66"/>
    <w:multiLevelType w:val="hybridMultilevel"/>
    <w:tmpl w:val="1D6C26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0"/>
  </w:num>
  <w:num w:numId="3">
    <w:abstractNumId w:val="15"/>
  </w:num>
  <w:num w:numId="4">
    <w:abstractNumId w:val="23"/>
  </w:num>
  <w:num w:numId="5">
    <w:abstractNumId w:val="16"/>
  </w:num>
  <w:num w:numId="6">
    <w:abstractNumId w:val="3"/>
  </w:num>
  <w:num w:numId="7">
    <w:abstractNumId w:val="8"/>
  </w:num>
  <w:num w:numId="8">
    <w:abstractNumId w:val="18"/>
  </w:num>
  <w:num w:numId="9">
    <w:abstractNumId w:val="11"/>
  </w:num>
  <w:num w:numId="10">
    <w:abstractNumId w:val="7"/>
  </w:num>
  <w:num w:numId="11">
    <w:abstractNumId w:val="12"/>
  </w:num>
  <w:num w:numId="12">
    <w:abstractNumId w:val="21"/>
  </w:num>
  <w:num w:numId="13">
    <w:abstractNumId w:val="14"/>
  </w:num>
  <w:num w:numId="14">
    <w:abstractNumId w:val="22"/>
  </w:num>
  <w:num w:numId="15">
    <w:abstractNumId w:val="1"/>
  </w:num>
  <w:num w:numId="16">
    <w:abstractNumId w:val="17"/>
  </w:num>
  <w:num w:numId="17">
    <w:abstractNumId w:val="13"/>
  </w:num>
  <w:num w:numId="18">
    <w:abstractNumId w:val="0"/>
  </w:num>
  <w:num w:numId="19">
    <w:abstractNumId w:val="9"/>
  </w:num>
  <w:num w:numId="20">
    <w:abstractNumId w:val="10"/>
  </w:num>
  <w:num w:numId="21">
    <w:abstractNumId w:val="5"/>
  </w:num>
  <w:num w:numId="22">
    <w:abstractNumId w:val="4"/>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67C90"/>
    <w:rsid w:val="00074965"/>
    <w:rsid w:val="000A5B6D"/>
    <w:rsid w:val="000A6EA9"/>
    <w:rsid w:val="000B5449"/>
    <w:rsid w:val="000D5472"/>
    <w:rsid w:val="000F2A1A"/>
    <w:rsid w:val="000F644E"/>
    <w:rsid w:val="00101067"/>
    <w:rsid w:val="00113F06"/>
    <w:rsid w:val="00132660"/>
    <w:rsid w:val="00180866"/>
    <w:rsid w:val="00191A7D"/>
    <w:rsid w:val="001B5077"/>
    <w:rsid w:val="001C2373"/>
    <w:rsid w:val="001D637E"/>
    <w:rsid w:val="001E0AFC"/>
    <w:rsid w:val="001E1D36"/>
    <w:rsid w:val="001E5A95"/>
    <w:rsid w:val="00210F29"/>
    <w:rsid w:val="0021336F"/>
    <w:rsid w:val="0021754E"/>
    <w:rsid w:val="00226898"/>
    <w:rsid w:val="00244BD8"/>
    <w:rsid w:val="00281721"/>
    <w:rsid w:val="00282A61"/>
    <w:rsid w:val="002A4D1A"/>
    <w:rsid w:val="002A6960"/>
    <w:rsid w:val="002B1FE7"/>
    <w:rsid w:val="002B2756"/>
    <w:rsid w:val="002C0962"/>
    <w:rsid w:val="002D513E"/>
    <w:rsid w:val="002D7439"/>
    <w:rsid w:val="002F4F55"/>
    <w:rsid w:val="002F76B2"/>
    <w:rsid w:val="00302D4A"/>
    <w:rsid w:val="003074D2"/>
    <w:rsid w:val="00316CBF"/>
    <w:rsid w:val="003204F1"/>
    <w:rsid w:val="003234CB"/>
    <w:rsid w:val="00372330"/>
    <w:rsid w:val="003800C0"/>
    <w:rsid w:val="003820C2"/>
    <w:rsid w:val="00383C76"/>
    <w:rsid w:val="003B6BC0"/>
    <w:rsid w:val="003E224A"/>
    <w:rsid w:val="00400F6F"/>
    <w:rsid w:val="00403CDC"/>
    <w:rsid w:val="0040761C"/>
    <w:rsid w:val="0041041D"/>
    <w:rsid w:val="00442AD1"/>
    <w:rsid w:val="00443716"/>
    <w:rsid w:val="0044671F"/>
    <w:rsid w:val="00454423"/>
    <w:rsid w:val="004852D2"/>
    <w:rsid w:val="00494C72"/>
    <w:rsid w:val="004B2135"/>
    <w:rsid w:val="004B555C"/>
    <w:rsid w:val="004C0AF8"/>
    <w:rsid w:val="0050469E"/>
    <w:rsid w:val="00507618"/>
    <w:rsid w:val="00512B2C"/>
    <w:rsid w:val="005244C9"/>
    <w:rsid w:val="00526885"/>
    <w:rsid w:val="005434F8"/>
    <w:rsid w:val="0057691A"/>
    <w:rsid w:val="00592F06"/>
    <w:rsid w:val="005A52FB"/>
    <w:rsid w:val="005B1ABF"/>
    <w:rsid w:val="005B4144"/>
    <w:rsid w:val="005D7B40"/>
    <w:rsid w:val="006229CA"/>
    <w:rsid w:val="006324BE"/>
    <w:rsid w:val="006335B2"/>
    <w:rsid w:val="00636A4C"/>
    <w:rsid w:val="00670AB2"/>
    <w:rsid w:val="00672299"/>
    <w:rsid w:val="00674063"/>
    <w:rsid w:val="00676956"/>
    <w:rsid w:val="006851AD"/>
    <w:rsid w:val="00693090"/>
    <w:rsid w:val="0069364A"/>
    <w:rsid w:val="006D56CE"/>
    <w:rsid w:val="006E0535"/>
    <w:rsid w:val="006E0876"/>
    <w:rsid w:val="006E26DE"/>
    <w:rsid w:val="006E3AAC"/>
    <w:rsid w:val="0070721A"/>
    <w:rsid w:val="0071761D"/>
    <w:rsid w:val="00731C01"/>
    <w:rsid w:val="00741D32"/>
    <w:rsid w:val="0074325A"/>
    <w:rsid w:val="00743367"/>
    <w:rsid w:val="00780A21"/>
    <w:rsid w:val="007C01CD"/>
    <w:rsid w:val="007D55AF"/>
    <w:rsid w:val="007F2BBD"/>
    <w:rsid w:val="007F6D98"/>
    <w:rsid w:val="00802BCC"/>
    <w:rsid w:val="00824D8E"/>
    <w:rsid w:val="008435EA"/>
    <w:rsid w:val="00857B0F"/>
    <w:rsid w:val="00863C64"/>
    <w:rsid w:val="0087753C"/>
    <w:rsid w:val="008968BD"/>
    <w:rsid w:val="008B1E93"/>
    <w:rsid w:val="008B69E2"/>
    <w:rsid w:val="008C36E6"/>
    <w:rsid w:val="00924D20"/>
    <w:rsid w:val="00926EDE"/>
    <w:rsid w:val="00933290"/>
    <w:rsid w:val="00940F04"/>
    <w:rsid w:val="00941911"/>
    <w:rsid w:val="00975EBB"/>
    <w:rsid w:val="009779E0"/>
    <w:rsid w:val="00981B6C"/>
    <w:rsid w:val="009F130B"/>
    <w:rsid w:val="00A070C9"/>
    <w:rsid w:val="00A1734D"/>
    <w:rsid w:val="00A31F17"/>
    <w:rsid w:val="00A32297"/>
    <w:rsid w:val="00A410AD"/>
    <w:rsid w:val="00A63277"/>
    <w:rsid w:val="00A64BBD"/>
    <w:rsid w:val="00A660BC"/>
    <w:rsid w:val="00A664A2"/>
    <w:rsid w:val="00A72EDE"/>
    <w:rsid w:val="00A7649C"/>
    <w:rsid w:val="00A76719"/>
    <w:rsid w:val="00A8455E"/>
    <w:rsid w:val="00A93950"/>
    <w:rsid w:val="00AE3F2C"/>
    <w:rsid w:val="00B05BA8"/>
    <w:rsid w:val="00B2767B"/>
    <w:rsid w:val="00B32B17"/>
    <w:rsid w:val="00B46098"/>
    <w:rsid w:val="00B533F6"/>
    <w:rsid w:val="00B714F4"/>
    <w:rsid w:val="00BA0E6E"/>
    <w:rsid w:val="00BC4FAA"/>
    <w:rsid w:val="00BD0693"/>
    <w:rsid w:val="00BE2476"/>
    <w:rsid w:val="00C018B8"/>
    <w:rsid w:val="00C35B1D"/>
    <w:rsid w:val="00C6282C"/>
    <w:rsid w:val="00C6618F"/>
    <w:rsid w:val="00C81A44"/>
    <w:rsid w:val="00C9173B"/>
    <w:rsid w:val="00C9396B"/>
    <w:rsid w:val="00CA2AA3"/>
    <w:rsid w:val="00CC74B9"/>
    <w:rsid w:val="00CE016C"/>
    <w:rsid w:val="00CE1A59"/>
    <w:rsid w:val="00CE5B75"/>
    <w:rsid w:val="00D451B6"/>
    <w:rsid w:val="00D4616E"/>
    <w:rsid w:val="00D7283B"/>
    <w:rsid w:val="00DA1058"/>
    <w:rsid w:val="00DB192C"/>
    <w:rsid w:val="00DE7E73"/>
    <w:rsid w:val="00DF3F97"/>
    <w:rsid w:val="00E018AB"/>
    <w:rsid w:val="00E0335B"/>
    <w:rsid w:val="00E0685E"/>
    <w:rsid w:val="00E65B2A"/>
    <w:rsid w:val="00E72433"/>
    <w:rsid w:val="00E85239"/>
    <w:rsid w:val="00EB089F"/>
    <w:rsid w:val="00ED0A28"/>
    <w:rsid w:val="00EE332E"/>
    <w:rsid w:val="00F0039B"/>
    <w:rsid w:val="00F233CD"/>
    <w:rsid w:val="00F36331"/>
    <w:rsid w:val="00F46747"/>
    <w:rsid w:val="00F506CF"/>
    <w:rsid w:val="00F5699C"/>
    <w:rsid w:val="00FB161B"/>
    <w:rsid w:val="00FD14F7"/>
    <w:rsid w:val="00FD1AE7"/>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3FCD0597-44FE-4C13-B6FD-0697647A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
    <w:name w:val="Grid Table 4"/>
    <w:basedOn w:val="Tablanormal"/>
    <w:uiPriority w:val="49"/>
    <w:rsid w:val="000F6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4">
    <w:name w:val="Grid Table 4 Accent 4"/>
    <w:basedOn w:val="Tablanormal"/>
    <w:uiPriority w:val="49"/>
    <w:rsid w:val="0050761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6">
    <w:name w:val="Grid Table 4 Accent 6"/>
    <w:basedOn w:val="Tablanormal"/>
    <w:uiPriority w:val="49"/>
    <w:rsid w:val="00C917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3">
    <w:name w:val="Grid Table 4 Accent 3"/>
    <w:basedOn w:val="Tablanormal"/>
    <w:uiPriority w:val="49"/>
    <w:rsid w:val="002B1FE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ipervnculo">
    <w:name w:val="Hyperlink"/>
    <w:basedOn w:val="Fuentedeprrafopredeter"/>
    <w:uiPriority w:val="99"/>
    <w:unhideWhenUsed/>
    <w:rsid w:val="002B1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16758">
      <w:bodyDiv w:val="1"/>
      <w:marLeft w:val="0"/>
      <w:marRight w:val="0"/>
      <w:marTop w:val="0"/>
      <w:marBottom w:val="0"/>
      <w:divBdr>
        <w:top w:val="none" w:sz="0" w:space="0" w:color="auto"/>
        <w:left w:val="none" w:sz="0" w:space="0" w:color="auto"/>
        <w:bottom w:val="none" w:sz="0" w:space="0" w:color="auto"/>
        <w:right w:val="none" w:sz="0" w:space="0" w:color="auto"/>
      </w:divBdr>
    </w:div>
    <w:div w:id="16763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zas@sanfernandocollege.cl"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Alejandra Rozas</cp:lastModifiedBy>
  <cp:revision>3</cp:revision>
  <cp:lastPrinted>2020-03-26T18:18:00Z</cp:lastPrinted>
  <dcterms:created xsi:type="dcterms:W3CDTF">2020-06-25T16:35:00Z</dcterms:created>
  <dcterms:modified xsi:type="dcterms:W3CDTF">2020-06-25T16:41:00Z</dcterms:modified>
</cp:coreProperties>
</file>