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5"/>
        <w:gridCol w:w="3046"/>
        <w:gridCol w:w="3929"/>
      </w:tblGrid>
      <w:tr w:rsidR="002E29FB" w:rsidRPr="00E772EB" w:rsidTr="00E04F52">
        <w:tc>
          <w:tcPr>
            <w:tcW w:w="3181" w:type="pct"/>
            <w:gridSpan w:val="2"/>
            <w:tcMar>
              <w:top w:w="0" w:type="dxa"/>
              <w:left w:w="108" w:type="dxa"/>
              <w:bottom w:w="0" w:type="dxa"/>
              <w:right w:w="108" w:type="dxa"/>
            </w:tcMar>
            <w:hideMark/>
          </w:tcPr>
          <w:p w:rsidR="002E29FB" w:rsidRPr="003404EC" w:rsidRDefault="002E29FB" w:rsidP="00E04F52">
            <w:pPr>
              <w:tabs>
                <w:tab w:val="center" w:pos="2370"/>
              </w:tabs>
              <w:contextualSpacing/>
              <w:rPr>
                <w:rFonts w:eastAsia="Times New Roman" w:cstheme="minorHAnsi"/>
                <w:color w:val="222222"/>
                <w:sz w:val="22"/>
                <w:szCs w:val="22"/>
                <w:lang w:eastAsia="es-ES_tradnl"/>
              </w:rPr>
            </w:pPr>
            <w:r w:rsidRPr="003404EC">
              <w:rPr>
                <w:rFonts w:eastAsia="Times New Roman" w:cstheme="minorHAnsi"/>
                <w:b/>
                <w:bCs/>
                <w:color w:val="222222"/>
                <w:sz w:val="22"/>
                <w:szCs w:val="22"/>
                <w:lang w:eastAsia="es-ES_tradnl"/>
              </w:rPr>
              <w:t xml:space="preserve">Asignatura: </w:t>
            </w:r>
            <w:r w:rsidRPr="003404EC">
              <w:rPr>
                <w:rFonts w:eastAsia="Times New Roman" w:cstheme="minorHAnsi"/>
                <w:color w:val="222222"/>
                <w:sz w:val="22"/>
                <w:szCs w:val="22"/>
                <w:lang w:eastAsia="es-ES_tradnl"/>
              </w:rPr>
              <w:t>Lengua y Literatura</w:t>
            </w:r>
          </w:p>
        </w:tc>
        <w:tc>
          <w:tcPr>
            <w:tcW w:w="1819" w:type="pct"/>
            <w:tcMar>
              <w:top w:w="0" w:type="dxa"/>
              <w:left w:w="108" w:type="dxa"/>
              <w:bottom w:w="0" w:type="dxa"/>
              <w:right w:w="108" w:type="dxa"/>
            </w:tcMar>
            <w:hideMark/>
          </w:tcPr>
          <w:p w:rsidR="002E29FB" w:rsidRPr="00E772EB" w:rsidRDefault="002E29FB" w:rsidP="00E04F52">
            <w:pPr>
              <w:contextualSpacing/>
              <w:rPr>
                <w:rFonts w:ascii="Calibri" w:eastAsia="Times New Roman" w:hAnsi="Calibri" w:cs="Calibri"/>
                <w:color w:val="222222"/>
                <w:sz w:val="22"/>
                <w:szCs w:val="22"/>
                <w:lang w:eastAsia="es-ES_tradnl"/>
              </w:rPr>
            </w:pPr>
            <w:r w:rsidRPr="00E772EB">
              <w:rPr>
                <w:rFonts w:ascii="Calibri" w:eastAsia="Times New Roman" w:hAnsi="Calibri" w:cs="Calibri"/>
                <w:b/>
                <w:bCs/>
                <w:color w:val="222222"/>
                <w:sz w:val="22"/>
                <w:szCs w:val="22"/>
                <w:lang w:eastAsia="es-ES_tradnl"/>
              </w:rPr>
              <w:t xml:space="preserve">N° </w:t>
            </w:r>
            <w:r>
              <w:rPr>
                <w:rFonts w:ascii="Calibri" w:eastAsia="Times New Roman" w:hAnsi="Calibri" w:cs="Calibri"/>
                <w:b/>
                <w:bCs/>
                <w:color w:val="222222"/>
                <w:sz w:val="22"/>
                <w:szCs w:val="22"/>
                <w:lang w:eastAsia="es-ES_tradnl"/>
              </w:rPr>
              <w:t>d</w:t>
            </w:r>
            <w:r w:rsidRPr="00E772EB">
              <w:rPr>
                <w:rFonts w:ascii="Calibri" w:eastAsia="Times New Roman" w:hAnsi="Calibri" w:cs="Calibri"/>
                <w:b/>
                <w:bCs/>
                <w:color w:val="222222"/>
                <w:sz w:val="22"/>
                <w:szCs w:val="22"/>
                <w:lang w:eastAsia="es-ES_tradnl"/>
              </w:rPr>
              <w:t xml:space="preserve">e </w:t>
            </w:r>
            <w:r>
              <w:rPr>
                <w:rFonts w:ascii="Calibri" w:eastAsia="Times New Roman" w:hAnsi="Calibri" w:cs="Calibri"/>
                <w:b/>
                <w:bCs/>
                <w:color w:val="222222"/>
                <w:sz w:val="22"/>
                <w:szCs w:val="22"/>
                <w:lang w:eastAsia="es-ES_tradnl"/>
              </w:rPr>
              <w:t>l</w:t>
            </w:r>
            <w:r w:rsidRPr="00E772EB">
              <w:rPr>
                <w:rFonts w:ascii="Calibri" w:eastAsia="Times New Roman" w:hAnsi="Calibri" w:cs="Calibri"/>
                <w:b/>
                <w:bCs/>
                <w:color w:val="222222"/>
                <w:sz w:val="22"/>
                <w:szCs w:val="22"/>
                <w:lang w:eastAsia="es-ES_tradnl"/>
              </w:rPr>
              <w:t xml:space="preserve">a </w:t>
            </w:r>
            <w:r>
              <w:rPr>
                <w:rFonts w:ascii="Calibri" w:eastAsia="Times New Roman" w:hAnsi="Calibri" w:cs="Calibri"/>
                <w:b/>
                <w:bCs/>
                <w:color w:val="222222"/>
                <w:sz w:val="22"/>
                <w:szCs w:val="22"/>
                <w:lang w:eastAsia="es-ES_tradnl"/>
              </w:rPr>
              <w:t>g</w:t>
            </w:r>
            <w:r w:rsidRPr="00E772EB">
              <w:rPr>
                <w:rFonts w:ascii="Calibri" w:eastAsia="Times New Roman" w:hAnsi="Calibri" w:cs="Calibri"/>
                <w:b/>
                <w:bCs/>
                <w:color w:val="222222"/>
                <w:sz w:val="22"/>
                <w:szCs w:val="22"/>
                <w:lang w:eastAsia="es-ES_tradnl"/>
              </w:rPr>
              <w:t>uía:</w:t>
            </w:r>
            <w:r>
              <w:rPr>
                <w:rFonts w:ascii="Calibri" w:eastAsia="Times New Roman" w:hAnsi="Calibri" w:cs="Calibri"/>
                <w:b/>
                <w:bCs/>
                <w:color w:val="222222"/>
                <w:sz w:val="22"/>
                <w:szCs w:val="22"/>
                <w:lang w:eastAsia="es-ES_tradnl"/>
              </w:rPr>
              <w:t xml:space="preserve"> </w:t>
            </w:r>
            <w:r w:rsidRPr="00E772EB">
              <w:rPr>
                <w:rFonts w:ascii="Calibri" w:eastAsia="Times New Roman" w:hAnsi="Calibri" w:cs="Calibri"/>
                <w:color w:val="222222"/>
                <w:sz w:val="22"/>
                <w:szCs w:val="22"/>
                <w:lang w:eastAsia="es-ES_tradnl"/>
              </w:rPr>
              <w:t>Guía Nº</w:t>
            </w:r>
            <w:r w:rsidR="008F095F">
              <w:rPr>
                <w:rFonts w:ascii="Calibri" w:eastAsia="Times New Roman" w:hAnsi="Calibri" w:cs="Calibri"/>
                <w:color w:val="222222"/>
                <w:sz w:val="22"/>
                <w:szCs w:val="22"/>
                <w:lang w:eastAsia="es-ES_tradnl"/>
              </w:rPr>
              <w:t xml:space="preserve"> 7</w:t>
            </w:r>
          </w:p>
        </w:tc>
      </w:tr>
      <w:tr w:rsidR="002E29FB" w:rsidRPr="00E772EB" w:rsidTr="00E04F52">
        <w:tc>
          <w:tcPr>
            <w:tcW w:w="5000" w:type="pct"/>
            <w:gridSpan w:val="3"/>
            <w:tcMar>
              <w:top w:w="0" w:type="dxa"/>
              <w:left w:w="108" w:type="dxa"/>
              <w:bottom w:w="0" w:type="dxa"/>
              <w:right w:w="108" w:type="dxa"/>
            </w:tcMar>
            <w:hideMark/>
          </w:tcPr>
          <w:p w:rsidR="002E29FB" w:rsidRPr="00B1190D" w:rsidRDefault="002E29FB" w:rsidP="00E04F52">
            <w:pPr>
              <w:contextualSpacing/>
              <w:rPr>
                <w:rFonts w:eastAsia="Times New Roman" w:cstheme="minorHAnsi"/>
                <w:color w:val="222222"/>
                <w:sz w:val="22"/>
                <w:szCs w:val="22"/>
                <w:lang w:eastAsia="es-ES_tradnl"/>
              </w:rPr>
            </w:pPr>
            <w:r w:rsidRPr="00B1190D">
              <w:rPr>
                <w:rFonts w:eastAsia="Times New Roman" w:cstheme="minorHAnsi"/>
                <w:b/>
                <w:bCs/>
                <w:color w:val="222222"/>
                <w:sz w:val="22"/>
                <w:szCs w:val="22"/>
                <w:lang w:eastAsia="es-ES_tradnl"/>
              </w:rPr>
              <w:t>Título de la Guía:</w:t>
            </w:r>
            <w:r w:rsidR="00242593">
              <w:rPr>
                <w:rFonts w:eastAsia="Times New Roman" w:cstheme="minorHAnsi"/>
                <w:b/>
                <w:bCs/>
                <w:color w:val="222222"/>
                <w:sz w:val="22"/>
                <w:szCs w:val="22"/>
                <w:lang w:eastAsia="es-ES_tradnl"/>
              </w:rPr>
              <w:t xml:space="preserve"> </w:t>
            </w:r>
            <w:r w:rsidR="00242593">
              <w:rPr>
                <w:rFonts w:eastAsia="Times New Roman" w:cstheme="minorHAnsi"/>
                <w:color w:val="222222"/>
                <w:sz w:val="22"/>
                <w:szCs w:val="22"/>
                <w:lang w:eastAsia="es-ES_tradnl"/>
              </w:rPr>
              <w:t xml:space="preserve">El carácter ficcional de la obra literaria </w:t>
            </w:r>
            <w:r w:rsidRPr="00B1190D">
              <w:rPr>
                <w:rFonts w:eastAsia="Times New Roman" w:cstheme="minorHAnsi"/>
                <w:color w:val="222222"/>
                <w:sz w:val="22"/>
                <w:szCs w:val="22"/>
                <w:lang w:eastAsia="es-ES_tradnl"/>
              </w:rPr>
              <w:t xml:space="preserve">– </w:t>
            </w:r>
            <w:r w:rsidRPr="00B1190D">
              <w:rPr>
                <w:rFonts w:eastAsia="Times New Roman" w:cstheme="minorHAnsi"/>
                <w:b/>
                <w:bCs/>
                <w:color w:val="222222"/>
                <w:sz w:val="22"/>
                <w:szCs w:val="22"/>
                <w:lang w:eastAsia="es-ES_tradnl"/>
              </w:rPr>
              <w:t>1</w:t>
            </w:r>
            <w:r>
              <w:rPr>
                <w:rFonts w:eastAsia="Times New Roman" w:cstheme="minorHAnsi"/>
                <w:b/>
                <w:bCs/>
                <w:color w:val="222222"/>
                <w:sz w:val="22"/>
                <w:szCs w:val="22"/>
                <w:lang w:eastAsia="es-ES_tradnl"/>
              </w:rPr>
              <w:t>8</w:t>
            </w:r>
            <w:r w:rsidRPr="00B1190D">
              <w:rPr>
                <w:rFonts w:eastAsia="Times New Roman" w:cstheme="minorHAnsi"/>
                <w:b/>
                <w:bCs/>
                <w:color w:val="222222"/>
                <w:sz w:val="22"/>
                <w:szCs w:val="22"/>
                <w:lang w:eastAsia="es-ES_tradnl"/>
              </w:rPr>
              <w:t xml:space="preserve"> Mayo 2020</w:t>
            </w:r>
          </w:p>
        </w:tc>
      </w:tr>
      <w:tr w:rsidR="002E29FB" w:rsidRPr="00E772EB" w:rsidTr="00E04F52">
        <w:tc>
          <w:tcPr>
            <w:tcW w:w="5000" w:type="pct"/>
            <w:gridSpan w:val="3"/>
            <w:tcMar>
              <w:top w:w="0" w:type="dxa"/>
              <w:left w:w="108" w:type="dxa"/>
              <w:bottom w:w="0" w:type="dxa"/>
              <w:right w:w="108" w:type="dxa"/>
            </w:tcMar>
            <w:hideMark/>
          </w:tcPr>
          <w:p w:rsidR="002E29FB" w:rsidRPr="00B1190D" w:rsidRDefault="002E29FB" w:rsidP="002B4511">
            <w:pPr>
              <w:contextualSpacing/>
              <w:rPr>
                <w:rFonts w:eastAsia="Times New Roman" w:cstheme="minorHAnsi"/>
                <w:sz w:val="22"/>
                <w:szCs w:val="22"/>
                <w:lang w:eastAsia="es-ES_tradnl"/>
              </w:rPr>
            </w:pPr>
            <w:r w:rsidRPr="00B1190D">
              <w:rPr>
                <w:rFonts w:eastAsia="Times New Roman" w:cstheme="minorHAnsi"/>
                <w:b/>
                <w:bCs/>
                <w:sz w:val="22"/>
                <w:szCs w:val="22"/>
                <w:lang w:eastAsia="es-ES_tradnl"/>
              </w:rPr>
              <w:t xml:space="preserve">Objetivo de Aprendizaje: </w:t>
            </w:r>
            <w:r w:rsidR="002B4511" w:rsidRPr="002B4511">
              <w:rPr>
                <w:rFonts w:eastAsia="Times New Roman" w:cstheme="minorHAnsi"/>
                <w:sz w:val="22"/>
                <w:szCs w:val="22"/>
                <w:lang w:eastAsia="es-ES_tradnl"/>
              </w:rPr>
              <w:t>OA 2: Reflexionar sobre el efecto estético de las obras leídas, evaluando: Cómo la obra dialoga con las experiencias personales del lector y sus puntos de vista sobre diversas problemáticas del ser humano (afectos, dilemas éticos, conflictos, etc.).</w:t>
            </w:r>
          </w:p>
        </w:tc>
      </w:tr>
      <w:tr w:rsidR="002E29FB" w:rsidRPr="00E772EB" w:rsidTr="00E04F52">
        <w:tc>
          <w:tcPr>
            <w:tcW w:w="5000" w:type="pct"/>
            <w:gridSpan w:val="3"/>
            <w:tcMar>
              <w:top w:w="0" w:type="dxa"/>
              <w:left w:w="108" w:type="dxa"/>
              <w:bottom w:w="0" w:type="dxa"/>
              <w:right w:w="108" w:type="dxa"/>
            </w:tcMar>
            <w:hideMark/>
          </w:tcPr>
          <w:p w:rsidR="002E29FB" w:rsidRPr="003404EC" w:rsidRDefault="002E29FB" w:rsidP="00E04F52">
            <w:pPr>
              <w:contextualSpacing/>
              <w:rPr>
                <w:rFonts w:eastAsia="Times New Roman" w:cstheme="minorHAnsi"/>
                <w:color w:val="222222"/>
                <w:sz w:val="22"/>
                <w:szCs w:val="22"/>
                <w:lang w:eastAsia="es-ES_tradnl"/>
              </w:rPr>
            </w:pPr>
            <w:r w:rsidRPr="003404EC">
              <w:rPr>
                <w:rFonts w:eastAsia="Times New Roman" w:cstheme="minorHAnsi"/>
                <w:b/>
                <w:bCs/>
                <w:color w:val="222222"/>
                <w:sz w:val="22"/>
                <w:szCs w:val="22"/>
                <w:lang w:eastAsia="es-ES_tradnl"/>
              </w:rPr>
              <w:t xml:space="preserve">Nombre Docente: </w:t>
            </w:r>
            <w:r w:rsidRPr="003404EC">
              <w:rPr>
                <w:rFonts w:eastAsia="Times New Roman" w:cstheme="minorHAnsi"/>
                <w:color w:val="222222"/>
                <w:sz w:val="22"/>
                <w:szCs w:val="22"/>
                <w:lang w:eastAsia="es-ES_tradnl"/>
              </w:rPr>
              <w:t>Eric Parra M.</w:t>
            </w:r>
          </w:p>
        </w:tc>
      </w:tr>
      <w:tr w:rsidR="002E29FB" w:rsidRPr="00E772EB" w:rsidTr="00E04F52">
        <w:tc>
          <w:tcPr>
            <w:tcW w:w="3181" w:type="pct"/>
            <w:gridSpan w:val="2"/>
            <w:tcMar>
              <w:top w:w="0" w:type="dxa"/>
              <w:left w:w="108" w:type="dxa"/>
              <w:bottom w:w="0" w:type="dxa"/>
              <w:right w:w="108" w:type="dxa"/>
            </w:tcMar>
            <w:hideMark/>
          </w:tcPr>
          <w:p w:rsidR="002E29FB" w:rsidRPr="003404EC" w:rsidRDefault="002E29FB" w:rsidP="00E04F52">
            <w:pPr>
              <w:contextualSpacing/>
              <w:rPr>
                <w:rFonts w:eastAsia="Times New Roman" w:cstheme="minorHAnsi"/>
                <w:color w:val="222222"/>
                <w:sz w:val="22"/>
                <w:szCs w:val="22"/>
                <w:lang w:eastAsia="es-ES_tradnl"/>
              </w:rPr>
            </w:pPr>
            <w:r w:rsidRPr="003404EC">
              <w:rPr>
                <w:rFonts w:eastAsia="Times New Roman" w:cstheme="minorHAnsi"/>
                <w:b/>
                <w:bCs/>
                <w:color w:val="222222"/>
                <w:sz w:val="22"/>
                <w:szCs w:val="22"/>
                <w:lang w:eastAsia="es-ES_tradnl"/>
              </w:rPr>
              <w:t xml:space="preserve">Nombre Estudiante: </w:t>
            </w:r>
          </w:p>
        </w:tc>
        <w:tc>
          <w:tcPr>
            <w:tcW w:w="1819" w:type="pct"/>
            <w:tcMar>
              <w:top w:w="0" w:type="dxa"/>
              <w:left w:w="108" w:type="dxa"/>
              <w:bottom w:w="0" w:type="dxa"/>
              <w:right w:w="108" w:type="dxa"/>
            </w:tcMar>
            <w:hideMark/>
          </w:tcPr>
          <w:p w:rsidR="002E29FB" w:rsidRPr="00E772EB" w:rsidRDefault="002E29FB" w:rsidP="00E04F52">
            <w:pPr>
              <w:contextualSpacing/>
              <w:rPr>
                <w:rFonts w:ascii="Calibri" w:eastAsia="Times New Roman" w:hAnsi="Calibri" w:cs="Calibri"/>
                <w:color w:val="222222"/>
                <w:sz w:val="22"/>
                <w:szCs w:val="22"/>
                <w:lang w:eastAsia="es-ES_tradnl"/>
              </w:rPr>
            </w:pPr>
            <w:r w:rsidRPr="00E772EB">
              <w:rPr>
                <w:rFonts w:ascii="Calibri" w:eastAsia="Times New Roman" w:hAnsi="Calibri" w:cs="Calibri"/>
                <w:b/>
                <w:bCs/>
                <w:color w:val="222222"/>
                <w:sz w:val="22"/>
                <w:szCs w:val="22"/>
                <w:lang w:eastAsia="es-ES_tradnl"/>
              </w:rPr>
              <w:t>Curso:</w:t>
            </w:r>
            <w:r>
              <w:rPr>
                <w:rFonts w:ascii="Calibri" w:eastAsia="Times New Roman" w:hAnsi="Calibri" w:cs="Calibri"/>
                <w:b/>
                <w:bCs/>
                <w:color w:val="222222"/>
                <w:sz w:val="22"/>
                <w:szCs w:val="22"/>
                <w:lang w:eastAsia="es-ES_tradnl"/>
              </w:rPr>
              <w:t xml:space="preserve"> </w:t>
            </w:r>
            <w:r>
              <w:rPr>
                <w:rFonts w:ascii="Calibri" w:eastAsia="Times New Roman" w:hAnsi="Calibri" w:cs="Calibri"/>
                <w:color w:val="222222"/>
                <w:sz w:val="22"/>
                <w:szCs w:val="22"/>
                <w:lang w:eastAsia="es-ES_tradnl"/>
              </w:rPr>
              <w:t>3</w:t>
            </w:r>
            <w:r w:rsidRPr="00E772EB">
              <w:rPr>
                <w:rFonts w:ascii="Calibri" w:eastAsia="Times New Roman" w:hAnsi="Calibri" w:cs="Calibri"/>
                <w:color w:val="222222"/>
                <w:sz w:val="22"/>
                <w:szCs w:val="22"/>
                <w:lang w:eastAsia="es-ES_tradnl"/>
              </w:rPr>
              <w:t xml:space="preserve">º Medio </w:t>
            </w:r>
            <w:r>
              <w:rPr>
                <w:rFonts w:ascii="Calibri" w:eastAsia="Times New Roman" w:hAnsi="Calibri" w:cs="Calibri"/>
                <w:color w:val="222222"/>
                <w:sz w:val="22"/>
                <w:szCs w:val="22"/>
                <w:lang w:eastAsia="es-ES_tradnl"/>
              </w:rPr>
              <w:t>D – E – F</w:t>
            </w:r>
          </w:p>
        </w:tc>
      </w:tr>
      <w:tr w:rsidR="002E29FB" w:rsidRPr="00E772EB" w:rsidTr="00E04F52">
        <w:tc>
          <w:tcPr>
            <w:tcW w:w="5000" w:type="pct"/>
            <w:gridSpan w:val="3"/>
            <w:tcMar>
              <w:top w:w="0" w:type="dxa"/>
              <w:left w:w="108" w:type="dxa"/>
              <w:bottom w:w="0" w:type="dxa"/>
              <w:right w:w="108" w:type="dxa"/>
            </w:tcMar>
          </w:tcPr>
          <w:p w:rsidR="002E29FB" w:rsidRPr="003404EC" w:rsidRDefault="002E29FB" w:rsidP="00E04F52">
            <w:pPr>
              <w:contextualSpacing/>
              <w:rPr>
                <w:rFonts w:eastAsia="Times New Roman" w:cstheme="minorHAnsi"/>
                <w:b/>
                <w:bCs/>
                <w:color w:val="222222"/>
                <w:sz w:val="22"/>
                <w:szCs w:val="22"/>
                <w:lang w:eastAsia="es-ES_tradnl"/>
              </w:rPr>
            </w:pPr>
            <w:r w:rsidRPr="003404EC">
              <w:rPr>
                <w:rFonts w:eastAsia="Times New Roman" w:cstheme="minorHAnsi"/>
                <w:b/>
                <w:bCs/>
                <w:color w:val="222222"/>
                <w:sz w:val="22"/>
                <w:szCs w:val="22"/>
                <w:lang w:eastAsia="es-ES_tradnl"/>
              </w:rPr>
              <w:t>Instrucciones Generales:</w:t>
            </w:r>
          </w:p>
          <w:p w:rsidR="002E29FB" w:rsidRPr="003404EC" w:rsidRDefault="002E29FB" w:rsidP="002E29FB">
            <w:pPr>
              <w:pStyle w:val="Prrafodelista"/>
              <w:numPr>
                <w:ilvl w:val="0"/>
                <w:numId w:val="2"/>
              </w:numPr>
              <w:rPr>
                <w:rFonts w:eastAsia="Times New Roman" w:cstheme="minorHAnsi"/>
                <w:b/>
                <w:bCs/>
                <w:color w:val="222222"/>
                <w:sz w:val="22"/>
                <w:szCs w:val="22"/>
                <w:lang w:eastAsia="es-ES_tradnl"/>
              </w:rPr>
            </w:pPr>
            <w:r w:rsidRPr="003404EC">
              <w:rPr>
                <w:rFonts w:cstheme="minorHAnsi"/>
                <w:sz w:val="22"/>
                <w:szCs w:val="22"/>
              </w:rPr>
              <w:t>Realice en su cuaderno las actividades de esta guía (Si imprime</w:t>
            </w:r>
            <w:r>
              <w:rPr>
                <w:rFonts w:cstheme="minorHAnsi"/>
                <w:sz w:val="22"/>
                <w:szCs w:val="22"/>
              </w:rPr>
              <w:t xml:space="preserve">, archívela </w:t>
            </w:r>
            <w:r w:rsidRPr="003404EC">
              <w:rPr>
                <w:rFonts w:cstheme="minorHAnsi"/>
                <w:sz w:val="22"/>
                <w:szCs w:val="22"/>
              </w:rPr>
              <w:t>en la carpeta de la asignatura</w:t>
            </w:r>
            <w:r>
              <w:rPr>
                <w:rFonts w:cstheme="minorHAnsi"/>
                <w:sz w:val="22"/>
                <w:szCs w:val="22"/>
              </w:rPr>
              <w:t>)</w:t>
            </w:r>
            <w:r w:rsidRPr="003404EC">
              <w:rPr>
                <w:rFonts w:cstheme="minorHAnsi"/>
                <w:sz w:val="22"/>
                <w:szCs w:val="22"/>
              </w:rPr>
              <w:t>.</w:t>
            </w:r>
          </w:p>
          <w:p w:rsidR="002E29FB" w:rsidRPr="003404EC" w:rsidRDefault="002E29FB" w:rsidP="002E29FB">
            <w:pPr>
              <w:pStyle w:val="NormalWeb"/>
              <w:numPr>
                <w:ilvl w:val="0"/>
                <w:numId w:val="2"/>
              </w:numPr>
              <w:contextualSpacing/>
              <w:mirrorIndents/>
              <w:rPr>
                <w:rFonts w:asciiTheme="minorHAnsi" w:hAnsiTheme="minorHAnsi" w:cstheme="minorHAnsi"/>
                <w:sz w:val="22"/>
                <w:szCs w:val="22"/>
              </w:rPr>
            </w:pPr>
            <w:r w:rsidRPr="003404EC">
              <w:rPr>
                <w:rFonts w:asciiTheme="minorHAnsi" w:hAnsiTheme="minorHAnsi" w:cstheme="minorHAnsi"/>
                <w:sz w:val="22"/>
                <w:szCs w:val="22"/>
              </w:rPr>
              <w:t>Debe realizar la guía de manera individual, leerla completamente y responderla en su totalidad.</w:t>
            </w:r>
          </w:p>
          <w:p w:rsidR="002E29FB" w:rsidRPr="003404EC" w:rsidRDefault="002E29FB" w:rsidP="002E29FB">
            <w:pPr>
              <w:pStyle w:val="NormalWeb"/>
              <w:numPr>
                <w:ilvl w:val="0"/>
                <w:numId w:val="2"/>
              </w:numPr>
              <w:contextualSpacing/>
              <w:mirrorIndents/>
              <w:rPr>
                <w:rFonts w:asciiTheme="minorHAnsi" w:hAnsiTheme="minorHAnsi" w:cstheme="minorHAnsi"/>
                <w:sz w:val="22"/>
                <w:szCs w:val="22"/>
              </w:rPr>
            </w:pPr>
            <w:r w:rsidRPr="003404EC">
              <w:rPr>
                <w:rFonts w:asciiTheme="minorHAnsi" w:hAnsiTheme="minorHAnsi" w:cstheme="minorHAnsi"/>
                <w:sz w:val="22"/>
                <w:szCs w:val="22"/>
              </w:rPr>
              <w:t>Lea con detención y responda en el espacio asignado.</w:t>
            </w:r>
          </w:p>
          <w:p w:rsidR="002E29FB" w:rsidRPr="003404EC" w:rsidRDefault="002E29FB" w:rsidP="002E29FB">
            <w:pPr>
              <w:pStyle w:val="Prrafodelista"/>
              <w:numPr>
                <w:ilvl w:val="0"/>
                <w:numId w:val="2"/>
              </w:numPr>
              <w:rPr>
                <w:rFonts w:eastAsia="Times New Roman" w:cstheme="minorHAnsi"/>
                <w:b/>
                <w:bCs/>
                <w:color w:val="222222"/>
                <w:sz w:val="22"/>
                <w:szCs w:val="22"/>
                <w:lang w:eastAsia="es-ES_tradnl"/>
              </w:rPr>
            </w:pPr>
            <w:r w:rsidRPr="003404EC">
              <w:rPr>
                <w:rFonts w:cstheme="minorHAnsi"/>
                <w:sz w:val="22"/>
                <w:szCs w:val="22"/>
              </w:rPr>
              <w:t>Esta actividad será revisada según corresponda y podría ser evaluada.</w:t>
            </w:r>
          </w:p>
        </w:tc>
      </w:tr>
      <w:tr w:rsidR="002E29FB" w:rsidRPr="00E772EB" w:rsidTr="00E04F52">
        <w:tc>
          <w:tcPr>
            <w:tcW w:w="1771" w:type="pct"/>
            <w:tcMar>
              <w:top w:w="0" w:type="dxa"/>
              <w:left w:w="108" w:type="dxa"/>
              <w:bottom w:w="0" w:type="dxa"/>
              <w:right w:w="108" w:type="dxa"/>
            </w:tcMar>
            <w:vAlign w:val="center"/>
          </w:tcPr>
          <w:p w:rsidR="002E29FB" w:rsidRPr="003C376B" w:rsidRDefault="002E29FB" w:rsidP="002E29FB">
            <w:pPr>
              <w:pStyle w:val="Sinespaciado"/>
              <w:contextualSpacing/>
              <w:mirrorIndents/>
              <w:jc w:val="center"/>
              <w:rPr>
                <w:rFonts w:cstheme="minorHAnsi"/>
                <w:b/>
                <w:bCs/>
                <w:i/>
              </w:rPr>
            </w:pPr>
            <w:r w:rsidRPr="003C376B">
              <w:rPr>
                <w:rFonts w:cstheme="minorHAnsi"/>
                <w:b/>
                <w:bCs/>
                <w:i/>
              </w:rPr>
              <w:t>Me importa que aprendas</w:t>
            </w:r>
          </w:p>
          <w:p w:rsidR="002E29FB" w:rsidRPr="003404EC" w:rsidRDefault="002E29FB" w:rsidP="008F095F">
            <w:pPr>
              <w:pStyle w:val="Sinespaciado"/>
              <w:contextualSpacing/>
              <w:mirrorIndents/>
              <w:jc w:val="center"/>
              <w:rPr>
                <w:rFonts w:cstheme="minorHAnsi"/>
                <w:iCs/>
              </w:rPr>
            </w:pPr>
            <w:r>
              <w:rPr>
                <w:rFonts w:cstheme="minorHAnsi"/>
                <w:iCs/>
                <w:noProof/>
              </w:rPr>
              <w:drawing>
                <wp:inline distT="0" distB="0" distL="0" distR="0" wp14:anchorId="71FC7698" wp14:editId="7D5EA62B">
                  <wp:extent cx="1553332" cy="954405"/>
                  <wp:effectExtent l="114300" t="101600" r="123190" b="13779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 import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2263" cy="97218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3229" w:type="pct"/>
            <w:gridSpan w:val="2"/>
            <w:tcMar>
              <w:top w:w="0" w:type="dxa"/>
              <w:left w:w="108" w:type="dxa"/>
              <w:bottom w:w="0" w:type="dxa"/>
              <w:right w:w="108" w:type="dxa"/>
            </w:tcMar>
            <w:vAlign w:val="center"/>
          </w:tcPr>
          <w:p w:rsidR="002E29FB" w:rsidRPr="003404EC" w:rsidRDefault="002E29FB" w:rsidP="00E04F52">
            <w:pPr>
              <w:contextualSpacing/>
              <w:mirrorIndents/>
              <w:jc w:val="center"/>
              <w:rPr>
                <w:rFonts w:cstheme="minorHAnsi"/>
                <w:sz w:val="22"/>
                <w:szCs w:val="22"/>
              </w:rPr>
            </w:pPr>
            <w:r w:rsidRPr="003404EC">
              <w:rPr>
                <w:rFonts w:cstheme="minorHAnsi"/>
                <w:sz w:val="22"/>
                <w:szCs w:val="22"/>
              </w:rPr>
              <w:t xml:space="preserve">Resuelva sus dudas escribiendo un mail a: </w:t>
            </w:r>
            <w:hyperlink r:id="rId8" w:history="1">
              <w:r w:rsidRPr="003404EC">
                <w:rPr>
                  <w:rStyle w:val="Hipervnculo"/>
                  <w:rFonts w:eastAsiaTheme="majorEastAsia" w:cstheme="minorHAnsi"/>
                  <w:sz w:val="22"/>
                  <w:szCs w:val="22"/>
                </w:rPr>
                <w:t>eparra@sanfernandocollege.cl</w:t>
              </w:r>
            </w:hyperlink>
          </w:p>
          <w:p w:rsidR="002E29FB" w:rsidRPr="003404EC" w:rsidRDefault="002E29FB" w:rsidP="00E04F52">
            <w:pPr>
              <w:contextualSpacing/>
              <w:mirrorIndents/>
              <w:jc w:val="center"/>
              <w:rPr>
                <w:rFonts w:cstheme="minorHAnsi"/>
                <w:sz w:val="22"/>
                <w:szCs w:val="22"/>
              </w:rPr>
            </w:pPr>
            <w:r w:rsidRPr="003404EC">
              <w:rPr>
                <w:rFonts w:cstheme="minorHAnsi"/>
                <w:sz w:val="22"/>
                <w:szCs w:val="22"/>
              </w:rPr>
              <w:t xml:space="preserve">No olvide incorporar su nombre, curso y </w:t>
            </w:r>
            <w:r>
              <w:rPr>
                <w:rFonts w:cstheme="minorHAnsi"/>
                <w:sz w:val="22"/>
                <w:szCs w:val="22"/>
              </w:rPr>
              <w:t>nº de guía</w:t>
            </w:r>
            <w:r w:rsidRPr="003404EC">
              <w:rPr>
                <w:rFonts w:cstheme="minorHAnsi"/>
                <w:sz w:val="22"/>
                <w:szCs w:val="22"/>
              </w:rPr>
              <w:t xml:space="preserve"> correspondiente.</w:t>
            </w:r>
          </w:p>
          <w:p w:rsidR="002E29FB" w:rsidRPr="003404EC" w:rsidRDefault="002E29FB" w:rsidP="00E04F52">
            <w:pPr>
              <w:contextualSpacing/>
              <w:mirrorIndents/>
              <w:jc w:val="center"/>
              <w:rPr>
                <w:rFonts w:cstheme="minorHAnsi"/>
                <w:sz w:val="22"/>
                <w:szCs w:val="22"/>
              </w:rPr>
            </w:pPr>
            <w:r w:rsidRPr="003404EC">
              <w:rPr>
                <w:rFonts w:cstheme="minorHAnsi"/>
                <w:noProof/>
                <w:sz w:val="22"/>
                <w:szCs w:val="22"/>
              </w:rPr>
              <w:drawing>
                <wp:anchor distT="0" distB="0" distL="114300" distR="114300" simplePos="0" relativeHeight="251660288" behindDoc="0" locked="0" layoutInCell="1" allowOverlap="1" wp14:anchorId="298CA007" wp14:editId="12E406C2">
                  <wp:simplePos x="0" y="0"/>
                  <wp:positionH relativeFrom="column">
                    <wp:posOffset>3359785</wp:posOffset>
                  </wp:positionH>
                  <wp:positionV relativeFrom="paragraph">
                    <wp:posOffset>1905</wp:posOffset>
                  </wp:positionV>
                  <wp:extent cx="811530" cy="884555"/>
                  <wp:effectExtent l="0" t="0" r="127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1530" cy="884555"/>
                          </a:xfrm>
                          <a:prstGeom prst="rect">
                            <a:avLst/>
                          </a:prstGeom>
                        </pic:spPr>
                      </pic:pic>
                    </a:graphicData>
                  </a:graphic>
                  <wp14:sizeRelH relativeFrom="page">
                    <wp14:pctWidth>0</wp14:pctWidth>
                  </wp14:sizeRelH>
                  <wp14:sizeRelV relativeFrom="page">
                    <wp14:pctHeight>0</wp14:pctHeight>
                  </wp14:sizeRelV>
                </wp:anchor>
              </w:drawing>
            </w:r>
            <w:r w:rsidRPr="003404EC">
              <w:rPr>
                <w:rFonts w:cstheme="minorHAnsi"/>
                <w:sz w:val="22"/>
                <w:szCs w:val="22"/>
              </w:rPr>
              <w:t>Atte. Profe Eric Parra M.</w:t>
            </w:r>
          </w:p>
          <w:p w:rsidR="002E29FB" w:rsidRPr="003404EC" w:rsidRDefault="002E29FB" w:rsidP="00E04F52">
            <w:pPr>
              <w:contextualSpacing/>
              <w:mirrorIndents/>
              <w:jc w:val="center"/>
              <w:rPr>
                <w:rFonts w:cstheme="minorHAnsi"/>
                <w:sz w:val="22"/>
                <w:szCs w:val="22"/>
              </w:rPr>
            </w:pPr>
            <w:r w:rsidRPr="003404EC">
              <w:rPr>
                <w:rFonts w:cstheme="minorHAnsi"/>
                <w:sz w:val="22"/>
                <w:szCs w:val="22"/>
              </w:rPr>
              <w:t>Trabaje con ánimo y optimismo</w:t>
            </w:r>
          </w:p>
          <w:p w:rsidR="002E29FB" w:rsidRPr="003404EC" w:rsidRDefault="002E29FB" w:rsidP="00E04F52">
            <w:pPr>
              <w:contextualSpacing/>
              <w:mirrorIndents/>
              <w:jc w:val="center"/>
              <w:rPr>
                <w:rFonts w:cstheme="minorHAnsi"/>
                <w:sz w:val="22"/>
                <w:szCs w:val="22"/>
              </w:rPr>
            </w:pPr>
            <w:r w:rsidRPr="003404EC">
              <w:rPr>
                <w:rFonts w:cstheme="minorHAnsi"/>
                <w:sz w:val="22"/>
                <w:szCs w:val="22"/>
              </w:rPr>
              <w:t>#QuédateEnCasa</w:t>
            </w:r>
          </w:p>
          <w:p w:rsidR="002E29FB" w:rsidRPr="003404EC" w:rsidRDefault="002E29FB" w:rsidP="00E04F52">
            <w:pPr>
              <w:contextualSpacing/>
              <w:mirrorIndents/>
              <w:jc w:val="center"/>
              <w:rPr>
                <w:rFonts w:cstheme="minorHAnsi"/>
                <w:sz w:val="22"/>
                <w:szCs w:val="22"/>
              </w:rPr>
            </w:pPr>
            <w:r w:rsidRPr="003404EC">
              <w:rPr>
                <w:rFonts w:cstheme="minorHAnsi"/>
                <w:noProof/>
                <w:sz w:val="22"/>
                <w:szCs w:val="22"/>
              </w:rPr>
              <w:drawing>
                <wp:anchor distT="0" distB="0" distL="114300" distR="114300" simplePos="0" relativeHeight="251659264" behindDoc="0" locked="0" layoutInCell="1" allowOverlap="1" wp14:anchorId="50E40EA0" wp14:editId="5811FB45">
                  <wp:simplePos x="0" y="0"/>
                  <wp:positionH relativeFrom="column">
                    <wp:posOffset>1896745</wp:posOffset>
                  </wp:positionH>
                  <wp:positionV relativeFrom="paragraph">
                    <wp:posOffset>27305</wp:posOffset>
                  </wp:positionV>
                  <wp:extent cx="355600" cy="356235"/>
                  <wp:effectExtent l="0" t="0" r="0" b="0"/>
                  <wp:wrapNone/>
                  <wp:docPr id="19" name="Imagen 19"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600" cy="356235"/>
                          </a:xfrm>
                          <a:prstGeom prst="rect">
                            <a:avLst/>
                          </a:prstGeom>
                        </pic:spPr>
                      </pic:pic>
                    </a:graphicData>
                  </a:graphic>
                  <wp14:sizeRelH relativeFrom="page">
                    <wp14:pctWidth>0</wp14:pctWidth>
                  </wp14:sizeRelH>
                  <wp14:sizeRelV relativeFrom="page">
                    <wp14:pctHeight>0</wp14:pctHeight>
                  </wp14:sizeRelV>
                </wp:anchor>
              </w:drawing>
            </w:r>
          </w:p>
        </w:tc>
      </w:tr>
    </w:tbl>
    <w:p w:rsidR="002E29FB" w:rsidRPr="002E29FB" w:rsidRDefault="002E29FB" w:rsidP="002E29FB">
      <w:pPr>
        <w:rPr>
          <w:rFonts w:cstheme="minorHAnsi"/>
        </w:rPr>
      </w:pPr>
    </w:p>
    <w:p w:rsidR="002E29FB" w:rsidRPr="00242593" w:rsidRDefault="002E29FB" w:rsidP="00196C2D">
      <w:pPr>
        <w:jc w:val="center"/>
        <w:rPr>
          <w:rFonts w:cstheme="minorHAnsi"/>
          <w:b/>
          <w:bCs/>
          <w:u w:val="single"/>
        </w:rPr>
      </w:pPr>
      <w:r w:rsidRPr="00242593">
        <w:rPr>
          <w:rFonts w:cstheme="minorHAnsi"/>
          <w:b/>
          <w:bCs/>
          <w:u w:val="single"/>
        </w:rPr>
        <w:t>Unidad 1 Diálogo: Literatura y efecto estético</w:t>
      </w:r>
    </w:p>
    <w:p w:rsidR="00242593" w:rsidRDefault="00242593" w:rsidP="00196C2D">
      <w:pPr>
        <w:jc w:val="center"/>
        <w:rPr>
          <w:rFonts w:cstheme="minorHAnsi"/>
          <w:b/>
          <w:bCs/>
        </w:rPr>
      </w:pPr>
      <w:r>
        <w:rPr>
          <w:rFonts w:cstheme="minorHAnsi"/>
          <w:b/>
          <w:bCs/>
        </w:rPr>
        <w:t>El carácter ficcional de la obra literaria</w:t>
      </w:r>
    </w:p>
    <w:p w:rsidR="002E29FB" w:rsidRDefault="002E29FB" w:rsidP="002E29FB">
      <w:pPr>
        <w:rPr>
          <w:rFonts w:cstheme="minorHAnsi"/>
        </w:rPr>
      </w:pPr>
    </w:p>
    <w:p w:rsidR="002A21CD" w:rsidRDefault="002A21CD" w:rsidP="002A21CD">
      <w:pPr>
        <w:jc w:val="both"/>
        <w:rPr>
          <w:rFonts w:cstheme="minorHAnsi"/>
        </w:rPr>
      </w:pPr>
      <w:r>
        <w:rPr>
          <w:rFonts w:cstheme="minorHAnsi"/>
          <w:noProof/>
        </w:rPr>
        <w:drawing>
          <wp:anchor distT="0" distB="0" distL="114300" distR="114300" simplePos="0" relativeHeight="251661312" behindDoc="0" locked="0" layoutInCell="1" allowOverlap="1" wp14:anchorId="4EDC2C49">
            <wp:simplePos x="0" y="0"/>
            <wp:positionH relativeFrom="column">
              <wp:posOffset>68580</wp:posOffset>
            </wp:positionH>
            <wp:positionV relativeFrom="paragraph">
              <wp:posOffset>55245</wp:posOffset>
            </wp:positionV>
            <wp:extent cx="1397000" cy="77724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hutterstock_1176037441-768x42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7000" cy="777240"/>
                    </a:xfrm>
                    <a:prstGeom prst="rect">
                      <a:avLst/>
                    </a:prstGeom>
                  </pic:spPr>
                </pic:pic>
              </a:graphicData>
            </a:graphic>
            <wp14:sizeRelH relativeFrom="page">
              <wp14:pctWidth>0</wp14:pctWidth>
            </wp14:sizeRelH>
            <wp14:sizeRelV relativeFrom="page">
              <wp14:pctHeight>0</wp14:pctHeight>
            </wp14:sizeRelV>
          </wp:anchor>
        </w:drawing>
      </w:r>
      <w:r w:rsidR="002E29FB" w:rsidRPr="002E29FB">
        <w:rPr>
          <w:rFonts w:cstheme="minorHAnsi"/>
        </w:rPr>
        <w:t>¿Cómo se relaciona una obra literaria con mi experiencia personal?</w:t>
      </w:r>
    </w:p>
    <w:p w:rsidR="002E29FB" w:rsidRDefault="002E29FB" w:rsidP="002A21CD">
      <w:pPr>
        <w:jc w:val="both"/>
        <w:rPr>
          <w:rFonts w:cstheme="minorHAnsi"/>
        </w:rPr>
      </w:pPr>
      <w:r w:rsidRPr="002E29FB">
        <w:rPr>
          <w:rFonts w:cstheme="minorHAnsi"/>
        </w:rPr>
        <w:t xml:space="preserve">¿Cómo se puede explicar que una obra literaria tenga distintos efectos en los lectores? </w:t>
      </w:r>
    </w:p>
    <w:p w:rsidR="002A21CD" w:rsidRDefault="002E29FB" w:rsidP="002E29FB">
      <w:pPr>
        <w:rPr>
          <w:rFonts w:cstheme="minorHAnsi"/>
        </w:rPr>
      </w:pPr>
      <w:r w:rsidRPr="002E29FB">
        <w:rPr>
          <w:rFonts w:cstheme="minorHAnsi"/>
        </w:rPr>
        <w:t>¿Cómo contribuye el intercambio de ideas y puntos de vista a comprender las obras literarias?</w:t>
      </w:r>
    </w:p>
    <w:p w:rsidR="002B4511" w:rsidRDefault="002B4511" w:rsidP="002A21CD">
      <w:pPr>
        <w:jc w:val="center"/>
        <w:rPr>
          <w:rFonts w:cstheme="minorHAnsi"/>
          <w:b/>
          <w:bCs/>
        </w:rPr>
      </w:pPr>
    </w:p>
    <w:p w:rsidR="002E29FB" w:rsidRPr="002A21CD" w:rsidRDefault="002E29FB" w:rsidP="002A21CD">
      <w:pPr>
        <w:jc w:val="center"/>
        <w:rPr>
          <w:rFonts w:cstheme="minorHAnsi"/>
          <w:b/>
          <w:bCs/>
        </w:rPr>
      </w:pPr>
      <w:r w:rsidRPr="002A21CD">
        <w:rPr>
          <w:rFonts w:cstheme="minorHAnsi"/>
          <w:b/>
          <w:bCs/>
        </w:rPr>
        <w:t>¿Qué es una obra literaria?</w:t>
      </w:r>
    </w:p>
    <w:p w:rsidR="005278B9" w:rsidRDefault="005278B9" w:rsidP="002E29FB">
      <w:pPr>
        <w:rPr>
          <w:rFonts w:cstheme="minorHAnsi"/>
        </w:rPr>
      </w:pPr>
    </w:p>
    <w:p w:rsidR="002A21CD" w:rsidRDefault="002A21CD" w:rsidP="002B4511">
      <w:pPr>
        <w:jc w:val="both"/>
        <w:rPr>
          <w:rFonts w:cstheme="minorHAnsi"/>
        </w:rPr>
      </w:pPr>
      <w:r>
        <w:rPr>
          <w:rFonts w:cstheme="minorHAnsi"/>
          <w:noProof/>
        </w:rPr>
        <w:drawing>
          <wp:anchor distT="0" distB="0" distL="114300" distR="114300" simplePos="0" relativeHeight="251662336" behindDoc="0" locked="0" layoutInCell="1" allowOverlap="1">
            <wp:simplePos x="0" y="0"/>
            <wp:positionH relativeFrom="column">
              <wp:posOffset>5852160</wp:posOffset>
            </wp:positionH>
            <wp:positionV relativeFrom="paragraph">
              <wp:posOffset>52705</wp:posOffset>
            </wp:positionV>
            <wp:extent cx="923290" cy="687705"/>
            <wp:effectExtent l="0" t="0" r="381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7495-500-37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3290" cy="687705"/>
                    </a:xfrm>
                    <a:prstGeom prst="rect">
                      <a:avLst/>
                    </a:prstGeom>
                  </pic:spPr>
                </pic:pic>
              </a:graphicData>
            </a:graphic>
            <wp14:sizeRelH relativeFrom="page">
              <wp14:pctWidth>0</wp14:pctWidth>
            </wp14:sizeRelH>
            <wp14:sizeRelV relativeFrom="page">
              <wp14:pctHeight>0</wp14:pctHeight>
            </wp14:sizeRelV>
          </wp:anchor>
        </w:drawing>
      </w:r>
      <w:r w:rsidR="005278B9" w:rsidRPr="002E29FB">
        <w:rPr>
          <w:rFonts w:cstheme="minorHAnsi"/>
        </w:rPr>
        <w:t>La obra literaria como definición es enormemente insípida en comparación a lo que es realmente. Luego</w:t>
      </w:r>
      <w:r w:rsidR="00196C2D">
        <w:rPr>
          <w:rFonts w:cstheme="minorHAnsi"/>
        </w:rPr>
        <w:t xml:space="preserve"> </w:t>
      </w:r>
      <w:r w:rsidR="005278B9" w:rsidRPr="002E29FB">
        <w:rPr>
          <w:rFonts w:cstheme="minorHAnsi"/>
        </w:rPr>
        <w:t>de leer una obra literaria nadie nunca vuelve a ser el mismo de antes, ya que consciente o inconscientemente algo queda sumergido en el lector y sale a flote en cualquier momento, haciendo esa</w:t>
      </w:r>
      <w:r w:rsidR="00196C2D">
        <w:rPr>
          <w:rFonts w:cstheme="minorHAnsi"/>
        </w:rPr>
        <w:t xml:space="preserve"> </w:t>
      </w:r>
      <w:r w:rsidR="005278B9" w:rsidRPr="002E29FB">
        <w:rPr>
          <w:rFonts w:cstheme="minorHAnsi"/>
        </w:rPr>
        <w:t>idea-recurso literario como propia, que en el fondo, le pertenece.</w:t>
      </w:r>
    </w:p>
    <w:p w:rsidR="005278B9" w:rsidRDefault="005278B9" w:rsidP="002B4511">
      <w:pPr>
        <w:jc w:val="both"/>
        <w:rPr>
          <w:rFonts w:cstheme="minorHAnsi"/>
        </w:rPr>
      </w:pPr>
      <w:r w:rsidRPr="002E29FB">
        <w:rPr>
          <w:rFonts w:cstheme="minorHAnsi"/>
        </w:rPr>
        <w:br/>
        <w:t>La obra literaria es un medio de expresión artística, es decir, una forma de comunicación que el ser</w:t>
      </w:r>
      <w:r w:rsidR="00196C2D">
        <w:rPr>
          <w:rFonts w:cstheme="minorHAnsi"/>
        </w:rPr>
        <w:t xml:space="preserve"> </w:t>
      </w:r>
      <w:r w:rsidRPr="002E29FB">
        <w:rPr>
          <w:rFonts w:cstheme="minorHAnsi"/>
        </w:rPr>
        <w:t>humano emplea para transmitir sus sensaciones de la realidad. Además, esta íntima forma de</w:t>
      </w:r>
      <w:r w:rsidR="00196C2D">
        <w:rPr>
          <w:rFonts w:cstheme="minorHAnsi"/>
        </w:rPr>
        <w:t xml:space="preserve"> </w:t>
      </w:r>
      <w:r w:rsidRPr="002E29FB">
        <w:rPr>
          <w:rFonts w:cstheme="minorHAnsi"/>
        </w:rPr>
        <w:t xml:space="preserve">comunicación emplea recursos estéticos (palabras, figuras retóricas), a través de los cuales buscará moldear su interpretación de la realidad. </w:t>
      </w:r>
    </w:p>
    <w:p w:rsidR="00196C2D" w:rsidRPr="002E29FB" w:rsidRDefault="00196C2D" w:rsidP="002B4511">
      <w:pPr>
        <w:jc w:val="both"/>
        <w:rPr>
          <w:rFonts w:cstheme="minorHAnsi"/>
        </w:rPr>
      </w:pPr>
    </w:p>
    <w:p w:rsidR="005278B9" w:rsidRPr="002E29FB" w:rsidRDefault="005278B9" w:rsidP="002B4511">
      <w:pPr>
        <w:jc w:val="both"/>
        <w:rPr>
          <w:rFonts w:cstheme="minorHAnsi"/>
        </w:rPr>
      </w:pPr>
      <w:r w:rsidRPr="002E29FB">
        <w:rPr>
          <w:rFonts w:cstheme="minorHAnsi"/>
        </w:rPr>
        <w:t>Para profundizar lo que es la literatura</w:t>
      </w:r>
      <w:r w:rsidR="002A21CD">
        <w:rPr>
          <w:rFonts w:cstheme="minorHAnsi"/>
        </w:rPr>
        <w:t>,</w:t>
      </w:r>
      <w:r w:rsidRPr="002E29FB">
        <w:rPr>
          <w:rFonts w:cstheme="minorHAnsi"/>
        </w:rPr>
        <w:t xml:space="preserve"> </w:t>
      </w:r>
      <w:r w:rsidR="002A21CD">
        <w:rPr>
          <w:rFonts w:cstheme="minorHAnsi"/>
        </w:rPr>
        <w:t>lea el siguiente</w:t>
      </w:r>
      <w:r w:rsidRPr="002E29FB">
        <w:rPr>
          <w:rFonts w:cstheme="minorHAnsi"/>
        </w:rPr>
        <w:t xml:space="preserve"> fragmento del ensayo de Mario Vargas Llosa “La verdad de las mentiras”, </w:t>
      </w:r>
      <w:r w:rsidR="002A21CD">
        <w:rPr>
          <w:rFonts w:cstheme="minorHAnsi"/>
        </w:rPr>
        <w:t xml:space="preserve">luego responda las preguntas de la 1 a la </w:t>
      </w:r>
      <w:r w:rsidR="00883435">
        <w:rPr>
          <w:rFonts w:cstheme="minorHAnsi"/>
        </w:rPr>
        <w:t>4</w:t>
      </w:r>
      <w:r w:rsidR="002A21CD">
        <w:rPr>
          <w:rFonts w:cstheme="minorHAnsi"/>
        </w:rPr>
        <w:t>, que le permitirán</w:t>
      </w:r>
      <w:r w:rsidRPr="002E29FB">
        <w:rPr>
          <w:rFonts w:cstheme="minorHAnsi"/>
        </w:rPr>
        <w:t xml:space="preserve"> reflexionar sobre </w:t>
      </w:r>
      <w:r w:rsidR="002A21CD">
        <w:rPr>
          <w:rFonts w:cstheme="minorHAnsi"/>
        </w:rPr>
        <w:t>el</w:t>
      </w:r>
      <w:r w:rsidRPr="002E29FB">
        <w:rPr>
          <w:rFonts w:cstheme="minorHAnsi"/>
        </w:rPr>
        <w:t xml:space="preserve"> impacto de la literatura y su importancia en el ser humano.</w:t>
      </w:r>
    </w:p>
    <w:p w:rsidR="002E29FB" w:rsidRDefault="002E29FB" w:rsidP="002E29FB">
      <w:pPr>
        <w:rPr>
          <w:rFonts w:cstheme="minorHAnsi"/>
        </w:rPr>
      </w:pPr>
    </w:p>
    <w:tbl>
      <w:tblPr>
        <w:tblStyle w:val="Tablaconcuadrcula"/>
        <w:tblW w:w="0" w:type="auto"/>
        <w:tblLook w:val="04A0" w:firstRow="1" w:lastRow="0" w:firstColumn="1" w:lastColumn="0" w:noHBand="0" w:noVBand="1"/>
      </w:tblPr>
      <w:tblGrid>
        <w:gridCol w:w="10790"/>
      </w:tblGrid>
      <w:tr w:rsidR="002E29FB" w:rsidTr="002E29FB">
        <w:tc>
          <w:tcPr>
            <w:tcW w:w="10790" w:type="dxa"/>
          </w:tcPr>
          <w:p w:rsidR="002A21CD" w:rsidRDefault="002E29FB" w:rsidP="002E29FB">
            <w:pPr>
              <w:rPr>
                <w:rFonts w:cstheme="minorHAnsi"/>
              </w:rPr>
            </w:pPr>
            <w:r w:rsidRPr="002E29FB">
              <w:rPr>
                <w:rFonts w:cstheme="minorHAnsi"/>
              </w:rPr>
              <w:t>Desde que escribí mi primer cuento me han preguntado si lo que escribía «era verdad». Aunque mis respuestas satisfacen a veces a los curiosos, a mí me queda rondando, cada vez que contesto a esa pregunta, no importa cuán sincero sea, la incómoda sensación de haber dicho algo que nunca da en el blanco.</w:t>
            </w:r>
          </w:p>
          <w:p w:rsidR="002E29FB" w:rsidRDefault="002E29FB" w:rsidP="002E29FB">
            <w:pPr>
              <w:rPr>
                <w:rFonts w:cstheme="minorHAnsi"/>
              </w:rPr>
            </w:pPr>
            <w:r w:rsidRPr="002E29FB">
              <w:rPr>
                <w:rFonts w:cstheme="minorHAnsi"/>
              </w:rPr>
              <w:br/>
              <w:t xml:space="preserve">Si las novelas son ciertas o falsas importa a cierta gente tanto como que sean buenas o malas y muchos lectores, consciente o inconscientemente, hacen depender lo segundo de lo primero. Los inquisidores españoles, por ejemplo, prohibieron que se publicaran o importaran novelas en las colonias hispanoamericanas con el argumento de que esos libros disparatados y absurdos —es decir, mentirosos— podían ser perjudiciales para la salud espiritual de los indios. Por esta razón, los hispanoamericanos sólo </w:t>
            </w:r>
            <w:r w:rsidRPr="002E29FB">
              <w:rPr>
                <w:rFonts w:cstheme="minorHAnsi"/>
              </w:rPr>
              <w:lastRenderedPageBreak/>
              <w:t xml:space="preserve">leyeron ficciones de contrabando durante trescientos años y la primera novela que, con tal nombre, se publicó en la América española apareció sólo después de la independencia (en México, en 1816). Al prohibir no unas obras determinadas sino un género literario en abstracto, el Santo Oficio estableció algo que a sus ojos era una ley sin excepciones: que las novelas siempre mienten, que todas ellas ofrecen una visión falaz de la vida. Hace años escribí un trabajo ridiculizando a esos arbitrarios, capaces de una generalización semejante. Ahora pienso que los inquisidores españoles fueron acaso los primeros en entender —antes que los críticos y que los propios novelistas— la naturaleza de la ficción y sus propensiones sediciosas. </w:t>
            </w:r>
          </w:p>
          <w:p w:rsidR="00242593" w:rsidRPr="002E29FB" w:rsidRDefault="00242593" w:rsidP="002E29FB">
            <w:pPr>
              <w:rPr>
                <w:rFonts w:cstheme="minorHAnsi"/>
              </w:rPr>
            </w:pPr>
          </w:p>
          <w:p w:rsidR="002E29FB" w:rsidRPr="002E29FB" w:rsidRDefault="002E29FB" w:rsidP="002E29FB">
            <w:pPr>
              <w:rPr>
                <w:rFonts w:cstheme="minorHAnsi"/>
              </w:rPr>
            </w:pPr>
            <w:r w:rsidRPr="002E29FB">
              <w:rPr>
                <w:rFonts w:cstheme="minorHAnsi"/>
              </w:rPr>
              <w:t xml:space="preserve">En efecto, las novelas mienten —no pueden hacer otra cosa— pero ésa es sólo una parte de la historia. La otra es que, mintiendo, expresan una curiosa verdad, que sólo puede expresarse encubierta, disfrazada de lo que no es. Dicho así, esto tiene el semblante de un galimatías. Pero, en realidad, se trata de algo muy sencillo. Los hombres no están contentos con su suerte y casi todos —ricos o pobres, geniales o mediocres, célebres u oscuros— quisieran una vida distinta de la que viven. Para aplacar —tramposamente— ese apetito nacieron las ficciones. Ellas se escriben y se leen para que los seres humanos tengan las vidas que no se resignan a no tener. En el embrión de toda novela bulle una inconformidad, late un deseo insatisfecho. </w:t>
            </w:r>
          </w:p>
          <w:p w:rsidR="002E29FB" w:rsidRDefault="002E29FB" w:rsidP="00242593">
            <w:pPr>
              <w:rPr>
                <w:rFonts w:cstheme="minorHAnsi"/>
              </w:rPr>
            </w:pPr>
            <w:r w:rsidRPr="002E29FB">
              <w:rPr>
                <w:rFonts w:cstheme="minorHAnsi"/>
              </w:rPr>
              <w:t>(...)</w:t>
            </w:r>
            <w:r w:rsidR="00242593">
              <w:rPr>
                <w:rFonts w:cstheme="minorHAnsi"/>
              </w:rPr>
              <w:t xml:space="preserve"> </w:t>
            </w:r>
            <w:r w:rsidRPr="002E29FB">
              <w:rPr>
                <w:rFonts w:cstheme="minorHAnsi"/>
              </w:rPr>
              <w:t>¿Qué quiere decir que una novela siempre miente? No lo que creyeron los oficiales y cadetes del Colegio Militar Leoncio Prado, donde —en apariencia, al menos— sucede mi primera novela, La ciudad y los perros, que quemaron el libro acusándolo de calumnioso</w:t>
            </w:r>
            <w:r w:rsidR="00242593">
              <w:rPr>
                <w:rFonts w:cstheme="minorHAnsi"/>
              </w:rPr>
              <w:t xml:space="preserve"> </w:t>
            </w:r>
            <w:r w:rsidRPr="002E29FB">
              <w:rPr>
                <w:rFonts w:cstheme="minorHAnsi"/>
              </w:rPr>
              <w:t>a la institución. Ni lo que pensó mi primera mujer al leer otra de mis novelas, La tía Julia y el escribidor, y que, sintiéndose inexactamente retratada en ella, ha publicado luego un libro que pretende restaurar la verdad alterada por la ficción. Desde luego que en ambas historias hay más invenciones, tergiversaciones y exageraciones que recuerdos y que, al escribirlas, nunca pretendí ser anecdóticamente fiel a unos hechos y personas anteriores y ajenos a la novela. En ambos casos, como en todo lo que he escrito , partí de algunas experiencias vivas en mi memoria y estimulantes para mi imaginación y fantaseé algo que refleja de manera muy infiel esos materiales de trabajo. No se escriben novelas para contar la vida sino para transformarla, añadiéndole algo</w:t>
            </w:r>
            <w:r>
              <w:rPr>
                <w:rFonts w:cstheme="minorHAnsi"/>
              </w:rPr>
              <w:t xml:space="preserve"> </w:t>
            </w:r>
            <w:r w:rsidRPr="002E29FB">
              <w:rPr>
                <w:rFonts w:cstheme="minorHAnsi"/>
              </w:rPr>
              <w:t>(...)</w:t>
            </w:r>
            <w:r>
              <w:rPr>
                <w:rFonts w:cstheme="minorHAnsi"/>
              </w:rPr>
              <w:t>.</w:t>
            </w:r>
            <w:r w:rsidRPr="002E29FB">
              <w:rPr>
                <w:rFonts w:cstheme="minorHAnsi"/>
              </w:rPr>
              <w:t xml:space="preserve"> </w:t>
            </w:r>
          </w:p>
        </w:tc>
      </w:tr>
    </w:tbl>
    <w:p w:rsidR="002E29FB" w:rsidRDefault="002E29FB" w:rsidP="002A21CD">
      <w:pPr>
        <w:rPr>
          <w:rFonts w:cstheme="minorHAnsi"/>
          <w:b/>
          <w:bCs/>
        </w:rPr>
      </w:pPr>
    </w:p>
    <w:p w:rsidR="00883435" w:rsidRDefault="00883435" w:rsidP="002A21CD">
      <w:pPr>
        <w:rPr>
          <w:rFonts w:cstheme="minorHAnsi"/>
          <w:b/>
          <w:bCs/>
          <w:u w:val="single"/>
        </w:rPr>
      </w:pPr>
      <w:r w:rsidRPr="00883435">
        <w:rPr>
          <w:rFonts w:cstheme="minorHAnsi"/>
          <w:b/>
          <w:bCs/>
          <w:u w:val="single"/>
        </w:rPr>
        <w:t>Para reflexionar sobre lo leído:</w:t>
      </w:r>
    </w:p>
    <w:p w:rsidR="00883435" w:rsidRPr="00883435" w:rsidRDefault="00883435" w:rsidP="002A21CD">
      <w:pPr>
        <w:rPr>
          <w:rFonts w:cstheme="minorHAnsi"/>
          <w:b/>
          <w:bCs/>
          <w:u w:val="single"/>
        </w:rPr>
      </w:pPr>
    </w:p>
    <w:p w:rsidR="005278B9" w:rsidRPr="002A21CD" w:rsidRDefault="002E29FB" w:rsidP="002A21CD">
      <w:pPr>
        <w:rPr>
          <w:rFonts w:cstheme="minorHAnsi"/>
          <w:b/>
          <w:bCs/>
        </w:rPr>
      </w:pPr>
      <w:r w:rsidRPr="002A21CD">
        <w:rPr>
          <w:rFonts w:cstheme="minorHAnsi"/>
          <w:b/>
          <w:bCs/>
        </w:rPr>
        <w:t>1. ¿Cómo interpretas la frase “En el embrión de toda novela bulle una inconformidad, late un deseo insatisfecho”?</w:t>
      </w:r>
    </w:p>
    <w:p w:rsidR="005278B9" w:rsidRDefault="005278B9" w:rsidP="002E29FB">
      <w:pPr>
        <w:rPr>
          <w:rFonts w:cstheme="minorHAnsi"/>
        </w:rPr>
      </w:pPr>
    </w:p>
    <w:p w:rsidR="00883435" w:rsidRPr="002E29FB" w:rsidRDefault="00883435" w:rsidP="002E29FB">
      <w:pPr>
        <w:rPr>
          <w:rFonts w:cstheme="minorHAnsi"/>
        </w:rPr>
      </w:pPr>
    </w:p>
    <w:p w:rsidR="00196C2D" w:rsidRPr="002A21CD" w:rsidRDefault="002E29FB" w:rsidP="002E29FB">
      <w:pPr>
        <w:rPr>
          <w:rFonts w:cstheme="minorHAnsi"/>
          <w:b/>
          <w:bCs/>
        </w:rPr>
      </w:pPr>
      <w:r w:rsidRPr="002A21CD">
        <w:rPr>
          <w:rFonts w:cstheme="minorHAnsi"/>
          <w:b/>
          <w:bCs/>
        </w:rPr>
        <w:t>2. ¿Cómo podrías explicar con tus palabras la importancia de la ficción en nuestras vidas?</w:t>
      </w:r>
    </w:p>
    <w:p w:rsidR="00196C2D" w:rsidRDefault="00196C2D" w:rsidP="002E29FB">
      <w:pPr>
        <w:rPr>
          <w:rFonts w:cstheme="minorHAnsi"/>
        </w:rPr>
      </w:pPr>
    </w:p>
    <w:p w:rsidR="00883435" w:rsidRPr="002E29FB" w:rsidRDefault="00883435" w:rsidP="002E29FB">
      <w:pPr>
        <w:rPr>
          <w:rFonts w:cstheme="minorHAnsi"/>
        </w:rPr>
      </w:pPr>
    </w:p>
    <w:p w:rsidR="00196C2D" w:rsidRPr="002A21CD" w:rsidRDefault="002E29FB" w:rsidP="002E29FB">
      <w:pPr>
        <w:rPr>
          <w:rFonts w:cstheme="minorHAnsi"/>
          <w:b/>
          <w:bCs/>
        </w:rPr>
      </w:pPr>
      <w:r w:rsidRPr="002A21CD">
        <w:rPr>
          <w:rFonts w:cstheme="minorHAnsi"/>
          <w:b/>
          <w:bCs/>
        </w:rPr>
        <w:t xml:space="preserve">3. ¿Con qué propósitos creamos las diversas ficciones? </w:t>
      </w:r>
    </w:p>
    <w:p w:rsidR="00196C2D" w:rsidRDefault="00196C2D" w:rsidP="002E29FB">
      <w:pPr>
        <w:rPr>
          <w:rFonts w:cstheme="minorHAnsi"/>
        </w:rPr>
      </w:pPr>
    </w:p>
    <w:p w:rsidR="00883435" w:rsidRPr="002E29FB" w:rsidRDefault="00883435" w:rsidP="002E29FB">
      <w:pPr>
        <w:rPr>
          <w:rFonts w:cstheme="minorHAnsi"/>
        </w:rPr>
      </w:pPr>
    </w:p>
    <w:p w:rsidR="00196C2D" w:rsidRPr="002A21CD" w:rsidRDefault="002E29FB" w:rsidP="002E29FB">
      <w:pPr>
        <w:rPr>
          <w:rFonts w:cstheme="minorHAnsi"/>
          <w:b/>
          <w:bCs/>
        </w:rPr>
      </w:pPr>
      <w:r w:rsidRPr="002A21CD">
        <w:rPr>
          <w:rFonts w:cstheme="minorHAnsi"/>
          <w:b/>
          <w:bCs/>
        </w:rPr>
        <w:t>4. ¿Por qué el texto se llama la verdad de las mentiras?</w:t>
      </w:r>
    </w:p>
    <w:p w:rsidR="00196C2D" w:rsidRDefault="00196C2D" w:rsidP="002E29FB">
      <w:pPr>
        <w:rPr>
          <w:rFonts w:cstheme="minorHAnsi"/>
        </w:rPr>
      </w:pPr>
    </w:p>
    <w:p w:rsidR="00883435" w:rsidRPr="002E29FB" w:rsidRDefault="00883435" w:rsidP="002E29FB">
      <w:pPr>
        <w:rPr>
          <w:rFonts w:cstheme="minorHAnsi"/>
        </w:rPr>
      </w:pPr>
    </w:p>
    <w:p w:rsidR="002E29FB" w:rsidRPr="00242593" w:rsidRDefault="00883435" w:rsidP="002E29FB">
      <w:pPr>
        <w:rPr>
          <w:rFonts w:cstheme="minorHAnsi"/>
          <w:b/>
          <w:bCs/>
        </w:rPr>
      </w:pPr>
      <w:r>
        <w:rPr>
          <w:rFonts w:cstheme="minorHAnsi"/>
          <w:b/>
          <w:bCs/>
        </w:rPr>
        <w:t>5. ¿Qué características diferencian un texto literario de uno no literario? Puede guiarse del siguiente recuadro para organizar sus ideas:</w:t>
      </w:r>
    </w:p>
    <w:p w:rsidR="002A21CD" w:rsidRDefault="002A21CD" w:rsidP="002E29FB">
      <w:pPr>
        <w:rPr>
          <w:rFonts w:cstheme="minorHAnsi"/>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5395"/>
        <w:gridCol w:w="5395"/>
      </w:tblGrid>
      <w:tr w:rsidR="002A21CD" w:rsidTr="00883435">
        <w:tc>
          <w:tcPr>
            <w:tcW w:w="5395" w:type="dxa"/>
          </w:tcPr>
          <w:p w:rsidR="002A21CD" w:rsidRPr="002A21CD" w:rsidRDefault="002A21CD" w:rsidP="002A21CD">
            <w:pPr>
              <w:jc w:val="center"/>
              <w:rPr>
                <w:rFonts w:cstheme="minorHAnsi"/>
                <w:b/>
                <w:bCs/>
              </w:rPr>
            </w:pPr>
            <w:r w:rsidRPr="002A21CD">
              <w:rPr>
                <w:rFonts w:cstheme="minorHAnsi"/>
                <w:b/>
                <w:bCs/>
              </w:rPr>
              <w:t>Texto literario</w:t>
            </w:r>
          </w:p>
        </w:tc>
        <w:tc>
          <w:tcPr>
            <w:tcW w:w="5395" w:type="dxa"/>
          </w:tcPr>
          <w:p w:rsidR="002A21CD" w:rsidRPr="002A21CD" w:rsidRDefault="002A21CD" w:rsidP="002A21CD">
            <w:pPr>
              <w:jc w:val="center"/>
              <w:rPr>
                <w:rFonts w:cstheme="minorHAnsi"/>
                <w:b/>
                <w:bCs/>
              </w:rPr>
            </w:pPr>
            <w:r w:rsidRPr="002A21CD">
              <w:rPr>
                <w:rFonts w:cstheme="minorHAnsi"/>
                <w:b/>
                <w:bCs/>
              </w:rPr>
              <w:t>Texto no literario</w:t>
            </w:r>
          </w:p>
        </w:tc>
      </w:tr>
      <w:tr w:rsidR="002A21CD" w:rsidTr="00883435">
        <w:tc>
          <w:tcPr>
            <w:tcW w:w="5395" w:type="dxa"/>
          </w:tcPr>
          <w:p w:rsidR="002A21CD" w:rsidRDefault="002A21CD" w:rsidP="002E29FB">
            <w:pPr>
              <w:rPr>
                <w:rFonts w:cstheme="minorHAnsi"/>
              </w:rPr>
            </w:pPr>
          </w:p>
          <w:p w:rsidR="002A21CD" w:rsidRDefault="002A21CD" w:rsidP="002E29FB">
            <w:pPr>
              <w:rPr>
                <w:rFonts w:cstheme="minorHAnsi"/>
              </w:rPr>
            </w:pPr>
          </w:p>
          <w:p w:rsidR="00883435" w:rsidRDefault="00883435" w:rsidP="002E29FB">
            <w:pPr>
              <w:rPr>
                <w:rFonts w:cstheme="minorHAnsi"/>
              </w:rPr>
            </w:pPr>
          </w:p>
        </w:tc>
        <w:tc>
          <w:tcPr>
            <w:tcW w:w="5395" w:type="dxa"/>
          </w:tcPr>
          <w:p w:rsidR="002A21CD" w:rsidRDefault="002A21CD" w:rsidP="002E29FB">
            <w:pPr>
              <w:rPr>
                <w:rFonts w:cstheme="minorHAnsi"/>
              </w:rPr>
            </w:pPr>
          </w:p>
        </w:tc>
      </w:tr>
      <w:tr w:rsidR="002A21CD" w:rsidTr="00883435">
        <w:tc>
          <w:tcPr>
            <w:tcW w:w="5395" w:type="dxa"/>
          </w:tcPr>
          <w:p w:rsidR="002A21CD" w:rsidRDefault="002A21CD" w:rsidP="002E29FB">
            <w:pPr>
              <w:rPr>
                <w:rFonts w:cstheme="minorHAnsi"/>
              </w:rPr>
            </w:pPr>
          </w:p>
          <w:p w:rsidR="002A21CD" w:rsidRDefault="002A21CD" w:rsidP="002E29FB">
            <w:pPr>
              <w:rPr>
                <w:rFonts w:cstheme="minorHAnsi"/>
              </w:rPr>
            </w:pPr>
          </w:p>
          <w:p w:rsidR="00883435" w:rsidRDefault="00883435" w:rsidP="002E29FB">
            <w:pPr>
              <w:rPr>
                <w:rFonts w:cstheme="minorHAnsi"/>
              </w:rPr>
            </w:pPr>
          </w:p>
        </w:tc>
        <w:tc>
          <w:tcPr>
            <w:tcW w:w="5395" w:type="dxa"/>
          </w:tcPr>
          <w:p w:rsidR="002A21CD" w:rsidRDefault="00883435" w:rsidP="002E29FB">
            <w:pPr>
              <w:rPr>
                <w:rFonts w:cstheme="minorHAnsi"/>
              </w:rPr>
            </w:pPr>
            <w:r>
              <w:rPr>
                <w:rFonts w:cstheme="minorHAnsi"/>
                <w:b/>
                <w:bCs/>
                <w:noProof/>
              </w:rPr>
              <w:drawing>
                <wp:anchor distT="0" distB="0" distL="114300" distR="114300" simplePos="0" relativeHeight="251663360" behindDoc="1" locked="0" layoutInCell="1" allowOverlap="1">
                  <wp:simplePos x="0" y="0"/>
                  <wp:positionH relativeFrom="column">
                    <wp:posOffset>2820236</wp:posOffset>
                  </wp:positionH>
                  <wp:positionV relativeFrom="paragraph">
                    <wp:posOffset>2993</wp:posOffset>
                  </wp:positionV>
                  <wp:extent cx="524617" cy="52461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70f.pn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524617" cy="524617"/>
                          </a:xfrm>
                          <a:prstGeom prst="rect">
                            <a:avLst/>
                          </a:prstGeom>
                        </pic:spPr>
                      </pic:pic>
                    </a:graphicData>
                  </a:graphic>
                  <wp14:sizeRelH relativeFrom="page">
                    <wp14:pctWidth>0</wp14:pctWidth>
                  </wp14:sizeRelH>
                  <wp14:sizeRelV relativeFrom="page">
                    <wp14:pctHeight>0</wp14:pctHeight>
                  </wp14:sizeRelV>
                </wp:anchor>
              </w:drawing>
            </w:r>
          </w:p>
        </w:tc>
      </w:tr>
    </w:tbl>
    <w:p w:rsidR="002A21CD" w:rsidRPr="002E29FB" w:rsidRDefault="002A21CD" w:rsidP="002E29FB">
      <w:pPr>
        <w:rPr>
          <w:rFonts w:cstheme="minorHAnsi"/>
        </w:rPr>
      </w:pPr>
    </w:p>
    <w:sectPr w:rsidR="002A21CD" w:rsidRPr="002E29FB" w:rsidSect="002E29FB">
      <w:headerReference w:type="default" r:id="rId14"/>
      <w:pgSz w:w="12240" w:h="187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893" w:rsidRDefault="00F57893" w:rsidP="002E29FB">
      <w:r>
        <w:separator/>
      </w:r>
    </w:p>
  </w:endnote>
  <w:endnote w:type="continuationSeparator" w:id="0">
    <w:p w:rsidR="00F57893" w:rsidRDefault="00F57893" w:rsidP="002E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893" w:rsidRDefault="00F57893" w:rsidP="002E29FB">
      <w:r>
        <w:separator/>
      </w:r>
    </w:p>
  </w:footnote>
  <w:footnote w:type="continuationSeparator" w:id="0">
    <w:p w:rsidR="00F57893" w:rsidRDefault="00F57893" w:rsidP="002E2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111"/>
      <w:gridCol w:w="2993"/>
    </w:tblGrid>
    <w:tr w:rsidR="002E29FB" w:rsidRPr="00E772EB" w:rsidTr="00E04F52">
      <w:tc>
        <w:tcPr>
          <w:tcW w:w="3686" w:type="dxa"/>
          <w:vAlign w:val="center"/>
        </w:tcPr>
        <w:p w:rsidR="002E29FB" w:rsidRPr="00E772EB" w:rsidRDefault="002E29FB" w:rsidP="002E29FB">
          <w:pPr>
            <w:pStyle w:val="Encabezado"/>
            <w:rPr>
              <w:rFonts w:cstheme="minorHAnsi"/>
              <w:sz w:val="18"/>
              <w:szCs w:val="18"/>
              <w:lang w:val="es-ES"/>
            </w:rPr>
          </w:pPr>
          <w:r w:rsidRPr="00E772EB">
            <w:rPr>
              <w:rFonts w:cstheme="minorHAnsi"/>
              <w:noProof/>
              <w:sz w:val="18"/>
              <w:szCs w:val="18"/>
              <w:lang w:val="es-ES"/>
            </w:rPr>
            <w:drawing>
              <wp:anchor distT="0" distB="0" distL="114300" distR="114300" simplePos="0" relativeHeight="251659264" behindDoc="1" locked="0" layoutInCell="1" allowOverlap="1" wp14:anchorId="10FCEC9A" wp14:editId="520D99F9">
                <wp:simplePos x="0" y="0"/>
                <wp:positionH relativeFrom="column">
                  <wp:posOffset>3810</wp:posOffset>
                </wp:positionH>
                <wp:positionV relativeFrom="paragraph">
                  <wp:posOffset>29210</wp:posOffset>
                </wp:positionV>
                <wp:extent cx="413385" cy="498475"/>
                <wp:effectExtent l="0" t="0" r="5715" b="0"/>
                <wp:wrapTight wrapText="bothSides">
                  <wp:wrapPolygon edited="0">
                    <wp:start x="0" y="0"/>
                    <wp:lineTo x="0" y="20912"/>
                    <wp:lineTo x="21235" y="20912"/>
                    <wp:lineTo x="21235" y="0"/>
                    <wp:lineTo x="0" y="0"/>
                  </wp:wrapPolygon>
                </wp:wrapTight>
                <wp:docPr id="2" name="Imagen 2"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4"/>
                        <pic:cNvPicPr/>
                      </pic:nvPicPr>
                      <pic:blipFill>
                        <a:blip r:embed="rId1">
                          <a:extLst>
                            <a:ext uri="{28A0092B-C50C-407E-A947-70E740481C1C}">
                              <a14:useLocalDpi xmlns:a14="http://schemas.microsoft.com/office/drawing/2010/main" val="0"/>
                            </a:ext>
                          </a:extLst>
                        </a:blip>
                        <a:stretch>
                          <a:fillRect/>
                        </a:stretch>
                      </pic:blipFill>
                      <pic:spPr>
                        <a:xfrm>
                          <a:off x="0" y="0"/>
                          <a:ext cx="413385" cy="498475"/>
                        </a:xfrm>
                        <a:prstGeom prst="rect">
                          <a:avLst/>
                        </a:prstGeom>
                      </pic:spPr>
                    </pic:pic>
                  </a:graphicData>
                </a:graphic>
                <wp14:sizeRelH relativeFrom="page">
                  <wp14:pctWidth>0</wp14:pctWidth>
                </wp14:sizeRelH>
                <wp14:sizeRelV relativeFrom="page">
                  <wp14:pctHeight>0</wp14:pctHeight>
                </wp14:sizeRelV>
              </wp:anchor>
            </w:drawing>
          </w:r>
          <w:r w:rsidRPr="00E772EB">
            <w:rPr>
              <w:rFonts w:cstheme="minorHAnsi"/>
              <w:sz w:val="18"/>
              <w:szCs w:val="18"/>
              <w:lang w:val="es-ES"/>
            </w:rPr>
            <w:t xml:space="preserve">San Fernando </w:t>
          </w:r>
          <w:proofErr w:type="spellStart"/>
          <w:r w:rsidRPr="00E772EB">
            <w:rPr>
              <w:rFonts w:cstheme="minorHAnsi"/>
              <w:sz w:val="18"/>
              <w:szCs w:val="18"/>
              <w:lang w:val="es-ES"/>
            </w:rPr>
            <w:t>College</w:t>
          </w:r>
          <w:proofErr w:type="spellEnd"/>
          <w:r w:rsidRPr="00E772EB">
            <w:rPr>
              <w:rFonts w:cstheme="minorHAnsi"/>
              <w:sz w:val="18"/>
              <w:szCs w:val="18"/>
              <w:lang w:val="es-ES"/>
            </w:rPr>
            <w:t xml:space="preserve"> TP</w:t>
          </w:r>
        </w:p>
        <w:p w:rsidR="002E29FB" w:rsidRPr="00E772EB" w:rsidRDefault="002E29FB" w:rsidP="002E29FB">
          <w:pPr>
            <w:pStyle w:val="Encabezado"/>
            <w:rPr>
              <w:rFonts w:cstheme="minorHAnsi"/>
              <w:sz w:val="18"/>
              <w:szCs w:val="18"/>
              <w:lang w:val="es-ES"/>
            </w:rPr>
          </w:pPr>
          <w:r w:rsidRPr="00E772EB">
            <w:rPr>
              <w:rFonts w:cstheme="minorHAnsi"/>
              <w:sz w:val="18"/>
              <w:szCs w:val="18"/>
              <w:lang w:val="es-ES"/>
            </w:rPr>
            <w:t>Departamento Humanidades</w:t>
          </w:r>
        </w:p>
        <w:p w:rsidR="002E29FB" w:rsidRPr="00E772EB" w:rsidRDefault="002E29FB" w:rsidP="002E29FB">
          <w:pPr>
            <w:pStyle w:val="Encabezado"/>
            <w:rPr>
              <w:rFonts w:cstheme="minorHAnsi"/>
              <w:sz w:val="18"/>
              <w:szCs w:val="18"/>
              <w:lang w:val="es-ES"/>
            </w:rPr>
          </w:pPr>
          <w:r w:rsidRPr="00E772EB">
            <w:rPr>
              <w:rFonts w:cstheme="minorHAnsi"/>
              <w:sz w:val="18"/>
              <w:szCs w:val="18"/>
              <w:lang w:val="es-ES"/>
            </w:rPr>
            <w:t>Le</w:t>
          </w:r>
          <w:r>
            <w:rPr>
              <w:rFonts w:cstheme="minorHAnsi"/>
              <w:sz w:val="18"/>
              <w:szCs w:val="18"/>
              <w:lang w:val="es-ES"/>
            </w:rPr>
            <w:t>ngua y Literatura</w:t>
          </w:r>
        </w:p>
        <w:p w:rsidR="002E29FB" w:rsidRPr="00E772EB" w:rsidRDefault="002E29FB" w:rsidP="002E29FB">
          <w:pPr>
            <w:pStyle w:val="Encabezado"/>
            <w:rPr>
              <w:rFonts w:cstheme="minorHAnsi"/>
              <w:sz w:val="18"/>
              <w:szCs w:val="18"/>
              <w:lang w:val="es-ES"/>
            </w:rPr>
          </w:pPr>
          <w:r w:rsidRPr="00E772EB">
            <w:rPr>
              <w:rFonts w:cstheme="minorHAnsi"/>
              <w:sz w:val="18"/>
              <w:szCs w:val="18"/>
              <w:lang w:val="es-ES"/>
            </w:rPr>
            <w:t>Profesor: Eric Parra M.</w:t>
          </w:r>
        </w:p>
      </w:tc>
      <w:tc>
        <w:tcPr>
          <w:tcW w:w="4111" w:type="dxa"/>
          <w:vAlign w:val="center"/>
        </w:tcPr>
        <w:p w:rsidR="002E29FB" w:rsidRPr="0077301B" w:rsidRDefault="002E29FB" w:rsidP="002E29FB">
          <w:pPr>
            <w:contextualSpacing/>
            <w:jc w:val="center"/>
            <w:rPr>
              <w:rFonts w:cstheme="minorHAnsi"/>
              <w:b/>
              <w:bCs/>
              <w:sz w:val="36"/>
              <w:szCs w:val="36"/>
              <w:lang w:val="es-ES"/>
            </w:rPr>
          </w:pPr>
          <w:r w:rsidRPr="0077301B">
            <w:rPr>
              <w:rFonts w:cstheme="minorHAnsi"/>
              <w:b/>
              <w:bCs/>
              <w:sz w:val="36"/>
              <w:szCs w:val="36"/>
              <w:u w:val="single"/>
              <w:lang w:val="es-ES"/>
            </w:rPr>
            <w:t>GUÍA Nº</w:t>
          </w:r>
          <w:r w:rsidR="008F095F">
            <w:rPr>
              <w:rFonts w:cstheme="minorHAnsi"/>
              <w:b/>
              <w:bCs/>
              <w:sz w:val="36"/>
              <w:szCs w:val="36"/>
              <w:u w:val="single"/>
              <w:lang w:val="es-ES"/>
            </w:rPr>
            <w:t>7</w:t>
          </w:r>
          <w:r w:rsidRPr="0077301B">
            <w:rPr>
              <w:rFonts w:cstheme="minorHAnsi"/>
              <w:b/>
              <w:bCs/>
              <w:sz w:val="36"/>
              <w:szCs w:val="36"/>
              <w:lang w:val="es-ES"/>
            </w:rPr>
            <w:t xml:space="preserve"> – </w:t>
          </w:r>
          <w:r>
            <w:rPr>
              <w:rFonts w:cstheme="minorHAnsi"/>
              <w:b/>
              <w:bCs/>
              <w:sz w:val="36"/>
              <w:szCs w:val="36"/>
              <w:lang w:val="es-ES"/>
            </w:rPr>
            <w:t>3</w:t>
          </w:r>
          <w:r w:rsidRPr="0077301B">
            <w:rPr>
              <w:rFonts w:cstheme="minorHAnsi"/>
              <w:b/>
              <w:bCs/>
              <w:sz w:val="36"/>
              <w:szCs w:val="36"/>
              <w:lang w:val="es-ES"/>
            </w:rPr>
            <w:t>º MEDIO</w:t>
          </w:r>
        </w:p>
        <w:p w:rsidR="002E29FB" w:rsidRPr="00E772EB" w:rsidRDefault="002E29FB" w:rsidP="002E29FB">
          <w:pPr>
            <w:contextualSpacing/>
            <w:jc w:val="center"/>
            <w:rPr>
              <w:rFonts w:cstheme="minorHAnsi"/>
              <w:b/>
              <w:bCs/>
              <w:lang w:val="es-ES"/>
            </w:rPr>
          </w:pPr>
          <w:r w:rsidRPr="0077301B">
            <w:rPr>
              <w:rFonts w:cstheme="minorHAnsi"/>
              <w:b/>
              <w:bCs/>
              <w:sz w:val="36"/>
              <w:szCs w:val="36"/>
              <w:lang w:val="es-ES"/>
            </w:rPr>
            <w:t>LENGUA Y LITERATURA</w:t>
          </w:r>
        </w:p>
      </w:tc>
      <w:tc>
        <w:tcPr>
          <w:tcW w:w="2993" w:type="dxa"/>
        </w:tcPr>
        <w:p w:rsidR="002E29FB" w:rsidRPr="00E772EB" w:rsidRDefault="002E29FB" w:rsidP="002E29FB">
          <w:pPr>
            <w:contextualSpacing/>
            <w:jc w:val="right"/>
            <w:rPr>
              <w:rFonts w:cstheme="minorHAnsi"/>
              <w:sz w:val="18"/>
              <w:szCs w:val="18"/>
              <w:lang w:val="es-ES"/>
            </w:rPr>
          </w:pPr>
          <w:r>
            <w:rPr>
              <w:rFonts w:cstheme="minorHAnsi"/>
              <w:noProof/>
              <w:sz w:val="18"/>
              <w:szCs w:val="18"/>
              <w:lang w:val="es-ES"/>
            </w:rPr>
            <w:drawing>
              <wp:inline distT="0" distB="0" distL="0" distR="0" wp14:anchorId="6ED8D0FA" wp14:editId="0ED5F9C3">
                <wp:extent cx="1026456" cy="524242"/>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os.jpg"/>
                        <pic:cNvPicPr/>
                      </pic:nvPicPr>
                      <pic:blipFill>
                        <a:blip r:embed="rId2">
                          <a:extLst>
                            <a:ext uri="{28A0092B-C50C-407E-A947-70E740481C1C}">
                              <a14:useLocalDpi xmlns:a14="http://schemas.microsoft.com/office/drawing/2010/main" val="0"/>
                            </a:ext>
                          </a:extLst>
                        </a:blip>
                        <a:stretch>
                          <a:fillRect/>
                        </a:stretch>
                      </pic:blipFill>
                      <pic:spPr>
                        <a:xfrm>
                          <a:off x="0" y="0"/>
                          <a:ext cx="1132435" cy="578369"/>
                        </a:xfrm>
                        <a:prstGeom prst="rect">
                          <a:avLst/>
                        </a:prstGeom>
                      </pic:spPr>
                    </pic:pic>
                  </a:graphicData>
                </a:graphic>
              </wp:inline>
            </w:drawing>
          </w:r>
        </w:p>
      </w:tc>
    </w:tr>
  </w:tbl>
  <w:p w:rsidR="002E29FB" w:rsidRDefault="002E29FB" w:rsidP="002E29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2778"/>
    <w:multiLevelType w:val="multilevel"/>
    <w:tmpl w:val="BDBC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4121A"/>
    <w:multiLevelType w:val="hybridMultilevel"/>
    <w:tmpl w:val="8228B4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FB"/>
    <w:rsid w:val="00106A9A"/>
    <w:rsid w:val="00196C2D"/>
    <w:rsid w:val="00242593"/>
    <w:rsid w:val="002A21CD"/>
    <w:rsid w:val="002B4511"/>
    <w:rsid w:val="002E29FB"/>
    <w:rsid w:val="005278B9"/>
    <w:rsid w:val="0087768B"/>
    <w:rsid w:val="00883435"/>
    <w:rsid w:val="008A13B8"/>
    <w:rsid w:val="008F095F"/>
    <w:rsid w:val="009C5056"/>
    <w:rsid w:val="00D52FA4"/>
    <w:rsid w:val="00E602AE"/>
    <w:rsid w:val="00F578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E26E"/>
  <w15:chartTrackingRefBased/>
  <w15:docId w15:val="{0C6D0681-4032-BF4C-8706-75B0656A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29FB"/>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2E29FB"/>
    <w:pPr>
      <w:tabs>
        <w:tab w:val="center" w:pos="4252"/>
        <w:tab w:val="right" w:pos="8504"/>
      </w:tabs>
    </w:pPr>
  </w:style>
  <w:style w:type="character" w:customStyle="1" w:styleId="EncabezadoCar">
    <w:name w:val="Encabezado Car"/>
    <w:basedOn w:val="Fuentedeprrafopredeter"/>
    <w:link w:val="Encabezado"/>
    <w:uiPriority w:val="99"/>
    <w:rsid w:val="002E29FB"/>
  </w:style>
  <w:style w:type="paragraph" w:styleId="Piedepgina">
    <w:name w:val="footer"/>
    <w:basedOn w:val="Normal"/>
    <w:link w:val="PiedepginaCar"/>
    <w:uiPriority w:val="99"/>
    <w:unhideWhenUsed/>
    <w:rsid w:val="002E29FB"/>
    <w:pPr>
      <w:tabs>
        <w:tab w:val="center" w:pos="4252"/>
        <w:tab w:val="right" w:pos="8504"/>
      </w:tabs>
    </w:pPr>
  </w:style>
  <w:style w:type="character" w:customStyle="1" w:styleId="PiedepginaCar">
    <w:name w:val="Pie de página Car"/>
    <w:basedOn w:val="Fuentedeprrafopredeter"/>
    <w:link w:val="Piedepgina"/>
    <w:uiPriority w:val="99"/>
    <w:rsid w:val="002E29FB"/>
  </w:style>
  <w:style w:type="table" w:styleId="Tablaconcuadrcula">
    <w:name w:val="Table Grid"/>
    <w:basedOn w:val="Tablanormal"/>
    <w:uiPriority w:val="39"/>
    <w:rsid w:val="002E2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2E29FB"/>
    <w:rPr>
      <w:color w:val="0000FF"/>
      <w:u w:val="single"/>
    </w:rPr>
  </w:style>
  <w:style w:type="paragraph" w:styleId="Sinespaciado">
    <w:name w:val="No Spacing"/>
    <w:uiPriority w:val="1"/>
    <w:qFormat/>
    <w:rsid w:val="002E29FB"/>
    <w:rPr>
      <w:sz w:val="22"/>
      <w:szCs w:val="22"/>
    </w:rPr>
  </w:style>
  <w:style w:type="paragraph" w:styleId="Prrafodelista">
    <w:name w:val="List Paragraph"/>
    <w:basedOn w:val="Normal"/>
    <w:uiPriority w:val="34"/>
    <w:qFormat/>
    <w:rsid w:val="002E2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224070">
      <w:bodyDiv w:val="1"/>
      <w:marLeft w:val="0"/>
      <w:marRight w:val="0"/>
      <w:marTop w:val="0"/>
      <w:marBottom w:val="0"/>
      <w:divBdr>
        <w:top w:val="none" w:sz="0" w:space="0" w:color="auto"/>
        <w:left w:val="none" w:sz="0" w:space="0" w:color="auto"/>
        <w:bottom w:val="none" w:sz="0" w:space="0" w:color="auto"/>
        <w:right w:val="none" w:sz="0" w:space="0" w:color="auto"/>
      </w:divBdr>
      <w:divsChild>
        <w:div w:id="267082770">
          <w:marLeft w:val="0"/>
          <w:marRight w:val="0"/>
          <w:marTop w:val="0"/>
          <w:marBottom w:val="0"/>
          <w:divBdr>
            <w:top w:val="none" w:sz="0" w:space="0" w:color="auto"/>
            <w:left w:val="none" w:sz="0" w:space="0" w:color="auto"/>
            <w:bottom w:val="none" w:sz="0" w:space="0" w:color="auto"/>
            <w:right w:val="none" w:sz="0" w:space="0" w:color="auto"/>
          </w:divBdr>
          <w:divsChild>
            <w:div w:id="394159668">
              <w:marLeft w:val="0"/>
              <w:marRight w:val="0"/>
              <w:marTop w:val="0"/>
              <w:marBottom w:val="0"/>
              <w:divBdr>
                <w:top w:val="none" w:sz="0" w:space="0" w:color="auto"/>
                <w:left w:val="none" w:sz="0" w:space="0" w:color="auto"/>
                <w:bottom w:val="none" w:sz="0" w:space="0" w:color="auto"/>
                <w:right w:val="none" w:sz="0" w:space="0" w:color="auto"/>
              </w:divBdr>
              <w:divsChild>
                <w:div w:id="1229656706">
                  <w:marLeft w:val="0"/>
                  <w:marRight w:val="0"/>
                  <w:marTop w:val="0"/>
                  <w:marBottom w:val="0"/>
                  <w:divBdr>
                    <w:top w:val="none" w:sz="0" w:space="0" w:color="auto"/>
                    <w:left w:val="none" w:sz="0" w:space="0" w:color="auto"/>
                    <w:bottom w:val="none" w:sz="0" w:space="0" w:color="auto"/>
                    <w:right w:val="none" w:sz="0" w:space="0" w:color="auto"/>
                  </w:divBdr>
                  <w:divsChild>
                    <w:div w:id="15947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784345">
      <w:bodyDiv w:val="1"/>
      <w:marLeft w:val="0"/>
      <w:marRight w:val="0"/>
      <w:marTop w:val="0"/>
      <w:marBottom w:val="0"/>
      <w:divBdr>
        <w:top w:val="none" w:sz="0" w:space="0" w:color="auto"/>
        <w:left w:val="none" w:sz="0" w:space="0" w:color="auto"/>
        <w:bottom w:val="none" w:sz="0" w:space="0" w:color="auto"/>
        <w:right w:val="none" w:sz="0" w:space="0" w:color="auto"/>
      </w:divBdr>
      <w:divsChild>
        <w:div w:id="2038966393">
          <w:marLeft w:val="0"/>
          <w:marRight w:val="0"/>
          <w:marTop w:val="0"/>
          <w:marBottom w:val="0"/>
          <w:divBdr>
            <w:top w:val="none" w:sz="0" w:space="0" w:color="auto"/>
            <w:left w:val="none" w:sz="0" w:space="0" w:color="auto"/>
            <w:bottom w:val="none" w:sz="0" w:space="0" w:color="auto"/>
            <w:right w:val="none" w:sz="0" w:space="0" w:color="auto"/>
          </w:divBdr>
          <w:divsChild>
            <w:div w:id="294989927">
              <w:marLeft w:val="0"/>
              <w:marRight w:val="0"/>
              <w:marTop w:val="0"/>
              <w:marBottom w:val="0"/>
              <w:divBdr>
                <w:top w:val="none" w:sz="0" w:space="0" w:color="auto"/>
                <w:left w:val="none" w:sz="0" w:space="0" w:color="auto"/>
                <w:bottom w:val="none" w:sz="0" w:space="0" w:color="auto"/>
                <w:right w:val="none" w:sz="0" w:space="0" w:color="auto"/>
              </w:divBdr>
              <w:divsChild>
                <w:div w:id="1785466916">
                  <w:marLeft w:val="0"/>
                  <w:marRight w:val="0"/>
                  <w:marTop w:val="0"/>
                  <w:marBottom w:val="0"/>
                  <w:divBdr>
                    <w:top w:val="none" w:sz="0" w:space="0" w:color="auto"/>
                    <w:left w:val="none" w:sz="0" w:space="0" w:color="auto"/>
                    <w:bottom w:val="none" w:sz="0" w:space="0" w:color="auto"/>
                    <w:right w:val="none" w:sz="0" w:space="0" w:color="auto"/>
                  </w:divBdr>
                </w:div>
                <w:div w:id="1225028787">
                  <w:marLeft w:val="0"/>
                  <w:marRight w:val="0"/>
                  <w:marTop w:val="0"/>
                  <w:marBottom w:val="0"/>
                  <w:divBdr>
                    <w:top w:val="none" w:sz="0" w:space="0" w:color="auto"/>
                    <w:left w:val="none" w:sz="0" w:space="0" w:color="auto"/>
                    <w:bottom w:val="none" w:sz="0" w:space="0" w:color="auto"/>
                    <w:right w:val="none" w:sz="0" w:space="0" w:color="auto"/>
                  </w:divBdr>
                </w:div>
              </w:divsChild>
            </w:div>
            <w:div w:id="1175607529">
              <w:marLeft w:val="0"/>
              <w:marRight w:val="0"/>
              <w:marTop w:val="0"/>
              <w:marBottom w:val="0"/>
              <w:divBdr>
                <w:top w:val="none" w:sz="0" w:space="0" w:color="auto"/>
                <w:left w:val="none" w:sz="0" w:space="0" w:color="auto"/>
                <w:bottom w:val="none" w:sz="0" w:space="0" w:color="auto"/>
                <w:right w:val="none" w:sz="0" w:space="0" w:color="auto"/>
              </w:divBdr>
              <w:divsChild>
                <w:div w:id="1572959752">
                  <w:marLeft w:val="0"/>
                  <w:marRight w:val="0"/>
                  <w:marTop w:val="0"/>
                  <w:marBottom w:val="0"/>
                  <w:divBdr>
                    <w:top w:val="none" w:sz="0" w:space="0" w:color="auto"/>
                    <w:left w:val="none" w:sz="0" w:space="0" w:color="auto"/>
                    <w:bottom w:val="none" w:sz="0" w:space="0" w:color="auto"/>
                    <w:right w:val="none" w:sz="0" w:space="0" w:color="auto"/>
                  </w:divBdr>
                  <w:divsChild>
                    <w:div w:id="18324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8456">
              <w:marLeft w:val="0"/>
              <w:marRight w:val="0"/>
              <w:marTop w:val="0"/>
              <w:marBottom w:val="0"/>
              <w:divBdr>
                <w:top w:val="none" w:sz="0" w:space="0" w:color="auto"/>
                <w:left w:val="none" w:sz="0" w:space="0" w:color="auto"/>
                <w:bottom w:val="none" w:sz="0" w:space="0" w:color="auto"/>
                <w:right w:val="none" w:sz="0" w:space="0" w:color="auto"/>
              </w:divBdr>
              <w:divsChild>
                <w:div w:id="1283611671">
                  <w:marLeft w:val="0"/>
                  <w:marRight w:val="0"/>
                  <w:marTop w:val="0"/>
                  <w:marBottom w:val="0"/>
                  <w:divBdr>
                    <w:top w:val="none" w:sz="0" w:space="0" w:color="auto"/>
                    <w:left w:val="none" w:sz="0" w:space="0" w:color="auto"/>
                    <w:bottom w:val="none" w:sz="0" w:space="0" w:color="auto"/>
                    <w:right w:val="none" w:sz="0" w:space="0" w:color="auto"/>
                  </w:divBdr>
                </w:div>
              </w:divsChild>
            </w:div>
            <w:div w:id="1196577124">
              <w:marLeft w:val="0"/>
              <w:marRight w:val="0"/>
              <w:marTop w:val="0"/>
              <w:marBottom w:val="0"/>
              <w:divBdr>
                <w:top w:val="none" w:sz="0" w:space="0" w:color="auto"/>
                <w:left w:val="none" w:sz="0" w:space="0" w:color="auto"/>
                <w:bottom w:val="none" w:sz="0" w:space="0" w:color="auto"/>
                <w:right w:val="none" w:sz="0" w:space="0" w:color="auto"/>
              </w:divBdr>
              <w:divsChild>
                <w:div w:id="969479001">
                  <w:marLeft w:val="0"/>
                  <w:marRight w:val="0"/>
                  <w:marTop w:val="0"/>
                  <w:marBottom w:val="0"/>
                  <w:divBdr>
                    <w:top w:val="none" w:sz="0" w:space="0" w:color="auto"/>
                    <w:left w:val="none" w:sz="0" w:space="0" w:color="auto"/>
                    <w:bottom w:val="none" w:sz="0" w:space="0" w:color="auto"/>
                    <w:right w:val="none" w:sz="0" w:space="0" w:color="auto"/>
                  </w:divBdr>
                </w:div>
              </w:divsChild>
            </w:div>
            <w:div w:id="2046444371">
              <w:marLeft w:val="0"/>
              <w:marRight w:val="0"/>
              <w:marTop w:val="0"/>
              <w:marBottom w:val="0"/>
              <w:divBdr>
                <w:top w:val="none" w:sz="0" w:space="0" w:color="auto"/>
                <w:left w:val="none" w:sz="0" w:space="0" w:color="auto"/>
                <w:bottom w:val="none" w:sz="0" w:space="0" w:color="auto"/>
                <w:right w:val="none" w:sz="0" w:space="0" w:color="auto"/>
              </w:divBdr>
              <w:divsChild>
                <w:div w:id="574752381">
                  <w:marLeft w:val="0"/>
                  <w:marRight w:val="0"/>
                  <w:marTop w:val="0"/>
                  <w:marBottom w:val="0"/>
                  <w:divBdr>
                    <w:top w:val="none" w:sz="0" w:space="0" w:color="auto"/>
                    <w:left w:val="none" w:sz="0" w:space="0" w:color="auto"/>
                    <w:bottom w:val="none" w:sz="0" w:space="0" w:color="auto"/>
                    <w:right w:val="none" w:sz="0" w:space="0" w:color="auto"/>
                  </w:divBdr>
                </w:div>
              </w:divsChild>
            </w:div>
            <w:div w:id="1167211529">
              <w:marLeft w:val="0"/>
              <w:marRight w:val="0"/>
              <w:marTop w:val="0"/>
              <w:marBottom w:val="0"/>
              <w:divBdr>
                <w:top w:val="none" w:sz="0" w:space="0" w:color="auto"/>
                <w:left w:val="none" w:sz="0" w:space="0" w:color="auto"/>
                <w:bottom w:val="none" w:sz="0" w:space="0" w:color="auto"/>
                <w:right w:val="none" w:sz="0" w:space="0" w:color="auto"/>
              </w:divBdr>
              <w:divsChild>
                <w:div w:id="1785535845">
                  <w:marLeft w:val="0"/>
                  <w:marRight w:val="0"/>
                  <w:marTop w:val="0"/>
                  <w:marBottom w:val="0"/>
                  <w:divBdr>
                    <w:top w:val="none" w:sz="0" w:space="0" w:color="auto"/>
                    <w:left w:val="none" w:sz="0" w:space="0" w:color="auto"/>
                    <w:bottom w:val="none" w:sz="0" w:space="0" w:color="auto"/>
                    <w:right w:val="none" w:sz="0" w:space="0" w:color="auto"/>
                  </w:divBdr>
                </w:div>
              </w:divsChild>
            </w:div>
            <w:div w:id="2082755278">
              <w:marLeft w:val="0"/>
              <w:marRight w:val="0"/>
              <w:marTop w:val="0"/>
              <w:marBottom w:val="0"/>
              <w:divBdr>
                <w:top w:val="none" w:sz="0" w:space="0" w:color="auto"/>
                <w:left w:val="none" w:sz="0" w:space="0" w:color="auto"/>
                <w:bottom w:val="none" w:sz="0" w:space="0" w:color="auto"/>
                <w:right w:val="none" w:sz="0" w:space="0" w:color="auto"/>
              </w:divBdr>
              <w:divsChild>
                <w:div w:id="789057807">
                  <w:marLeft w:val="0"/>
                  <w:marRight w:val="0"/>
                  <w:marTop w:val="0"/>
                  <w:marBottom w:val="0"/>
                  <w:divBdr>
                    <w:top w:val="none" w:sz="0" w:space="0" w:color="auto"/>
                    <w:left w:val="none" w:sz="0" w:space="0" w:color="auto"/>
                    <w:bottom w:val="none" w:sz="0" w:space="0" w:color="auto"/>
                    <w:right w:val="none" w:sz="0" w:space="0" w:color="auto"/>
                  </w:divBdr>
                </w:div>
              </w:divsChild>
            </w:div>
            <w:div w:id="1784567467">
              <w:marLeft w:val="0"/>
              <w:marRight w:val="0"/>
              <w:marTop w:val="0"/>
              <w:marBottom w:val="0"/>
              <w:divBdr>
                <w:top w:val="none" w:sz="0" w:space="0" w:color="auto"/>
                <w:left w:val="none" w:sz="0" w:space="0" w:color="auto"/>
                <w:bottom w:val="none" w:sz="0" w:space="0" w:color="auto"/>
                <w:right w:val="none" w:sz="0" w:space="0" w:color="auto"/>
              </w:divBdr>
              <w:divsChild>
                <w:div w:id="1806655254">
                  <w:marLeft w:val="0"/>
                  <w:marRight w:val="0"/>
                  <w:marTop w:val="0"/>
                  <w:marBottom w:val="0"/>
                  <w:divBdr>
                    <w:top w:val="none" w:sz="0" w:space="0" w:color="auto"/>
                    <w:left w:val="none" w:sz="0" w:space="0" w:color="auto"/>
                    <w:bottom w:val="none" w:sz="0" w:space="0" w:color="auto"/>
                    <w:right w:val="none" w:sz="0" w:space="0" w:color="auto"/>
                  </w:divBdr>
                  <w:divsChild>
                    <w:div w:id="13818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22006">
          <w:marLeft w:val="0"/>
          <w:marRight w:val="0"/>
          <w:marTop w:val="0"/>
          <w:marBottom w:val="0"/>
          <w:divBdr>
            <w:top w:val="none" w:sz="0" w:space="0" w:color="auto"/>
            <w:left w:val="none" w:sz="0" w:space="0" w:color="auto"/>
            <w:bottom w:val="none" w:sz="0" w:space="0" w:color="auto"/>
            <w:right w:val="none" w:sz="0" w:space="0" w:color="auto"/>
          </w:divBdr>
          <w:divsChild>
            <w:div w:id="350838846">
              <w:marLeft w:val="0"/>
              <w:marRight w:val="0"/>
              <w:marTop w:val="0"/>
              <w:marBottom w:val="0"/>
              <w:divBdr>
                <w:top w:val="none" w:sz="0" w:space="0" w:color="auto"/>
                <w:left w:val="none" w:sz="0" w:space="0" w:color="auto"/>
                <w:bottom w:val="none" w:sz="0" w:space="0" w:color="auto"/>
                <w:right w:val="none" w:sz="0" w:space="0" w:color="auto"/>
              </w:divBdr>
              <w:divsChild>
                <w:div w:id="1651447270">
                  <w:marLeft w:val="0"/>
                  <w:marRight w:val="0"/>
                  <w:marTop w:val="0"/>
                  <w:marBottom w:val="0"/>
                  <w:divBdr>
                    <w:top w:val="none" w:sz="0" w:space="0" w:color="auto"/>
                    <w:left w:val="none" w:sz="0" w:space="0" w:color="auto"/>
                    <w:bottom w:val="none" w:sz="0" w:space="0" w:color="auto"/>
                    <w:right w:val="none" w:sz="0" w:space="0" w:color="auto"/>
                  </w:divBdr>
                  <w:divsChild>
                    <w:div w:id="7369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61382">
              <w:marLeft w:val="0"/>
              <w:marRight w:val="0"/>
              <w:marTop w:val="0"/>
              <w:marBottom w:val="0"/>
              <w:divBdr>
                <w:top w:val="none" w:sz="0" w:space="0" w:color="auto"/>
                <w:left w:val="none" w:sz="0" w:space="0" w:color="auto"/>
                <w:bottom w:val="none" w:sz="0" w:space="0" w:color="auto"/>
                <w:right w:val="none" w:sz="0" w:space="0" w:color="auto"/>
              </w:divBdr>
              <w:divsChild>
                <w:div w:id="1469470267">
                  <w:marLeft w:val="0"/>
                  <w:marRight w:val="0"/>
                  <w:marTop w:val="0"/>
                  <w:marBottom w:val="0"/>
                  <w:divBdr>
                    <w:top w:val="none" w:sz="0" w:space="0" w:color="auto"/>
                    <w:left w:val="none" w:sz="0" w:space="0" w:color="auto"/>
                    <w:bottom w:val="none" w:sz="0" w:space="0" w:color="auto"/>
                    <w:right w:val="none" w:sz="0" w:space="0" w:color="auto"/>
                  </w:divBdr>
                </w:div>
              </w:divsChild>
            </w:div>
            <w:div w:id="1420562896">
              <w:marLeft w:val="0"/>
              <w:marRight w:val="0"/>
              <w:marTop w:val="0"/>
              <w:marBottom w:val="0"/>
              <w:divBdr>
                <w:top w:val="none" w:sz="0" w:space="0" w:color="auto"/>
                <w:left w:val="none" w:sz="0" w:space="0" w:color="auto"/>
                <w:bottom w:val="none" w:sz="0" w:space="0" w:color="auto"/>
                <w:right w:val="none" w:sz="0" w:space="0" w:color="auto"/>
              </w:divBdr>
              <w:divsChild>
                <w:div w:id="2095584043">
                  <w:marLeft w:val="0"/>
                  <w:marRight w:val="0"/>
                  <w:marTop w:val="0"/>
                  <w:marBottom w:val="0"/>
                  <w:divBdr>
                    <w:top w:val="none" w:sz="0" w:space="0" w:color="auto"/>
                    <w:left w:val="none" w:sz="0" w:space="0" w:color="auto"/>
                    <w:bottom w:val="none" w:sz="0" w:space="0" w:color="auto"/>
                    <w:right w:val="none" w:sz="0" w:space="0" w:color="auto"/>
                  </w:divBdr>
                </w:div>
                <w:div w:id="18850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rra@sanfernandocollege.cl"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990</Words>
  <Characters>5447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Parra</dc:creator>
  <cp:keywords/>
  <dc:description/>
  <cp:lastModifiedBy>Eric Parra Morales</cp:lastModifiedBy>
  <cp:revision>5</cp:revision>
  <dcterms:created xsi:type="dcterms:W3CDTF">2020-05-18T00:37:00Z</dcterms:created>
  <dcterms:modified xsi:type="dcterms:W3CDTF">2020-05-18T16:34:00Z</dcterms:modified>
</cp:coreProperties>
</file>