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D1" w:rsidRPr="00133266" w:rsidRDefault="000D11D1" w:rsidP="000D11D1">
      <w:pPr>
        <w:jc w:val="both"/>
        <w:rPr>
          <w:rFonts w:ascii="Arial Narrow" w:hAnsi="Arial Narrow"/>
          <w:b/>
          <w:bCs/>
          <w:sz w:val="20"/>
          <w:szCs w:val="20"/>
        </w:rPr>
      </w:pPr>
      <w:r w:rsidRPr="00786B65">
        <w:rPr>
          <w:rFonts w:ascii="Arial Narrow" w:hAnsi="Arial Narrow"/>
          <w:sz w:val="20"/>
          <w:szCs w:val="20"/>
        </w:rPr>
        <w:t xml:space="preserve">Estimadas, Estimados  estudiantes frente a lo que estamos viviendo les recomiendo la  </w:t>
      </w:r>
      <w:r w:rsidRPr="00786B65">
        <w:rPr>
          <w:rFonts w:ascii="Arial Narrow" w:hAnsi="Arial Narrow"/>
          <w:b/>
          <w:bCs/>
          <w:sz w:val="20"/>
          <w:szCs w:val="20"/>
        </w:rPr>
        <w:t>Respiración diafragmática</w:t>
      </w:r>
      <w:r w:rsidR="00133266">
        <w:rPr>
          <w:rFonts w:ascii="Arial Narrow" w:hAnsi="Arial Narrow"/>
          <w:b/>
          <w:bCs/>
          <w:sz w:val="20"/>
          <w:szCs w:val="20"/>
        </w:rPr>
        <w:t xml:space="preserve"> </w:t>
      </w:r>
      <w:r w:rsidRPr="00786B65">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786B65">
        <w:rPr>
          <w:rFonts w:ascii="Arial Narrow" w:hAnsi="Arial Narrow"/>
          <w:b/>
          <w:bCs/>
          <w:sz w:val="20"/>
          <w:szCs w:val="20"/>
        </w:rPr>
        <w:t>la recomendación es hacer entre 5 y 10 inspiraciones y expiraciones abdominales,</w:t>
      </w:r>
      <w:r w:rsidRPr="00786B65">
        <w:rPr>
          <w:rFonts w:ascii="Arial Narrow" w:hAnsi="Arial Narrow"/>
          <w:sz w:val="20"/>
          <w:szCs w:val="20"/>
        </w:rPr>
        <w:t xml:space="preserve"> de forma lenta y profunda desde el diafragma. Toma aire por la nariz y expúlsalo por la boca, y céntrate en vaciar completamente los pulmones antes de inspirar de nuevo. No hay que infravalorar las bondades de una buena respiración. Que estén muy bien, cuídense ustedes y a sus seres queridos.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E7004F" w:rsidRPr="00267CBE" w:rsidTr="00A518BC">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004F" w:rsidRPr="00267CBE" w:rsidRDefault="00E7004F" w:rsidP="00A518BC">
            <w:pPr>
              <w:spacing w:after="0"/>
              <w:jc w:val="both"/>
              <w:rPr>
                <w:rFonts w:ascii="Arial Narrow" w:hAnsi="Arial Narrow"/>
                <w:sz w:val="20"/>
                <w:szCs w:val="20"/>
              </w:rPr>
            </w:pPr>
            <w:r w:rsidRPr="00267CBE">
              <w:rPr>
                <w:rFonts w:ascii="Arial Narrow" w:hAnsi="Arial Narrow"/>
                <w:b/>
                <w:bCs/>
                <w:sz w:val="20"/>
                <w:szCs w:val="20"/>
              </w:rPr>
              <w:t xml:space="preserve">Asignatura: Ciencias Naturales Biología </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7004F" w:rsidRPr="00267CBE" w:rsidRDefault="00133266" w:rsidP="00A518BC">
            <w:pPr>
              <w:spacing w:after="0"/>
              <w:jc w:val="both"/>
              <w:rPr>
                <w:rFonts w:ascii="Arial Narrow" w:hAnsi="Arial Narrow"/>
                <w:sz w:val="20"/>
                <w:szCs w:val="20"/>
              </w:rPr>
            </w:pPr>
            <w:r>
              <w:rPr>
                <w:rFonts w:ascii="Arial Narrow" w:hAnsi="Arial Narrow"/>
                <w:b/>
                <w:bCs/>
                <w:sz w:val="20"/>
                <w:szCs w:val="20"/>
              </w:rPr>
              <w:t>N° De La Guía: 7</w:t>
            </w:r>
          </w:p>
        </w:tc>
      </w:tr>
      <w:tr w:rsidR="00E7004F" w:rsidRPr="00267CBE" w:rsidTr="00A518BC">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004F" w:rsidRPr="00267CBE" w:rsidRDefault="00E7004F" w:rsidP="00E7004F">
            <w:pPr>
              <w:spacing w:after="0"/>
              <w:jc w:val="both"/>
              <w:rPr>
                <w:rFonts w:ascii="Arial Narrow" w:hAnsi="Arial Narrow"/>
                <w:b/>
                <w:bCs/>
                <w:sz w:val="20"/>
                <w:szCs w:val="20"/>
                <w:u w:val="single"/>
              </w:rPr>
            </w:pPr>
            <w:r w:rsidRPr="00267CBE">
              <w:rPr>
                <w:rFonts w:ascii="Arial Narrow" w:hAnsi="Arial Narrow"/>
                <w:b/>
                <w:bCs/>
                <w:sz w:val="20"/>
                <w:szCs w:val="20"/>
              </w:rPr>
              <w:t xml:space="preserve">Título de la Guía: </w:t>
            </w:r>
            <w:r w:rsidR="005E3645">
              <w:rPr>
                <w:rFonts w:ascii="Arial Narrow" w:hAnsi="Arial Narrow"/>
                <w:b/>
                <w:bCs/>
                <w:sz w:val="20"/>
                <w:szCs w:val="20"/>
              </w:rPr>
              <w:t xml:space="preserve">evolución y evidencias </w:t>
            </w:r>
          </w:p>
        </w:tc>
      </w:tr>
      <w:tr w:rsidR="00E7004F" w:rsidRPr="00267CBE" w:rsidTr="00A518BC">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004F" w:rsidRPr="00267CBE" w:rsidRDefault="00E7004F" w:rsidP="005E3645">
            <w:pPr>
              <w:spacing w:after="0"/>
              <w:jc w:val="both"/>
              <w:rPr>
                <w:rFonts w:ascii="Arial Narrow" w:hAnsi="Arial Narrow"/>
                <w:sz w:val="20"/>
                <w:szCs w:val="20"/>
              </w:rPr>
            </w:pPr>
            <w:r w:rsidRPr="00267CBE">
              <w:rPr>
                <w:rFonts w:ascii="Arial Narrow" w:hAnsi="Arial Narrow"/>
                <w:b/>
                <w:bCs/>
                <w:sz w:val="20"/>
                <w:szCs w:val="20"/>
              </w:rPr>
              <w:t>Objetivo de Aprendizaje (OA):</w:t>
            </w:r>
            <w:r w:rsidRPr="00267CBE">
              <w:rPr>
                <w:rFonts w:ascii="Arial Narrow" w:hAnsi="Arial Narrow"/>
                <w:b/>
                <w:sz w:val="20"/>
                <w:szCs w:val="20"/>
              </w:rPr>
              <w:t xml:space="preserve"> </w:t>
            </w:r>
            <w:r w:rsidR="005E3645" w:rsidRPr="005E3645">
              <w:rPr>
                <w:rFonts w:ascii="Arial Narrow" w:hAnsi="Arial Narrow"/>
                <w:b/>
                <w:sz w:val="20"/>
                <w:szCs w:val="20"/>
              </w:rPr>
              <w:t>OA01 Explicar, basándose en evidencias, que los fósiles: Se forman a partir de restos de animales y plantas. Se forman en rocas sedimentarias. Se ubican de acuerdo a su antigüedad en los estratos de la Tierra.</w:t>
            </w:r>
          </w:p>
        </w:tc>
      </w:tr>
      <w:tr w:rsidR="00E7004F" w:rsidRPr="00267CBE" w:rsidTr="00A518BC">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004F" w:rsidRPr="00267CBE" w:rsidRDefault="00E7004F" w:rsidP="005E3645">
            <w:pPr>
              <w:spacing w:after="0"/>
              <w:jc w:val="both"/>
              <w:rPr>
                <w:rFonts w:ascii="Arial Narrow" w:hAnsi="Arial Narrow"/>
                <w:sz w:val="20"/>
                <w:szCs w:val="20"/>
              </w:rPr>
            </w:pPr>
            <w:r w:rsidRPr="00267CBE">
              <w:rPr>
                <w:rFonts w:ascii="Arial Narrow" w:hAnsi="Arial Narrow"/>
                <w:b/>
                <w:bCs/>
                <w:sz w:val="20"/>
                <w:szCs w:val="20"/>
              </w:rPr>
              <w:t>Nombre Docente: Felipe Espina Astudil</w:t>
            </w:r>
            <w:r>
              <w:rPr>
                <w:rFonts w:ascii="Arial Narrow" w:hAnsi="Arial Narrow"/>
                <w:b/>
                <w:bCs/>
                <w:sz w:val="20"/>
                <w:szCs w:val="20"/>
              </w:rPr>
              <w:t>l</w:t>
            </w:r>
            <w:r w:rsidRPr="00267CBE">
              <w:rPr>
                <w:rFonts w:ascii="Arial Narrow" w:hAnsi="Arial Narrow"/>
                <w:b/>
                <w:bCs/>
                <w:sz w:val="20"/>
                <w:szCs w:val="20"/>
              </w:rPr>
              <w:t xml:space="preserve">o- </w:t>
            </w:r>
          </w:p>
        </w:tc>
      </w:tr>
      <w:tr w:rsidR="00E7004F" w:rsidRPr="00267CBE" w:rsidTr="00A518BC">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004F" w:rsidRPr="00267CBE" w:rsidRDefault="00E7004F" w:rsidP="00A518BC">
            <w:pPr>
              <w:spacing w:after="0"/>
              <w:jc w:val="both"/>
              <w:rPr>
                <w:rFonts w:ascii="Arial Narrow" w:hAnsi="Arial Narrow"/>
                <w:sz w:val="20"/>
                <w:szCs w:val="20"/>
              </w:rPr>
            </w:pPr>
            <w:r w:rsidRPr="00267CBE">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004F" w:rsidRPr="00267CBE" w:rsidRDefault="00E7004F" w:rsidP="00A518BC">
            <w:pPr>
              <w:spacing w:after="0"/>
              <w:jc w:val="both"/>
              <w:rPr>
                <w:rFonts w:ascii="Arial Narrow" w:hAnsi="Arial Narrow"/>
                <w:sz w:val="20"/>
                <w:szCs w:val="20"/>
              </w:rPr>
            </w:pPr>
            <w:r w:rsidRPr="00267CBE">
              <w:rPr>
                <w:rFonts w:ascii="Arial Narrow" w:hAnsi="Arial Narrow"/>
                <w:b/>
                <w:bCs/>
                <w:sz w:val="20"/>
                <w:szCs w:val="20"/>
              </w:rPr>
              <w:t>Curso:</w:t>
            </w:r>
          </w:p>
        </w:tc>
      </w:tr>
    </w:tbl>
    <w:p w:rsidR="00133266" w:rsidRPr="00133266" w:rsidRDefault="00133266" w:rsidP="00133266">
      <w:pPr>
        <w:pStyle w:val="Ttulo1"/>
        <w:shd w:val="clear" w:color="auto" w:fill="FCFCFC"/>
        <w:spacing w:before="150" w:after="150" w:line="525" w:lineRule="atLeast"/>
        <w:rPr>
          <w:rFonts w:ascii="Arial Narrow" w:eastAsia="Times New Roman" w:hAnsi="Arial Narrow" w:cs="Times New Roman"/>
          <w:b/>
          <w:color w:val="000000" w:themeColor="text1"/>
          <w:kern w:val="36"/>
          <w:sz w:val="20"/>
          <w:szCs w:val="20"/>
          <w:lang w:eastAsia="es-CL"/>
        </w:rPr>
      </w:pPr>
      <w:r w:rsidRPr="00133266">
        <w:rPr>
          <w:rFonts w:ascii="Arial Narrow" w:eastAsia="Times New Roman" w:hAnsi="Arial Narrow" w:cs="Times New Roman"/>
          <w:b/>
          <w:color w:val="000000" w:themeColor="text1"/>
          <w:kern w:val="36"/>
          <w:sz w:val="20"/>
          <w:szCs w:val="20"/>
          <w:lang w:eastAsia="es-CL"/>
        </w:rPr>
        <w:t>Objetivo: analizar</w:t>
      </w:r>
      <w:r w:rsidR="00902A56">
        <w:rPr>
          <w:rFonts w:ascii="Arial Narrow" w:eastAsia="Times New Roman" w:hAnsi="Arial Narrow" w:cs="Times New Roman"/>
          <w:b/>
          <w:color w:val="000000" w:themeColor="text1"/>
          <w:kern w:val="36"/>
          <w:sz w:val="20"/>
          <w:szCs w:val="20"/>
          <w:lang w:eastAsia="es-CL"/>
        </w:rPr>
        <w:t xml:space="preserve"> evidencias de la evolución </w:t>
      </w:r>
      <w:r w:rsidRPr="00133266">
        <w:rPr>
          <w:rFonts w:ascii="Arial Narrow" w:eastAsia="Times New Roman" w:hAnsi="Arial Narrow" w:cs="Times New Roman"/>
          <w:b/>
          <w:color w:val="000000" w:themeColor="text1"/>
          <w:kern w:val="36"/>
          <w:sz w:val="20"/>
          <w:szCs w:val="20"/>
          <w:lang w:eastAsia="es-CL"/>
        </w:rPr>
        <w:t>selección natural a partir de un artículo científico</w:t>
      </w:r>
      <w:r w:rsidR="00902A56">
        <w:rPr>
          <w:rFonts w:ascii="Arial Narrow" w:eastAsia="Times New Roman" w:hAnsi="Arial Narrow" w:cs="Times New Roman"/>
          <w:b/>
          <w:color w:val="000000" w:themeColor="text1"/>
          <w:kern w:val="36"/>
          <w:sz w:val="20"/>
          <w:szCs w:val="20"/>
          <w:lang w:eastAsia="es-CL"/>
        </w:rPr>
        <w:t>.</w:t>
      </w:r>
    </w:p>
    <w:p w:rsidR="00133266" w:rsidRPr="00133266" w:rsidRDefault="00133266" w:rsidP="00133266">
      <w:pPr>
        <w:pStyle w:val="Ttulo1"/>
        <w:shd w:val="clear" w:color="auto" w:fill="FCFCFC"/>
        <w:spacing w:before="150" w:after="150" w:line="525" w:lineRule="atLeast"/>
        <w:rPr>
          <w:rFonts w:ascii="open sans" w:eastAsia="Times New Roman" w:hAnsi="open sans" w:cs="Times New Roman"/>
          <w:color w:val="555555"/>
          <w:kern w:val="36"/>
          <w:sz w:val="36"/>
          <w:szCs w:val="36"/>
          <w:lang w:eastAsia="es-CL"/>
        </w:rPr>
      </w:pPr>
      <w:r w:rsidRPr="00133266">
        <w:rPr>
          <w:rFonts w:ascii="open sans" w:eastAsia="Times New Roman" w:hAnsi="open sans" w:cs="Times New Roman"/>
          <w:color w:val="555555"/>
          <w:kern w:val="36"/>
          <w:sz w:val="36"/>
          <w:szCs w:val="36"/>
          <w:lang w:eastAsia="es-CL"/>
        </w:rPr>
        <w:t xml:space="preserve"> </w:t>
      </w:r>
      <w:r w:rsidRPr="00133266">
        <w:rPr>
          <w:rFonts w:ascii="open sans" w:eastAsia="Times New Roman" w:hAnsi="open sans" w:cs="Times New Roman"/>
          <w:color w:val="555555"/>
          <w:kern w:val="36"/>
          <w:sz w:val="36"/>
          <w:szCs w:val="36"/>
          <w:lang w:eastAsia="es-CL"/>
        </w:rPr>
        <w:t>La adaptación del pico de las aves al alimento, ejemplo clásico de evolución por selección natural</w:t>
      </w:r>
    </w:p>
    <w:p w:rsidR="00133266" w:rsidRPr="00133266" w:rsidRDefault="00133266" w:rsidP="00133266">
      <w:pPr>
        <w:pStyle w:val="NormalWeb"/>
        <w:shd w:val="clear" w:color="auto" w:fill="FFFFFF"/>
        <w:spacing w:after="150"/>
        <w:rPr>
          <w:rFonts w:ascii="open sans" w:eastAsia="Times New Roman" w:hAnsi="open sans"/>
          <w:color w:val="000000"/>
          <w:sz w:val="20"/>
          <w:szCs w:val="20"/>
          <w:lang w:eastAsia="es-CL"/>
        </w:rPr>
      </w:pPr>
      <w:r w:rsidRPr="00133266">
        <w:rPr>
          <w:rFonts w:ascii="Arial Narrow" w:hAnsi="Arial Narrow"/>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4038600" cy="2667000"/>
            <wp:effectExtent l="0" t="0" r="0" b="0"/>
            <wp:wrapTight wrapText="bothSides">
              <wp:wrapPolygon edited="0">
                <wp:start x="0" y="0"/>
                <wp:lineTo x="0" y="21446"/>
                <wp:lineTo x="21498" y="21446"/>
                <wp:lineTo x="21498" y="0"/>
                <wp:lineTo x="0" y="0"/>
              </wp:wrapPolygon>
            </wp:wrapTight>
            <wp:docPr id="1" name="Imagen 1" descr="http://biotech-spain.com/files/media/image/articles/2016/05/original/3530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tech-spain.com/files/media/image/articles/2016/05/original/3530av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667000"/>
                    </a:xfrm>
                    <a:prstGeom prst="rect">
                      <a:avLst/>
                    </a:prstGeom>
                    <a:noFill/>
                    <a:ln>
                      <a:noFill/>
                    </a:ln>
                  </pic:spPr>
                </pic:pic>
              </a:graphicData>
            </a:graphic>
          </wp:anchor>
        </w:drawing>
      </w:r>
      <w:r>
        <w:rPr>
          <w:rFonts w:ascii="Arial Narrow" w:hAnsi="Arial Narrow"/>
          <w:sz w:val="20"/>
          <w:szCs w:val="20"/>
        </w:rPr>
        <w:t xml:space="preserve">       </w:t>
      </w:r>
      <w:r w:rsidRPr="00133266">
        <w:rPr>
          <w:rFonts w:ascii="open sans" w:eastAsia="Times New Roman" w:hAnsi="open sans"/>
          <w:b/>
          <w:bCs/>
          <w:color w:val="000000"/>
          <w:sz w:val="20"/>
          <w:szCs w:val="20"/>
          <w:lang w:eastAsia="es-CL"/>
        </w:rPr>
        <w:t>Limitaciones evolutivas</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El pico es la única estructura que tienen las aves para procesar los alimentos. Evolutivamente los picos de las aves han acabado por adquirir formas que permiten a cada especie conseguir mejor su alimento o adaptarse a su entorno.</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De hecho, las</w:t>
      </w:r>
      <w:r>
        <w:rPr>
          <w:rFonts w:ascii="open sans" w:eastAsia="Times New Roman" w:hAnsi="open sans" w:cs="Times New Roman"/>
          <w:color w:val="000000"/>
          <w:sz w:val="20"/>
          <w:szCs w:val="20"/>
          <w:lang w:eastAsia="es-CL"/>
        </w:rPr>
        <w:t xml:space="preserve"> </w:t>
      </w:r>
      <w:r w:rsidRPr="00133266">
        <w:rPr>
          <w:rFonts w:ascii="open sans" w:eastAsia="Times New Roman" w:hAnsi="open sans" w:cs="Times New Roman"/>
          <w:color w:val="000000"/>
          <w:sz w:val="20"/>
          <w:szCs w:val="20"/>
          <w:lang w:eastAsia="es-CL"/>
        </w:rPr>
        <w:t>diferencias entre los picos de los pinzones de las Galápagos fueron fundamentales para que Charles Darwin planteara la Teoría de la Evolución, puesto que observó que para cada isla los pinzones tenían picos muy distintos, concordando con el tipo de alimento que tenían a su alcance: picos más gruesos y fuertes para romper semillas, picos más pequeños para comer insectos…</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Sin embargo, un equipo de científicos internacionales, entre los que se encuentran investigadores de la UAM, ha descubierto que, en el caso de las rapaces, principalmente, no se aplica esta hipótesis. Es decir, el pico de las rapaces no evoluciona en función del</w:t>
      </w:r>
      <w:r>
        <w:rPr>
          <w:rFonts w:ascii="open sans" w:eastAsia="Times New Roman" w:hAnsi="open sans" w:cs="Times New Roman"/>
          <w:color w:val="000000"/>
          <w:sz w:val="20"/>
          <w:szCs w:val="20"/>
          <w:lang w:eastAsia="es-CL"/>
        </w:rPr>
        <w:t xml:space="preserve"> </w:t>
      </w:r>
      <w:r w:rsidRPr="00133266">
        <w:rPr>
          <w:rFonts w:ascii="open sans" w:eastAsia="Times New Roman" w:hAnsi="open sans" w:cs="Times New Roman"/>
          <w:color w:val="000000"/>
          <w:sz w:val="20"/>
          <w:szCs w:val="20"/>
          <w:lang w:eastAsia="es-CL"/>
        </w:rPr>
        <w:t>alimento que consumen.</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b/>
          <w:bCs/>
          <w:color w:val="000000"/>
          <w:sz w:val="20"/>
          <w:szCs w:val="20"/>
          <w:lang w:eastAsia="es-CL"/>
        </w:rPr>
        <w:t>El pico y el cráneo de las rapaces están altamente integrados</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 xml:space="preserve">Según la autora principal del estudio, la Dra. </w:t>
      </w:r>
      <w:proofErr w:type="spellStart"/>
      <w:r w:rsidRPr="00133266">
        <w:rPr>
          <w:rFonts w:ascii="open sans" w:eastAsia="Times New Roman" w:hAnsi="open sans" w:cs="Times New Roman"/>
          <w:color w:val="000000"/>
          <w:sz w:val="20"/>
          <w:szCs w:val="20"/>
          <w:lang w:eastAsia="es-CL"/>
        </w:rPr>
        <w:t>Jen</w:t>
      </w:r>
      <w:proofErr w:type="spellEnd"/>
      <w:r w:rsidRPr="00133266">
        <w:rPr>
          <w:rFonts w:ascii="open sans" w:eastAsia="Times New Roman" w:hAnsi="open sans" w:cs="Times New Roman"/>
          <w:color w:val="000000"/>
          <w:sz w:val="20"/>
          <w:szCs w:val="20"/>
          <w:lang w:eastAsia="es-CL"/>
        </w:rPr>
        <w:t xml:space="preserve"> Bright, los resultados muestran que en las aves rapaces, como águilas y halcones, el esqueleto está altamente integrado, lo que implica que la forma del cráneo cambia de una manera predecible en relación a como las especies aumentan o disminuyen de tamaño.</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“De hecho, hemos visto que la forma del pico está tan vinculada a la forma del cráneo en estas aves, que uno no puede cambiar si no cambia el otro” explica Bright.</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 xml:space="preserve">El profesor de la Universidad Autónoma de Madrid, Jesús </w:t>
      </w:r>
      <w:proofErr w:type="spellStart"/>
      <w:r w:rsidRPr="00133266">
        <w:rPr>
          <w:rFonts w:ascii="open sans" w:eastAsia="Times New Roman" w:hAnsi="open sans" w:cs="Times New Roman"/>
          <w:color w:val="000000"/>
          <w:sz w:val="20"/>
          <w:szCs w:val="20"/>
          <w:lang w:eastAsia="es-CL"/>
        </w:rPr>
        <w:t>Marugán</w:t>
      </w:r>
      <w:proofErr w:type="spellEnd"/>
      <w:r w:rsidRPr="00133266">
        <w:rPr>
          <w:rFonts w:ascii="open sans" w:eastAsia="Times New Roman" w:hAnsi="open sans" w:cs="Times New Roman"/>
          <w:color w:val="000000"/>
          <w:sz w:val="20"/>
          <w:szCs w:val="20"/>
          <w:lang w:eastAsia="es-CL"/>
        </w:rPr>
        <w:t xml:space="preserve"> </w:t>
      </w:r>
      <w:proofErr w:type="spellStart"/>
      <w:r w:rsidRPr="00133266">
        <w:rPr>
          <w:rFonts w:ascii="open sans" w:eastAsia="Times New Roman" w:hAnsi="open sans" w:cs="Times New Roman"/>
          <w:color w:val="000000"/>
          <w:sz w:val="20"/>
          <w:szCs w:val="20"/>
          <w:lang w:eastAsia="es-CL"/>
        </w:rPr>
        <w:t>Lobón</w:t>
      </w:r>
      <w:proofErr w:type="spellEnd"/>
      <w:r w:rsidRPr="00133266">
        <w:rPr>
          <w:rFonts w:ascii="open sans" w:eastAsia="Times New Roman" w:hAnsi="open sans" w:cs="Times New Roman"/>
          <w:color w:val="000000"/>
          <w:sz w:val="20"/>
          <w:szCs w:val="20"/>
          <w:lang w:eastAsia="es-CL"/>
        </w:rPr>
        <w:t xml:space="preserve"> sugiere que "la posibilidad de romper esta limitación, dejando al pico evolucionar de forma independiente de la caja craneal, puede haber sido un factor clave para la evolución rápida y explosiva de las miles de especies de pájaros como los pinzones de Darwin".</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Para llevar a cabo el estudio, los investigadores utilizaron un método de análisis tridimensional</w:t>
      </w:r>
      <w:r w:rsidR="00902A56">
        <w:rPr>
          <w:rFonts w:ascii="open sans" w:eastAsia="Times New Roman" w:hAnsi="open sans" w:cs="Times New Roman"/>
          <w:color w:val="000000"/>
          <w:sz w:val="20"/>
          <w:szCs w:val="20"/>
          <w:lang w:eastAsia="es-CL"/>
        </w:rPr>
        <w:t xml:space="preserve"> </w:t>
      </w:r>
      <w:r w:rsidRPr="00133266">
        <w:rPr>
          <w:rFonts w:ascii="open sans" w:eastAsia="Times New Roman" w:hAnsi="open sans" w:cs="Times New Roman"/>
          <w:color w:val="000000"/>
          <w:sz w:val="20"/>
          <w:szCs w:val="20"/>
          <w:lang w:eastAsia="es-CL"/>
        </w:rPr>
        <w:t>para medir la variación en la forma de los cráneos de la práctica totalidad de aves rapaces conocidas, y posteriormente evaluar estadísticamente su relación con el tamaño y los hábitos tróficos de las distintas rapaces.</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 xml:space="preserve">Aunque a más de uno estos resultados le lleven a pensar que queda en tela de juicio la Teoría Evolutiva de Darwin, Emily </w:t>
      </w:r>
      <w:proofErr w:type="spellStart"/>
      <w:r w:rsidRPr="00133266">
        <w:rPr>
          <w:rFonts w:ascii="open sans" w:eastAsia="Times New Roman" w:hAnsi="open sans" w:cs="Times New Roman"/>
          <w:color w:val="000000"/>
          <w:sz w:val="20"/>
          <w:szCs w:val="20"/>
          <w:lang w:eastAsia="es-CL"/>
        </w:rPr>
        <w:t>Rayfield</w:t>
      </w:r>
      <w:proofErr w:type="spellEnd"/>
      <w:r w:rsidRPr="00133266">
        <w:rPr>
          <w:rFonts w:ascii="open sans" w:eastAsia="Times New Roman" w:hAnsi="open sans" w:cs="Times New Roman"/>
          <w:color w:val="000000"/>
          <w:sz w:val="20"/>
          <w:szCs w:val="20"/>
          <w:lang w:eastAsia="es-CL"/>
        </w:rPr>
        <w:t>, profesora de la Universidad de Bristol y líder del proyecto afirma que su</w:t>
      </w:r>
      <w:r w:rsidR="00902A56">
        <w:rPr>
          <w:rFonts w:ascii="open sans" w:eastAsia="Times New Roman" w:hAnsi="open sans" w:cs="Times New Roman"/>
          <w:color w:val="000000"/>
          <w:sz w:val="20"/>
          <w:szCs w:val="20"/>
          <w:lang w:eastAsia="es-CL"/>
        </w:rPr>
        <w:t xml:space="preserve"> </w:t>
      </w:r>
      <w:bookmarkStart w:id="0" w:name="_GoBack"/>
      <w:bookmarkEnd w:id="0"/>
      <w:r w:rsidRPr="00133266">
        <w:rPr>
          <w:rFonts w:ascii="open sans" w:eastAsia="Times New Roman" w:hAnsi="open sans" w:cs="Times New Roman"/>
          <w:color w:val="000000"/>
          <w:sz w:val="20"/>
          <w:szCs w:val="20"/>
          <w:lang w:eastAsia="es-CL"/>
        </w:rPr>
        <w:t>investigación no pone en duda las ideas de Darwin, ni mucho menos. "En cambio, demuestra cómo la evolución ha limitado cráneos de aves rapaces a un rango particular de formas" concluye la experta.</w:t>
      </w:r>
    </w:p>
    <w:p w:rsid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sidRPr="00133266">
        <w:rPr>
          <w:rFonts w:ascii="open sans" w:eastAsia="Times New Roman" w:hAnsi="open sans" w:cs="Times New Roman"/>
          <w:color w:val="000000"/>
          <w:sz w:val="20"/>
          <w:szCs w:val="20"/>
          <w:lang w:eastAsia="es-CL"/>
        </w:rPr>
        <w:t>El equipo persigue ahora probar sus ideas en otros grupos de aves.</w:t>
      </w:r>
    </w:p>
    <w:p w:rsidR="00133266" w:rsidRPr="00133266" w:rsidRDefault="00133266" w:rsidP="00133266">
      <w:pPr>
        <w:shd w:val="clear" w:color="auto" w:fill="FFFFFF"/>
        <w:spacing w:after="150" w:line="240" w:lineRule="auto"/>
        <w:rPr>
          <w:rFonts w:ascii="open sans" w:eastAsia="Times New Roman" w:hAnsi="open sans" w:cs="Times New Roman"/>
          <w:color w:val="000000"/>
          <w:sz w:val="20"/>
          <w:szCs w:val="20"/>
          <w:lang w:eastAsia="es-CL"/>
        </w:rPr>
      </w:pPr>
      <w:r>
        <w:rPr>
          <w:rFonts w:ascii="open sans" w:eastAsia="Times New Roman" w:hAnsi="open sans" w:cs="Times New Roman"/>
          <w:color w:val="000000"/>
          <w:sz w:val="20"/>
          <w:szCs w:val="20"/>
          <w:lang w:eastAsia="es-CL"/>
        </w:rPr>
        <w:t>----------------------------------------------------------------------</w:t>
      </w:r>
    </w:p>
    <w:p w:rsidR="00133266" w:rsidRPr="00133266" w:rsidRDefault="00133266" w:rsidP="00133266">
      <w:pPr>
        <w:jc w:val="both"/>
        <w:rPr>
          <w:rFonts w:ascii="Arial Narrow" w:hAnsi="Arial Narrow"/>
          <w:sz w:val="20"/>
          <w:szCs w:val="20"/>
        </w:rPr>
      </w:pPr>
      <w:r>
        <w:rPr>
          <w:rFonts w:ascii="Arial Narrow" w:hAnsi="Arial Narrow"/>
          <w:sz w:val="20"/>
          <w:szCs w:val="20"/>
        </w:rPr>
        <w:t xml:space="preserve">          </w:t>
      </w:r>
      <w:r w:rsidRPr="00133266">
        <w:rPr>
          <w:rFonts w:ascii="Arial Narrow" w:hAnsi="Arial Narrow"/>
          <w:b/>
          <w:bCs/>
          <w:sz w:val="20"/>
          <w:szCs w:val="20"/>
        </w:rPr>
        <w:t>Referencia bibliográfica:</w:t>
      </w:r>
    </w:p>
    <w:p w:rsidR="00133266" w:rsidRPr="00133266" w:rsidRDefault="00133266" w:rsidP="00133266">
      <w:pPr>
        <w:jc w:val="both"/>
        <w:rPr>
          <w:rFonts w:ascii="Arial Narrow" w:hAnsi="Arial Narrow"/>
          <w:sz w:val="20"/>
          <w:szCs w:val="20"/>
        </w:rPr>
      </w:pPr>
      <w:proofErr w:type="spellStart"/>
      <w:r w:rsidRPr="00133266">
        <w:rPr>
          <w:rFonts w:ascii="Arial Narrow" w:hAnsi="Arial Narrow"/>
          <w:sz w:val="20"/>
          <w:szCs w:val="20"/>
        </w:rPr>
        <w:t>Jen</w:t>
      </w:r>
      <w:proofErr w:type="spellEnd"/>
      <w:r w:rsidRPr="00133266">
        <w:rPr>
          <w:rFonts w:ascii="Arial Narrow" w:hAnsi="Arial Narrow"/>
          <w:sz w:val="20"/>
          <w:szCs w:val="20"/>
        </w:rPr>
        <w:t xml:space="preserve"> A. </w:t>
      </w:r>
      <w:proofErr w:type="spellStart"/>
      <w:r w:rsidRPr="00133266">
        <w:rPr>
          <w:rFonts w:ascii="Arial Narrow" w:hAnsi="Arial Narrow"/>
          <w:sz w:val="20"/>
          <w:szCs w:val="20"/>
        </w:rPr>
        <w:t>Brighta</w:t>
      </w:r>
      <w:proofErr w:type="spellEnd"/>
      <w:r w:rsidRPr="00133266">
        <w:rPr>
          <w:rFonts w:ascii="Arial Narrow" w:hAnsi="Arial Narrow"/>
          <w:sz w:val="20"/>
          <w:szCs w:val="20"/>
        </w:rPr>
        <w:t xml:space="preserve">, Jesús </w:t>
      </w:r>
      <w:proofErr w:type="spellStart"/>
      <w:r w:rsidRPr="00133266">
        <w:rPr>
          <w:rFonts w:ascii="Arial Narrow" w:hAnsi="Arial Narrow"/>
          <w:sz w:val="20"/>
          <w:szCs w:val="20"/>
        </w:rPr>
        <w:t>Marugán-Lobón</w:t>
      </w:r>
      <w:proofErr w:type="spellEnd"/>
      <w:r w:rsidRPr="00133266">
        <w:rPr>
          <w:rFonts w:ascii="Arial Narrow" w:hAnsi="Arial Narrow"/>
          <w:sz w:val="20"/>
          <w:szCs w:val="20"/>
        </w:rPr>
        <w:t xml:space="preserve">, Samuel N. </w:t>
      </w:r>
      <w:proofErr w:type="spellStart"/>
      <w:r w:rsidRPr="00133266">
        <w:rPr>
          <w:rFonts w:ascii="Arial Narrow" w:hAnsi="Arial Narrow"/>
          <w:sz w:val="20"/>
          <w:szCs w:val="20"/>
        </w:rPr>
        <w:t>Cobb</w:t>
      </w:r>
      <w:proofErr w:type="spellEnd"/>
      <w:r w:rsidRPr="00133266">
        <w:rPr>
          <w:rFonts w:ascii="Arial Narrow" w:hAnsi="Arial Narrow"/>
          <w:sz w:val="20"/>
          <w:szCs w:val="20"/>
        </w:rPr>
        <w:t xml:space="preserve"> and Emily J. </w:t>
      </w:r>
      <w:proofErr w:type="spellStart"/>
      <w:r w:rsidRPr="00133266">
        <w:rPr>
          <w:rFonts w:ascii="Arial Narrow" w:hAnsi="Arial Narrow"/>
          <w:sz w:val="20"/>
          <w:szCs w:val="20"/>
        </w:rPr>
        <w:t>Rayfield</w:t>
      </w:r>
      <w:proofErr w:type="spellEnd"/>
      <w:r w:rsidRPr="00133266">
        <w:rPr>
          <w:rFonts w:ascii="Arial Narrow" w:hAnsi="Arial Narrow"/>
          <w:sz w:val="20"/>
          <w:szCs w:val="20"/>
        </w:rPr>
        <w:t xml:space="preserve">. </w:t>
      </w:r>
      <w:r w:rsidRPr="00133266">
        <w:rPr>
          <w:rFonts w:ascii="Arial Narrow" w:hAnsi="Arial Narrow"/>
          <w:sz w:val="20"/>
          <w:szCs w:val="20"/>
          <w:lang w:val="en-US"/>
        </w:rPr>
        <w:t xml:space="preserve">The shapes of bird beaks are highly controlled by </w:t>
      </w:r>
      <w:proofErr w:type="spellStart"/>
      <w:r w:rsidRPr="00133266">
        <w:rPr>
          <w:rFonts w:ascii="Arial Narrow" w:hAnsi="Arial Narrow"/>
          <w:sz w:val="20"/>
          <w:szCs w:val="20"/>
          <w:lang w:val="en-US"/>
        </w:rPr>
        <w:t>nondietary</w:t>
      </w:r>
      <w:proofErr w:type="spellEnd"/>
      <w:r w:rsidRPr="00133266">
        <w:rPr>
          <w:rFonts w:ascii="Arial Narrow" w:hAnsi="Arial Narrow"/>
          <w:sz w:val="20"/>
          <w:szCs w:val="20"/>
          <w:lang w:val="en-US"/>
        </w:rPr>
        <w:t xml:space="preserve"> factors. </w:t>
      </w:r>
      <w:r w:rsidRPr="00133266">
        <w:rPr>
          <w:rFonts w:ascii="Arial Narrow" w:hAnsi="Arial Narrow"/>
          <w:i/>
          <w:iCs/>
          <w:sz w:val="20"/>
          <w:szCs w:val="20"/>
        </w:rPr>
        <w:t>PNAS.</w:t>
      </w:r>
      <w:r w:rsidRPr="00133266">
        <w:rPr>
          <w:rFonts w:ascii="Arial Narrow" w:hAnsi="Arial Narrow"/>
          <w:sz w:val="20"/>
          <w:szCs w:val="20"/>
        </w:rPr>
        <w:t> </w:t>
      </w:r>
      <w:proofErr w:type="spellStart"/>
      <w:r w:rsidRPr="00133266">
        <w:rPr>
          <w:rFonts w:ascii="Arial Narrow" w:hAnsi="Arial Narrow"/>
          <w:sz w:val="20"/>
          <w:szCs w:val="20"/>
        </w:rPr>
        <w:t>Doi</w:t>
      </w:r>
      <w:proofErr w:type="spellEnd"/>
      <w:r w:rsidRPr="00133266">
        <w:rPr>
          <w:rFonts w:ascii="Arial Narrow" w:hAnsi="Arial Narrow"/>
          <w:sz w:val="20"/>
          <w:szCs w:val="20"/>
        </w:rPr>
        <w:t>: 10. 1073/pnas.1602683113/-/</w:t>
      </w:r>
      <w:proofErr w:type="spellStart"/>
      <w:r w:rsidRPr="00133266">
        <w:rPr>
          <w:rFonts w:ascii="Arial Narrow" w:hAnsi="Arial Narrow"/>
          <w:sz w:val="20"/>
          <w:szCs w:val="20"/>
        </w:rPr>
        <w:t>DCSupplemental</w:t>
      </w:r>
      <w:proofErr w:type="spellEnd"/>
    </w:p>
    <w:p w:rsidR="00133266" w:rsidRPr="00133266" w:rsidRDefault="00133266" w:rsidP="00133266">
      <w:pPr>
        <w:jc w:val="both"/>
        <w:rPr>
          <w:rFonts w:ascii="Arial Narrow" w:hAnsi="Arial Narrow"/>
          <w:sz w:val="20"/>
          <w:szCs w:val="20"/>
        </w:rPr>
      </w:pPr>
      <w:r>
        <w:rPr>
          <w:rFonts w:ascii="Arial Narrow" w:hAnsi="Arial Narrow"/>
          <w:sz w:val="20"/>
          <w:szCs w:val="20"/>
        </w:rPr>
        <w:t xml:space="preserve">     </w:t>
      </w:r>
      <w:r w:rsidRPr="00133266">
        <w:rPr>
          <w:rFonts w:ascii="Arial Narrow" w:hAnsi="Arial Narrow"/>
          <w:sz w:val="20"/>
          <w:szCs w:val="20"/>
        </w:rPr>
        <w:t>Fuente: Universidad Autónoma de Madrid</w:t>
      </w:r>
    </w:p>
    <w:p w:rsidR="00F377D9" w:rsidRPr="00F377D9" w:rsidRDefault="00133266" w:rsidP="00133266">
      <w:pPr>
        <w:jc w:val="both"/>
        <w:rPr>
          <w:rFonts w:ascii="Arial Narrow" w:hAnsi="Arial Narrow"/>
          <w:sz w:val="20"/>
          <w:szCs w:val="20"/>
        </w:rPr>
      </w:pPr>
      <w:hyperlink r:id="rId8" w:history="1">
        <w:r w:rsidRPr="00133266">
          <w:rPr>
            <w:rStyle w:val="Hipervnculo"/>
            <w:rFonts w:ascii="Arial Narrow" w:hAnsi="Arial Narrow"/>
            <w:sz w:val="20"/>
            <w:szCs w:val="20"/>
          </w:rPr>
          <w:t>http://www.uam.es/ss/Satellite/es/1242652871049/1242695150448/notcientifica/notCientific/La_adaptacion_del_pico_de_las_aves_al_alimento_es_un_ejemplo_clasico_de_evolucion_por_seleccion_natu.htm</w:t>
        </w:r>
      </w:hyperlink>
      <w:r>
        <w:rPr>
          <w:rFonts w:ascii="Arial Narrow" w:hAnsi="Arial Narrow"/>
          <w:sz w:val="20"/>
          <w:szCs w:val="20"/>
        </w:rPr>
        <w:t xml:space="preserve">                                                                                                          </w:t>
      </w:r>
    </w:p>
    <w:sectPr w:rsidR="00F377D9" w:rsidRPr="00F377D9" w:rsidSect="00F377D9">
      <w:headerReference w:type="default" r:id="rId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4A" w:rsidRDefault="00C7484A" w:rsidP="00B829FC">
      <w:pPr>
        <w:spacing w:after="0" w:line="240" w:lineRule="auto"/>
      </w:pPr>
      <w:r>
        <w:separator/>
      </w:r>
    </w:p>
  </w:endnote>
  <w:endnote w:type="continuationSeparator" w:id="0">
    <w:p w:rsidR="00C7484A" w:rsidRDefault="00C7484A" w:rsidP="00B8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4A" w:rsidRDefault="00C7484A" w:rsidP="00B829FC">
      <w:pPr>
        <w:spacing w:after="0" w:line="240" w:lineRule="auto"/>
      </w:pPr>
      <w:r>
        <w:separator/>
      </w:r>
    </w:p>
  </w:footnote>
  <w:footnote w:type="continuationSeparator" w:id="0">
    <w:p w:rsidR="00C7484A" w:rsidRDefault="00C7484A" w:rsidP="00B8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C3" w:rsidRPr="00B829FC" w:rsidRDefault="00E566C3" w:rsidP="00B829FC">
    <w:pPr>
      <w:pStyle w:val="Encabezado"/>
      <w:rPr>
        <w:i/>
        <w:sz w:val="18"/>
        <w:szCs w:val="18"/>
      </w:rPr>
    </w:pPr>
    <w:r w:rsidRPr="00B829FC">
      <w:rPr>
        <w:noProof/>
        <w:lang w:eastAsia="es-CL"/>
      </w:rPr>
      <w:drawing>
        <wp:anchor distT="0" distB="0" distL="114300" distR="114300" simplePos="0" relativeHeight="251659264" behindDoc="1" locked="0" layoutInCell="1" allowOverlap="1" wp14:anchorId="51D4C0C0" wp14:editId="69F3632F">
          <wp:simplePos x="0" y="0"/>
          <wp:positionH relativeFrom="margin">
            <wp:posOffset>186690</wp:posOffset>
          </wp:positionH>
          <wp:positionV relativeFrom="paragraph">
            <wp:posOffset>7620</wp:posOffset>
          </wp:positionV>
          <wp:extent cx="593725" cy="454660"/>
          <wp:effectExtent l="0" t="0" r="0" b="2540"/>
          <wp:wrapTight wrapText="bothSides">
            <wp:wrapPolygon edited="0">
              <wp:start x="0" y="0"/>
              <wp:lineTo x="0" y="20816"/>
              <wp:lineTo x="20791" y="20816"/>
              <wp:lineTo x="20791"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B829FC">
      <w:t xml:space="preserve"> </w:t>
    </w:r>
    <w:r w:rsidRPr="00B829FC">
      <w:rPr>
        <w:i/>
        <w:sz w:val="18"/>
        <w:szCs w:val="18"/>
      </w:rPr>
      <w:t xml:space="preserve">Profesor de Ciencias </w:t>
    </w:r>
  </w:p>
  <w:p w:rsidR="00E566C3" w:rsidRPr="00B829FC" w:rsidRDefault="00E566C3" w:rsidP="00B829FC">
    <w:pPr>
      <w:pStyle w:val="Encabezado"/>
      <w:rPr>
        <w:i/>
        <w:sz w:val="18"/>
        <w:szCs w:val="18"/>
      </w:rPr>
    </w:pPr>
    <w:r w:rsidRPr="00B829FC">
      <w:rPr>
        <w:i/>
        <w:sz w:val="18"/>
        <w:szCs w:val="18"/>
      </w:rPr>
      <w:t>Felipe Espina Astudillo</w:t>
    </w:r>
  </w:p>
  <w:p w:rsidR="00E566C3" w:rsidRPr="00B829FC" w:rsidRDefault="00E566C3">
    <w:pPr>
      <w:pStyle w:val="Encabezado"/>
      <w:rPr>
        <w:i/>
      </w:rPr>
    </w:pPr>
    <w:r w:rsidRPr="00B829FC">
      <w:rPr>
        <w:i/>
        <w:sz w:val="18"/>
        <w:szCs w:val="18"/>
      </w:rPr>
      <w:t>Departamento de Ciencias</w:t>
    </w:r>
    <w:r w:rsidRPr="00B829F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563"/>
    <w:multiLevelType w:val="hybridMultilevel"/>
    <w:tmpl w:val="94B4696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4C4448"/>
    <w:multiLevelType w:val="hybridMultilevel"/>
    <w:tmpl w:val="11008F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6746CC"/>
    <w:multiLevelType w:val="hybridMultilevel"/>
    <w:tmpl w:val="11A446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1FA3D9F"/>
    <w:multiLevelType w:val="multilevel"/>
    <w:tmpl w:val="7922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60528"/>
    <w:multiLevelType w:val="hybridMultilevel"/>
    <w:tmpl w:val="E56C1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92C62B3"/>
    <w:multiLevelType w:val="hybridMultilevel"/>
    <w:tmpl w:val="8DA2ED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4A2F322E"/>
    <w:multiLevelType w:val="hybridMultilevel"/>
    <w:tmpl w:val="9146C8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2D01F31"/>
    <w:multiLevelType w:val="hybridMultilevel"/>
    <w:tmpl w:val="8EE680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26B399D"/>
    <w:multiLevelType w:val="hybridMultilevel"/>
    <w:tmpl w:val="EC7C0E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7"/>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B4"/>
    <w:rsid w:val="00005C5F"/>
    <w:rsid w:val="000359FA"/>
    <w:rsid w:val="00077246"/>
    <w:rsid w:val="00082C3A"/>
    <w:rsid w:val="000A0602"/>
    <w:rsid w:val="000D0D1E"/>
    <w:rsid w:val="000D11D1"/>
    <w:rsid w:val="000E14BF"/>
    <w:rsid w:val="000F62A4"/>
    <w:rsid w:val="00133266"/>
    <w:rsid w:val="0020328B"/>
    <w:rsid w:val="00253482"/>
    <w:rsid w:val="0027368A"/>
    <w:rsid w:val="00313810"/>
    <w:rsid w:val="003151D3"/>
    <w:rsid w:val="00330B74"/>
    <w:rsid w:val="003351B4"/>
    <w:rsid w:val="00337D85"/>
    <w:rsid w:val="00387DAA"/>
    <w:rsid w:val="003B366F"/>
    <w:rsid w:val="004246DA"/>
    <w:rsid w:val="00430657"/>
    <w:rsid w:val="004B513F"/>
    <w:rsid w:val="00537894"/>
    <w:rsid w:val="005433C3"/>
    <w:rsid w:val="00550521"/>
    <w:rsid w:val="005E3645"/>
    <w:rsid w:val="00632719"/>
    <w:rsid w:val="0068228A"/>
    <w:rsid w:val="00696B45"/>
    <w:rsid w:val="006A204C"/>
    <w:rsid w:val="006E2ED8"/>
    <w:rsid w:val="00754C4A"/>
    <w:rsid w:val="00764289"/>
    <w:rsid w:val="00774F47"/>
    <w:rsid w:val="00786B65"/>
    <w:rsid w:val="007F09E9"/>
    <w:rsid w:val="00813620"/>
    <w:rsid w:val="008220DB"/>
    <w:rsid w:val="008601EB"/>
    <w:rsid w:val="008729C8"/>
    <w:rsid w:val="00902A56"/>
    <w:rsid w:val="009E33F6"/>
    <w:rsid w:val="009F0F47"/>
    <w:rsid w:val="009F7D5A"/>
    <w:rsid w:val="00A27228"/>
    <w:rsid w:val="00A54559"/>
    <w:rsid w:val="00AD2837"/>
    <w:rsid w:val="00B829FC"/>
    <w:rsid w:val="00B91402"/>
    <w:rsid w:val="00B9186A"/>
    <w:rsid w:val="00B9746A"/>
    <w:rsid w:val="00C26879"/>
    <w:rsid w:val="00C36E67"/>
    <w:rsid w:val="00C7484A"/>
    <w:rsid w:val="00CA7E17"/>
    <w:rsid w:val="00CC7768"/>
    <w:rsid w:val="00CF5FFE"/>
    <w:rsid w:val="00CF7245"/>
    <w:rsid w:val="00D10390"/>
    <w:rsid w:val="00D32245"/>
    <w:rsid w:val="00D37E95"/>
    <w:rsid w:val="00D63891"/>
    <w:rsid w:val="00D8297D"/>
    <w:rsid w:val="00E23AD9"/>
    <w:rsid w:val="00E245E9"/>
    <w:rsid w:val="00E2465A"/>
    <w:rsid w:val="00E566C3"/>
    <w:rsid w:val="00E7004F"/>
    <w:rsid w:val="00EB6369"/>
    <w:rsid w:val="00EF14A9"/>
    <w:rsid w:val="00F02126"/>
    <w:rsid w:val="00F31907"/>
    <w:rsid w:val="00F377D9"/>
    <w:rsid w:val="00F412A9"/>
    <w:rsid w:val="00F431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DD4A-ECC2-4F45-B225-44828032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33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1332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51B4"/>
    <w:rPr>
      <w:color w:val="0563C1" w:themeColor="hyperlink"/>
      <w:u w:val="single"/>
    </w:rPr>
  </w:style>
  <w:style w:type="character" w:styleId="Hipervnculovisitado">
    <w:name w:val="FollowedHyperlink"/>
    <w:basedOn w:val="Fuentedeprrafopredeter"/>
    <w:uiPriority w:val="99"/>
    <w:semiHidden/>
    <w:unhideWhenUsed/>
    <w:rsid w:val="003351B4"/>
    <w:rPr>
      <w:color w:val="954F72" w:themeColor="followedHyperlink"/>
      <w:u w:val="single"/>
    </w:rPr>
  </w:style>
  <w:style w:type="paragraph" w:styleId="Prrafodelista">
    <w:name w:val="List Paragraph"/>
    <w:basedOn w:val="Normal"/>
    <w:uiPriority w:val="34"/>
    <w:qFormat/>
    <w:rsid w:val="003351B4"/>
    <w:pPr>
      <w:ind w:left="720"/>
      <w:contextualSpacing/>
    </w:pPr>
  </w:style>
  <w:style w:type="paragraph" w:styleId="Encabezado">
    <w:name w:val="header"/>
    <w:basedOn w:val="Normal"/>
    <w:link w:val="EncabezadoCar"/>
    <w:uiPriority w:val="99"/>
    <w:unhideWhenUsed/>
    <w:rsid w:val="00B829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9FC"/>
  </w:style>
  <w:style w:type="paragraph" w:styleId="Piedepgina">
    <w:name w:val="footer"/>
    <w:basedOn w:val="Normal"/>
    <w:link w:val="PiedepginaCar"/>
    <w:uiPriority w:val="99"/>
    <w:unhideWhenUsed/>
    <w:rsid w:val="00B829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9FC"/>
  </w:style>
  <w:style w:type="paragraph" w:styleId="NormalWeb">
    <w:name w:val="Normal (Web)"/>
    <w:basedOn w:val="Normal"/>
    <w:uiPriority w:val="99"/>
    <w:semiHidden/>
    <w:unhideWhenUsed/>
    <w:rsid w:val="00077246"/>
    <w:rPr>
      <w:rFonts w:ascii="Times New Roman" w:hAnsi="Times New Roman" w:cs="Times New Roman"/>
      <w:sz w:val="24"/>
      <w:szCs w:val="24"/>
    </w:rPr>
  </w:style>
  <w:style w:type="table" w:styleId="Tablaconcuadrcula">
    <w:name w:val="Table Grid"/>
    <w:basedOn w:val="Tablanormal"/>
    <w:uiPriority w:val="39"/>
    <w:rsid w:val="000F6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3326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13326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4815">
      <w:bodyDiv w:val="1"/>
      <w:marLeft w:val="0"/>
      <w:marRight w:val="0"/>
      <w:marTop w:val="0"/>
      <w:marBottom w:val="0"/>
      <w:divBdr>
        <w:top w:val="none" w:sz="0" w:space="0" w:color="auto"/>
        <w:left w:val="none" w:sz="0" w:space="0" w:color="auto"/>
        <w:bottom w:val="none" w:sz="0" w:space="0" w:color="auto"/>
        <w:right w:val="none" w:sz="0" w:space="0" w:color="auto"/>
      </w:divBdr>
    </w:div>
    <w:div w:id="51196134">
      <w:bodyDiv w:val="1"/>
      <w:marLeft w:val="0"/>
      <w:marRight w:val="0"/>
      <w:marTop w:val="0"/>
      <w:marBottom w:val="0"/>
      <w:divBdr>
        <w:top w:val="none" w:sz="0" w:space="0" w:color="auto"/>
        <w:left w:val="none" w:sz="0" w:space="0" w:color="auto"/>
        <w:bottom w:val="none" w:sz="0" w:space="0" w:color="auto"/>
        <w:right w:val="none" w:sz="0" w:space="0" w:color="auto"/>
      </w:divBdr>
    </w:div>
    <w:div w:id="448007837">
      <w:bodyDiv w:val="1"/>
      <w:marLeft w:val="0"/>
      <w:marRight w:val="0"/>
      <w:marTop w:val="0"/>
      <w:marBottom w:val="0"/>
      <w:divBdr>
        <w:top w:val="none" w:sz="0" w:space="0" w:color="auto"/>
        <w:left w:val="none" w:sz="0" w:space="0" w:color="auto"/>
        <w:bottom w:val="none" w:sz="0" w:space="0" w:color="auto"/>
        <w:right w:val="none" w:sz="0" w:space="0" w:color="auto"/>
      </w:divBdr>
    </w:div>
    <w:div w:id="493689217">
      <w:bodyDiv w:val="1"/>
      <w:marLeft w:val="0"/>
      <w:marRight w:val="0"/>
      <w:marTop w:val="0"/>
      <w:marBottom w:val="0"/>
      <w:divBdr>
        <w:top w:val="none" w:sz="0" w:space="0" w:color="auto"/>
        <w:left w:val="none" w:sz="0" w:space="0" w:color="auto"/>
        <w:bottom w:val="none" w:sz="0" w:space="0" w:color="auto"/>
        <w:right w:val="none" w:sz="0" w:space="0" w:color="auto"/>
      </w:divBdr>
    </w:div>
    <w:div w:id="653876128">
      <w:bodyDiv w:val="1"/>
      <w:marLeft w:val="0"/>
      <w:marRight w:val="0"/>
      <w:marTop w:val="0"/>
      <w:marBottom w:val="0"/>
      <w:divBdr>
        <w:top w:val="none" w:sz="0" w:space="0" w:color="auto"/>
        <w:left w:val="none" w:sz="0" w:space="0" w:color="auto"/>
        <w:bottom w:val="none" w:sz="0" w:space="0" w:color="auto"/>
        <w:right w:val="none" w:sz="0" w:space="0" w:color="auto"/>
      </w:divBdr>
    </w:div>
    <w:div w:id="787511226">
      <w:bodyDiv w:val="1"/>
      <w:marLeft w:val="0"/>
      <w:marRight w:val="0"/>
      <w:marTop w:val="0"/>
      <w:marBottom w:val="0"/>
      <w:divBdr>
        <w:top w:val="none" w:sz="0" w:space="0" w:color="auto"/>
        <w:left w:val="none" w:sz="0" w:space="0" w:color="auto"/>
        <w:bottom w:val="none" w:sz="0" w:space="0" w:color="auto"/>
        <w:right w:val="none" w:sz="0" w:space="0" w:color="auto"/>
      </w:divBdr>
    </w:div>
    <w:div w:id="1254239880">
      <w:bodyDiv w:val="1"/>
      <w:marLeft w:val="0"/>
      <w:marRight w:val="0"/>
      <w:marTop w:val="0"/>
      <w:marBottom w:val="0"/>
      <w:divBdr>
        <w:top w:val="none" w:sz="0" w:space="0" w:color="auto"/>
        <w:left w:val="none" w:sz="0" w:space="0" w:color="auto"/>
        <w:bottom w:val="none" w:sz="0" w:space="0" w:color="auto"/>
        <w:right w:val="none" w:sz="0" w:space="0" w:color="auto"/>
      </w:divBdr>
    </w:div>
    <w:div w:id="1519082908">
      <w:bodyDiv w:val="1"/>
      <w:marLeft w:val="0"/>
      <w:marRight w:val="0"/>
      <w:marTop w:val="0"/>
      <w:marBottom w:val="0"/>
      <w:divBdr>
        <w:top w:val="none" w:sz="0" w:space="0" w:color="auto"/>
        <w:left w:val="none" w:sz="0" w:space="0" w:color="auto"/>
        <w:bottom w:val="none" w:sz="0" w:space="0" w:color="auto"/>
        <w:right w:val="none" w:sz="0" w:space="0" w:color="auto"/>
      </w:divBdr>
    </w:div>
    <w:div w:id="1842117119">
      <w:bodyDiv w:val="1"/>
      <w:marLeft w:val="0"/>
      <w:marRight w:val="0"/>
      <w:marTop w:val="0"/>
      <w:marBottom w:val="0"/>
      <w:divBdr>
        <w:top w:val="none" w:sz="0" w:space="0" w:color="auto"/>
        <w:left w:val="none" w:sz="0" w:space="0" w:color="auto"/>
        <w:bottom w:val="none" w:sz="0" w:space="0" w:color="auto"/>
        <w:right w:val="none" w:sz="0" w:space="0" w:color="auto"/>
      </w:divBdr>
    </w:div>
    <w:div w:id="1888831203">
      <w:bodyDiv w:val="1"/>
      <w:marLeft w:val="0"/>
      <w:marRight w:val="0"/>
      <w:marTop w:val="0"/>
      <w:marBottom w:val="0"/>
      <w:divBdr>
        <w:top w:val="none" w:sz="0" w:space="0" w:color="auto"/>
        <w:left w:val="none" w:sz="0" w:space="0" w:color="auto"/>
        <w:bottom w:val="none" w:sz="0" w:space="0" w:color="auto"/>
        <w:right w:val="none" w:sz="0" w:space="0" w:color="auto"/>
      </w:divBdr>
    </w:div>
    <w:div w:id="19373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m.es/ss/Satellite/es/1242652871049/1242695150448/notcientifica/notCientific/La_adaptacion_del_pico_de_las_aves_al_alimento_es_un_ejemplo_clasico_de_evolucion_por_seleccion_natu.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2</cp:revision>
  <dcterms:created xsi:type="dcterms:W3CDTF">2020-05-18T14:05:00Z</dcterms:created>
  <dcterms:modified xsi:type="dcterms:W3CDTF">2020-05-18T14:05:00Z</dcterms:modified>
</cp:coreProperties>
</file>