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52" w:rsidRDefault="00FD0752" w:rsidP="0048338E">
      <w:pPr>
        <w:jc w:val="center"/>
        <w:rPr>
          <w:b/>
          <w:sz w:val="28"/>
          <w:szCs w:val="28"/>
        </w:rPr>
      </w:pPr>
    </w:p>
    <w:p w:rsidR="00FD0752" w:rsidRDefault="00FD0752" w:rsidP="0048338E">
      <w:pPr>
        <w:jc w:val="center"/>
        <w:rPr>
          <w:b/>
          <w:sz w:val="28"/>
          <w:szCs w:val="28"/>
        </w:rPr>
      </w:pPr>
    </w:p>
    <w:p w:rsidR="00FD0752" w:rsidRPr="00FD0752" w:rsidRDefault="00FD0752" w:rsidP="0048338E">
      <w:pPr>
        <w:jc w:val="center"/>
        <w:rPr>
          <w:b/>
          <w:sz w:val="36"/>
          <w:szCs w:val="36"/>
        </w:rPr>
      </w:pPr>
      <w:r w:rsidRPr="00FD0752">
        <w:rPr>
          <w:b/>
          <w:sz w:val="36"/>
          <w:szCs w:val="36"/>
        </w:rPr>
        <w:t>MODULO</w:t>
      </w:r>
    </w:p>
    <w:p w:rsidR="00FD0752" w:rsidRDefault="00ED4C71" w:rsidP="0048338E">
      <w:pPr>
        <w:jc w:val="center"/>
        <w:rPr>
          <w:b/>
          <w:sz w:val="36"/>
          <w:szCs w:val="36"/>
        </w:rPr>
      </w:pPr>
      <w:r>
        <w:rPr>
          <w:b/>
          <w:sz w:val="36"/>
          <w:szCs w:val="36"/>
        </w:rPr>
        <w:t>ORGANIZACIÓN DE OFICINA</w:t>
      </w:r>
    </w:p>
    <w:p w:rsidR="00400C97" w:rsidRPr="00400C97" w:rsidRDefault="00120FA7" w:rsidP="0048338E">
      <w:pPr>
        <w:jc w:val="center"/>
        <w:rPr>
          <w:b/>
          <w:sz w:val="32"/>
          <w:szCs w:val="32"/>
        </w:rPr>
      </w:pPr>
      <w:r>
        <w:rPr>
          <w:b/>
          <w:sz w:val="32"/>
          <w:szCs w:val="32"/>
        </w:rPr>
        <w:t>ETAPA 5</w:t>
      </w:r>
      <w:bookmarkStart w:id="0" w:name="_GoBack"/>
      <w:bookmarkEnd w:id="0"/>
      <w:r w:rsidR="00400C97" w:rsidRPr="00400C97">
        <w:rPr>
          <w:b/>
          <w:sz w:val="32"/>
          <w:szCs w:val="32"/>
        </w:rPr>
        <w:t xml:space="preserve"> </w:t>
      </w:r>
      <w:r w:rsidR="001E224D">
        <w:rPr>
          <w:b/>
          <w:sz w:val="32"/>
          <w:szCs w:val="32"/>
          <w:u w:val="single"/>
        </w:rPr>
        <w:t>Prensa Actual</w:t>
      </w:r>
    </w:p>
    <w:p w:rsidR="00FD0752" w:rsidRDefault="00FD0752" w:rsidP="0048338E">
      <w:pPr>
        <w:jc w:val="center"/>
        <w:rPr>
          <w:b/>
          <w:sz w:val="28"/>
          <w:szCs w:val="28"/>
        </w:rPr>
      </w:pPr>
    </w:p>
    <w:p w:rsidR="00ED4C71" w:rsidRPr="00ED4C71" w:rsidRDefault="00ED4C71" w:rsidP="00ED4C71">
      <w:pPr>
        <w:jc w:val="both"/>
        <w:rPr>
          <w:rFonts w:ascii="Berlin Sans FB" w:hAnsi="Berlin Sans FB"/>
          <w:sz w:val="28"/>
          <w:szCs w:val="28"/>
          <w:lang w:val="es-CL"/>
        </w:rPr>
      </w:pPr>
      <w:r w:rsidRPr="00ED4C71">
        <w:rPr>
          <w:b/>
          <w:sz w:val="28"/>
          <w:szCs w:val="28"/>
          <w:u w:val="single"/>
        </w:rPr>
        <w:t>OBJETIVO:</w:t>
      </w:r>
      <w:r w:rsidRPr="00ED4C71">
        <w:rPr>
          <w:rFonts w:ascii="Berlin Sans FB" w:hAnsi="Berlin Sans FB"/>
          <w:lang w:val="es-CL"/>
        </w:rPr>
        <w:t xml:space="preserve"> </w:t>
      </w:r>
      <w:r w:rsidRPr="00ED4C71">
        <w:rPr>
          <w:rFonts w:ascii="Berlin Sans FB" w:hAnsi="Berlin Sans FB"/>
          <w:sz w:val="28"/>
          <w:szCs w:val="28"/>
          <w:lang w:val="es-CL"/>
        </w:rPr>
        <w:t xml:space="preserve">Conocer distintas formas de organización de oficinas, teniendo en cuenta en una primera etapa el acceso a la información de manera clara, organizada  y oportuna. </w:t>
      </w:r>
    </w:p>
    <w:p w:rsidR="00FD0752" w:rsidRPr="00ED4C71" w:rsidRDefault="00FD0752" w:rsidP="0048338E">
      <w:pPr>
        <w:jc w:val="center"/>
        <w:rPr>
          <w:b/>
          <w:sz w:val="28"/>
          <w:szCs w:val="28"/>
          <w:lang w:val="es-CL"/>
        </w:rPr>
      </w:pPr>
    </w:p>
    <w:p w:rsidR="00400C97" w:rsidRPr="00400C97" w:rsidRDefault="00400C97" w:rsidP="00400C97">
      <w:pPr>
        <w:jc w:val="both"/>
        <w:rPr>
          <w:rFonts w:ascii="Berlin Sans FB" w:hAnsi="Berlin Sans FB"/>
          <w:sz w:val="28"/>
          <w:szCs w:val="28"/>
          <w:lang w:val="es-CL"/>
        </w:rPr>
      </w:pPr>
      <w:r w:rsidRPr="00400C97">
        <w:rPr>
          <w:rFonts w:ascii="Berlin Sans FB" w:hAnsi="Berlin Sans FB"/>
          <w:sz w:val="28"/>
          <w:szCs w:val="28"/>
          <w:lang w:val="es-CL"/>
        </w:rPr>
        <w:t xml:space="preserve">Prefacio: Hemos ya conocido </w:t>
      </w:r>
      <w:r w:rsidR="00AB38C8">
        <w:rPr>
          <w:rFonts w:ascii="Berlin Sans FB" w:hAnsi="Berlin Sans FB"/>
          <w:sz w:val="28"/>
          <w:szCs w:val="28"/>
          <w:lang w:val="es-CL"/>
        </w:rPr>
        <w:t>los pasos y características fundamentales a considerar para la correcta organización de una oficina o lugar de trabajo, el propósito de las mismas y la distribución de  las áreas de trabajo.</w:t>
      </w:r>
    </w:p>
    <w:p w:rsidR="00400C97" w:rsidRPr="00400C97" w:rsidRDefault="00400C97" w:rsidP="00400C97">
      <w:pPr>
        <w:ind w:left="720"/>
        <w:contextualSpacing/>
        <w:jc w:val="both"/>
        <w:rPr>
          <w:sz w:val="28"/>
          <w:szCs w:val="28"/>
        </w:rPr>
      </w:pPr>
    </w:p>
    <w:p w:rsidR="00C27900" w:rsidRDefault="00400C97" w:rsidP="00400C97">
      <w:pPr>
        <w:ind w:firstLine="720"/>
        <w:contextualSpacing/>
        <w:jc w:val="both"/>
        <w:rPr>
          <w:sz w:val="28"/>
          <w:szCs w:val="28"/>
        </w:rPr>
      </w:pPr>
      <w:r w:rsidRPr="00400C97">
        <w:rPr>
          <w:sz w:val="28"/>
          <w:szCs w:val="28"/>
        </w:rPr>
        <w:t xml:space="preserve">A continuación el siguiente material </w:t>
      </w:r>
      <w:r w:rsidR="0082109B">
        <w:rPr>
          <w:sz w:val="28"/>
          <w:szCs w:val="28"/>
        </w:rPr>
        <w:t>“</w:t>
      </w:r>
      <w:r w:rsidR="001E224D">
        <w:rPr>
          <w:sz w:val="28"/>
          <w:szCs w:val="28"/>
        </w:rPr>
        <w:t>Prensa Actual</w:t>
      </w:r>
      <w:r w:rsidR="00120FA7">
        <w:rPr>
          <w:sz w:val="28"/>
          <w:szCs w:val="28"/>
        </w:rPr>
        <w:t xml:space="preserve"> 2</w:t>
      </w:r>
      <w:r w:rsidR="0082109B">
        <w:rPr>
          <w:sz w:val="28"/>
          <w:szCs w:val="28"/>
        </w:rPr>
        <w:t xml:space="preserve">” </w:t>
      </w:r>
      <w:r w:rsidR="00C27900">
        <w:rPr>
          <w:sz w:val="28"/>
          <w:szCs w:val="28"/>
        </w:rPr>
        <w:t xml:space="preserve">tiene por objetivo la comprensión lectora </w:t>
      </w:r>
      <w:r w:rsidR="0082109B">
        <w:rPr>
          <w:sz w:val="28"/>
          <w:szCs w:val="28"/>
        </w:rPr>
        <w:t xml:space="preserve">de casos importantes referentes a la </w:t>
      </w:r>
      <w:r w:rsidR="00AB38C8">
        <w:rPr>
          <w:sz w:val="28"/>
          <w:szCs w:val="28"/>
        </w:rPr>
        <w:t>organización de oficinas o puestos de trabajo</w:t>
      </w:r>
      <w:r w:rsidR="00C27900">
        <w:rPr>
          <w:sz w:val="28"/>
          <w:szCs w:val="28"/>
        </w:rPr>
        <w:t>.</w:t>
      </w:r>
    </w:p>
    <w:p w:rsidR="00C27900" w:rsidRDefault="00C27900" w:rsidP="00400C97">
      <w:pPr>
        <w:ind w:firstLine="720"/>
        <w:contextualSpacing/>
        <w:jc w:val="both"/>
        <w:rPr>
          <w:sz w:val="28"/>
          <w:szCs w:val="28"/>
        </w:rPr>
      </w:pPr>
      <w:r>
        <w:rPr>
          <w:sz w:val="28"/>
          <w:szCs w:val="28"/>
        </w:rPr>
        <w:t>Se solicita la lectura del material, su comprensión y contestar las siguientes preguntas.</w:t>
      </w:r>
    </w:p>
    <w:p w:rsidR="00BA7794" w:rsidRDefault="00BA7794" w:rsidP="00E855E4">
      <w:pPr>
        <w:pStyle w:val="Prrafodelista"/>
        <w:ind w:left="0" w:firstLine="720"/>
        <w:jc w:val="both"/>
        <w:rPr>
          <w:sz w:val="28"/>
          <w:szCs w:val="28"/>
        </w:rPr>
      </w:pPr>
      <w:r>
        <w:rPr>
          <w:sz w:val="28"/>
          <w:szCs w:val="28"/>
        </w:rPr>
        <w:t xml:space="preserve">También </w:t>
      </w:r>
      <w:r w:rsidR="0082109B">
        <w:rPr>
          <w:sz w:val="28"/>
          <w:szCs w:val="28"/>
        </w:rPr>
        <w:t>sobre est</w:t>
      </w:r>
      <w:r w:rsidR="001E224D">
        <w:rPr>
          <w:sz w:val="28"/>
          <w:szCs w:val="28"/>
        </w:rPr>
        <w:t>a</w:t>
      </w:r>
      <w:r w:rsidR="0082109B">
        <w:rPr>
          <w:sz w:val="28"/>
          <w:szCs w:val="28"/>
        </w:rPr>
        <w:t xml:space="preserve"> “</w:t>
      </w:r>
      <w:r w:rsidR="001E224D">
        <w:rPr>
          <w:sz w:val="28"/>
          <w:szCs w:val="28"/>
        </w:rPr>
        <w:t>prensa actual</w:t>
      </w:r>
      <w:r w:rsidR="0082109B">
        <w:rPr>
          <w:sz w:val="28"/>
          <w:szCs w:val="28"/>
        </w:rPr>
        <w:t>”</w:t>
      </w:r>
      <w:r w:rsidR="00B33B50">
        <w:rPr>
          <w:sz w:val="28"/>
          <w:szCs w:val="28"/>
        </w:rPr>
        <w:t>,</w:t>
      </w:r>
      <w:r>
        <w:rPr>
          <w:sz w:val="28"/>
          <w:szCs w:val="28"/>
        </w:rPr>
        <w:t xml:space="preserve"> existen distintos </w:t>
      </w:r>
      <w:r w:rsidRPr="00BA7794">
        <w:rPr>
          <w:b/>
          <w:i/>
          <w:sz w:val="28"/>
          <w:szCs w:val="28"/>
          <w:u w:val="single"/>
        </w:rPr>
        <w:t>vocablos subrayados</w:t>
      </w:r>
      <w:r>
        <w:rPr>
          <w:sz w:val="28"/>
          <w:szCs w:val="28"/>
        </w:rPr>
        <w:t xml:space="preserve"> que </w:t>
      </w:r>
      <w:proofErr w:type="spellStart"/>
      <w:r>
        <w:rPr>
          <w:sz w:val="28"/>
          <w:szCs w:val="28"/>
        </w:rPr>
        <w:t>Ud</w:t>
      </w:r>
      <w:proofErr w:type="spellEnd"/>
      <w:r>
        <w:rPr>
          <w:sz w:val="28"/>
          <w:szCs w:val="28"/>
        </w:rPr>
        <w:t xml:space="preserve"> </w:t>
      </w:r>
      <w:r w:rsidR="004C3899">
        <w:rPr>
          <w:sz w:val="28"/>
          <w:szCs w:val="28"/>
        </w:rPr>
        <w:t xml:space="preserve">nuevamente </w:t>
      </w:r>
      <w:r>
        <w:rPr>
          <w:sz w:val="28"/>
          <w:szCs w:val="28"/>
        </w:rPr>
        <w:t xml:space="preserve">deberá </w:t>
      </w:r>
      <w:r>
        <w:rPr>
          <w:sz w:val="28"/>
          <w:szCs w:val="28"/>
        </w:rPr>
        <w:lastRenderedPageBreak/>
        <w:t>buscar y reforzar para buen entendimiento de los posteriores contenidos y otros módulos. Se sugiere establecerlo como un vocabulario técnico en la parte posterior de sus apuntes.</w:t>
      </w:r>
    </w:p>
    <w:p w:rsidR="0082109B" w:rsidRPr="00BA7794" w:rsidRDefault="0082109B" w:rsidP="00E855E4">
      <w:pPr>
        <w:pStyle w:val="Prrafodelista"/>
        <w:ind w:left="0" w:firstLine="720"/>
        <w:jc w:val="both"/>
        <w:rPr>
          <w:sz w:val="28"/>
          <w:szCs w:val="28"/>
        </w:rPr>
      </w:pPr>
      <w:r>
        <w:rPr>
          <w:sz w:val="28"/>
          <w:szCs w:val="28"/>
        </w:rPr>
        <w:t>El desarrollo de esta actividad será material para su evaluación formativa, de acuerdo a las competencias adquiridas.</w:t>
      </w:r>
    </w:p>
    <w:p w:rsidR="00FD0752" w:rsidRDefault="00FD0752" w:rsidP="0048338E">
      <w:pPr>
        <w:jc w:val="center"/>
        <w:rPr>
          <w:b/>
          <w:sz w:val="28"/>
          <w:szCs w:val="28"/>
        </w:rPr>
      </w:pPr>
    </w:p>
    <w:p w:rsidR="004C3899" w:rsidRDefault="004C3899" w:rsidP="0048338E">
      <w:pPr>
        <w:jc w:val="center"/>
        <w:rPr>
          <w:b/>
          <w:sz w:val="28"/>
          <w:szCs w:val="28"/>
        </w:rPr>
      </w:pPr>
    </w:p>
    <w:p w:rsidR="00DC56FD" w:rsidRDefault="00DC56FD" w:rsidP="0048338E">
      <w:pPr>
        <w:jc w:val="center"/>
        <w:rPr>
          <w:b/>
          <w:sz w:val="28"/>
          <w:szCs w:val="28"/>
        </w:rPr>
      </w:pPr>
    </w:p>
    <w:p w:rsidR="00DC56FD" w:rsidRDefault="00DC56FD" w:rsidP="0048338E">
      <w:pPr>
        <w:jc w:val="center"/>
        <w:rPr>
          <w:b/>
          <w:sz w:val="28"/>
          <w:szCs w:val="28"/>
        </w:rPr>
      </w:pPr>
    </w:p>
    <w:p w:rsidR="00DC56FD" w:rsidRDefault="00DC56FD" w:rsidP="0048338E">
      <w:pPr>
        <w:jc w:val="center"/>
        <w:rPr>
          <w:b/>
          <w:sz w:val="28"/>
          <w:szCs w:val="28"/>
        </w:rPr>
      </w:pPr>
    </w:p>
    <w:p w:rsidR="00DC56FD" w:rsidRDefault="00DC56FD" w:rsidP="0048338E">
      <w:pPr>
        <w:jc w:val="center"/>
        <w:rPr>
          <w:b/>
          <w:sz w:val="28"/>
          <w:szCs w:val="28"/>
        </w:rPr>
      </w:pPr>
    </w:p>
    <w:p w:rsidR="00DC56FD" w:rsidRDefault="00DC56FD" w:rsidP="0048338E">
      <w:pPr>
        <w:jc w:val="center"/>
        <w:rPr>
          <w:b/>
          <w:sz w:val="28"/>
          <w:szCs w:val="28"/>
        </w:rPr>
      </w:pPr>
    </w:p>
    <w:p w:rsidR="00DC56FD" w:rsidRDefault="00DC56FD" w:rsidP="0048338E">
      <w:pPr>
        <w:jc w:val="center"/>
        <w:rPr>
          <w:b/>
          <w:sz w:val="28"/>
          <w:szCs w:val="28"/>
        </w:rPr>
      </w:pPr>
    </w:p>
    <w:p w:rsidR="00DC56FD" w:rsidRDefault="00DC56FD" w:rsidP="0048338E">
      <w:pPr>
        <w:jc w:val="center"/>
        <w:rPr>
          <w:b/>
          <w:sz w:val="28"/>
          <w:szCs w:val="28"/>
        </w:rPr>
      </w:pPr>
    </w:p>
    <w:p w:rsidR="00DC56FD" w:rsidRDefault="00DC56FD" w:rsidP="0048338E">
      <w:pPr>
        <w:jc w:val="center"/>
        <w:rPr>
          <w:b/>
          <w:sz w:val="28"/>
          <w:szCs w:val="28"/>
        </w:rPr>
      </w:pPr>
    </w:p>
    <w:p w:rsidR="00DC56FD" w:rsidRDefault="00DC56FD" w:rsidP="0048338E">
      <w:pPr>
        <w:jc w:val="center"/>
        <w:rPr>
          <w:b/>
          <w:sz w:val="28"/>
          <w:szCs w:val="28"/>
        </w:rPr>
      </w:pPr>
    </w:p>
    <w:p w:rsidR="00DC56FD" w:rsidRDefault="00DC56FD" w:rsidP="0048338E">
      <w:pPr>
        <w:jc w:val="center"/>
        <w:rPr>
          <w:b/>
          <w:sz w:val="28"/>
          <w:szCs w:val="28"/>
        </w:rPr>
      </w:pPr>
    </w:p>
    <w:p w:rsidR="00DC56FD" w:rsidRDefault="00DC56FD" w:rsidP="0048338E">
      <w:pPr>
        <w:jc w:val="center"/>
        <w:rPr>
          <w:b/>
          <w:sz w:val="28"/>
          <w:szCs w:val="28"/>
        </w:rPr>
      </w:pPr>
    </w:p>
    <w:p w:rsidR="00DC56FD" w:rsidRDefault="00DC56FD" w:rsidP="0048338E">
      <w:pPr>
        <w:jc w:val="center"/>
        <w:rPr>
          <w:b/>
          <w:sz w:val="28"/>
          <w:szCs w:val="28"/>
        </w:rPr>
      </w:pPr>
    </w:p>
    <w:p w:rsidR="00DC56FD" w:rsidRDefault="00DC56FD" w:rsidP="0048338E">
      <w:pPr>
        <w:jc w:val="center"/>
        <w:rPr>
          <w:b/>
          <w:sz w:val="28"/>
          <w:szCs w:val="28"/>
        </w:rPr>
      </w:pPr>
    </w:p>
    <w:p w:rsidR="00DC56FD" w:rsidRDefault="00DC56FD" w:rsidP="0048338E">
      <w:pPr>
        <w:jc w:val="center"/>
        <w:rPr>
          <w:b/>
          <w:sz w:val="28"/>
          <w:szCs w:val="28"/>
        </w:rPr>
      </w:pPr>
    </w:p>
    <w:p w:rsidR="00AB38C8" w:rsidRDefault="00AB38C8" w:rsidP="0048338E">
      <w:pPr>
        <w:jc w:val="center"/>
        <w:rPr>
          <w:b/>
          <w:sz w:val="28"/>
          <w:szCs w:val="28"/>
        </w:rPr>
      </w:pPr>
    </w:p>
    <w:p w:rsidR="00DC56FD" w:rsidRDefault="00DC56FD" w:rsidP="00AB38C8">
      <w:pPr>
        <w:shd w:val="clear" w:color="auto" w:fill="FFFFFF" w:themeFill="background1"/>
        <w:spacing w:after="300" w:line="630" w:lineRule="atLeast"/>
        <w:jc w:val="center"/>
        <w:textAlignment w:val="baseline"/>
        <w:outlineLvl w:val="0"/>
        <w:rPr>
          <w:rFonts w:eastAsia="Times New Roman" w:cstheme="minorHAnsi"/>
          <w:b/>
          <w:bCs/>
          <w:color w:val="333333"/>
          <w:spacing w:val="-15"/>
          <w:kern w:val="36"/>
          <w:sz w:val="32"/>
          <w:szCs w:val="32"/>
          <w:lang w:eastAsia="es-MX"/>
        </w:rPr>
      </w:pPr>
      <w:r>
        <w:rPr>
          <w:noProof/>
          <w:lang w:eastAsia="es-MX"/>
        </w:rPr>
        <w:lastRenderedPageBreak/>
        <w:drawing>
          <wp:inline distT="0" distB="0" distL="0" distR="0" wp14:anchorId="48BAC42C" wp14:editId="3219FB28">
            <wp:extent cx="2886075" cy="3333830"/>
            <wp:effectExtent l="0" t="0" r="0" b="0"/>
            <wp:docPr id="1" name="Imagen 1" descr="https://www.tandemweb.com/tandem/wp-content/uploads/2017/05/Consejos-organizar-oficina-01-cop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ndemweb.com/tandem/wp-content/uploads/2017/05/Consejos-organizar-oficina-01-copi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8209" cy="3336295"/>
                    </a:xfrm>
                    <a:prstGeom prst="rect">
                      <a:avLst/>
                    </a:prstGeom>
                    <a:noFill/>
                    <a:ln>
                      <a:noFill/>
                    </a:ln>
                  </pic:spPr>
                </pic:pic>
              </a:graphicData>
            </a:graphic>
          </wp:inline>
        </w:drawing>
      </w:r>
    </w:p>
    <w:p w:rsidR="00DC56FD" w:rsidRDefault="00DC56FD" w:rsidP="00AB38C8">
      <w:pPr>
        <w:shd w:val="clear" w:color="auto" w:fill="FFFFFF" w:themeFill="background1"/>
        <w:spacing w:after="300" w:line="630" w:lineRule="atLeast"/>
        <w:jc w:val="center"/>
        <w:textAlignment w:val="baseline"/>
        <w:outlineLvl w:val="0"/>
        <w:rPr>
          <w:rFonts w:eastAsia="Times New Roman" w:cstheme="minorHAnsi"/>
          <w:b/>
          <w:bCs/>
          <w:color w:val="333333"/>
          <w:spacing w:val="-15"/>
          <w:kern w:val="36"/>
          <w:sz w:val="32"/>
          <w:szCs w:val="32"/>
          <w:lang w:eastAsia="es-MX"/>
        </w:rPr>
      </w:pPr>
    </w:p>
    <w:p w:rsidR="00DC56FD" w:rsidRPr="00DC56FD" w:rsidRDefault="00DC56FD" w:rsidP="00DC56FD">
      <w:pPr>
        <w:shd w:val="clear" w:color="auto" w:fill="FFFFFF"/>
        <w:spacing w:before="330" w:after="450" w:line="240" w:lineRule="auto"/>
        <w:jc w:val="both"/>
        <w:outlineLvl w:val="0"/>
        <w:rPr>
          <w:rFonts w:eastAsia="Times New Roman" w:cstheme="minorHAnsi"/>
          <w:b/>
          <w:bCs/>
          <w:spacing w:val="-12"/>
          <w:kern w:val="36"/>
          <w:sz w:val="28"/>
          <w:szCs w:val="28"/>
          <w:lang w:eastAsia="es-MX"/>
        </w:rPr>
      </w:pPr>
      <w:r w:rsidRPr="00DC56FD">
        <w:rPr>
          <w:rFonts w:eastAsia="Times New Roman" w:cstheme="minorHAnsi"/>
          <w:b/>
          <w:bCs/>
          <w:spacing w:val="-12"/>
          <w:kern w:val="36"/>
          <w:sz w:val="28"/>
          <w:szCs w:val="28"/>
          <w:lang w:eastAsia="es-MX"/>
        </w:rPr>
        <w:t>5 Consejos para organizar tu oficina</w:t>
      </w:r>
    </w:p>
    <w:p w:rsidR="00DC56FD" w:rsidRPr="00DC56FD" w:rsidRDefault="00DC56FD" w:rsidP="00DC56FD">
      <w:pPr>
        <w:shd w:val="clear" w:color="auto" w:fill="FFFFFF"/>
        <w:spacing w:after="420" w:line="240" w:lineRule="auto"/>
        <w:jc w:val="both"/>
        <w:rPr>
          <w:rFonts w:eastAsia="Times New Roman" w:cstheme="minorHAnsi"/>
          <w:sz w:val="28"/>
          <w:szCs w:val="28"/>
          <w:lang w:eastAsia="es-MX"/>
        </w:rPr>
      </w:pPr>
      <w:r w:rsidRPr="00DC56FD">
        <w:rPr>
          <w:rFonts w:eastAsia="Times New Roman" w:cstheme="minorHAnsi"/>
          <w:sz w:val="28"/>
          <w:szCs w:val="28"/>
          <w:lang w:eastAsia="es-MX"/>
        </w:rPr>
        <w:t xml:space="preserve">La decoración y organización de la oficina es un aspecto que genera mucha controversia. Mientras que para algunos directivos, mandos medios y empleados es un aspecto totalmente secundario, para otros trabajadores la apariencia, confort, organización y contar con todos los recursos necesarios en el área de trabajo para el desarrollo de su actividad, es un tema fundamental. Independientemente de si hablamos de grandes empresas, donde la decoración y organización suele estar externalizada, a cargo del departamento de recursos humanos o de pequeños equipos de trabajo, tanto si hablamos de pymes, </w:t>
      </w:r>
      <w:r w:rsidRPr="00DC56FD">
        <w:rPr>
          <w:rFonts w:eastAsia="Times New Roman" w:cstheme="minorHAnsi"/>
          <w:sz w:val="28"/>
          <w:szCs w:val="28"/>
          <w:lang w:eastAsia="es-MX"/>
        </w:rPr>
        <w:lastRenderedPageBreak/>
        <w:t>donde el papel de la dirección y de los empleados es más latente, damos estos 5 consejos útiles para mantener una buena organización en la oficina, algo que tendrá una repercusión positiva en la motivación y productividad.</w:t>
      </w:r>
    </w:p>
    <w:p w:rsidR="00DC56FD" w:rsidRDefault="00DC56FD" w:rsidP="00DC56FD">
      <w:pPr>
        <w:numPr>
          <w:ilvl w:val="0"/>
          <w:numId w:val="14"/>
        </w:numPr>
        <w:shd w:val="clear" w:color="auto" w:fill="FFFFFF"/>
        <w:spacing w:before="100" w:beforeAutospacing="1" w:after="100" w:afterAutospacing="1" w:line="240" w:lineRule="auto"/>
        <w:jc w:val="both"/>
        <w:rPr>
          <w:rFonts w:eastAsia="Times New Roman" w:cstheme="minorHAnsi"/>
          <w:sz w:val="28"/>
          <w:szCs w:val="28"/>
          <w:lang w:eastAsia="es-MX"/>
        </w:rPr>
      </w:pPr>
      <w:r w:rsidRPr="00DC56FD">
        <w:rPr>
          <w:rFonts w:eastAsia="Times New Roman" w:cstheme="minorHAnsi"/>
          <w:sz w:val="28"/>
          <w:szCs w:val="28"/>
          <w:lang w:eastAsia="es-MX"/>
        </w:rPr>
        <w:t>La organización de los puestos de trabajo de los empleados es el aspecto más importante y al que tenemos que dedicar más atención. El trabajo de oficina es sedentario, por ello una buena disposición de los elementos (</w:t>
      </w:r>
      <w:proofErr w:type="spellStart"/>
      <w:r w:rsidRPr="00DC56FD">
        <w:rPr>
          <w:rFonts w:eastAsia="Times New Roman" w:cstheme="minorHAnsi"/>
          <w:sz w:val="28"/>
          <w:szCs w:val="28"/>
          <w:lang w:eastAsia="es-MX"/>
        </w:rPr>
        <w:t>silla</w:t>
      </w:r>
      <w:proofErr w:type="gramStart"/>
      <w:r w:rsidRPr="00DC56FD">
        <w:rPr>
          <w:rFonts w:eastAsia="Times New Roman" w:cstheme="minorHAnsi"/>
          <w:sz w:val="28"/>
          <w:szCs w:val="28"/>
          <w:lang w:eastAsia="es-MX"/>
        </w:rPr>
        <w:t>,mesa</w:t>
      </w:r>
      <w:proofErr w:type="spellEnd"/>
      <w:proofErr w:type="gramEnd"/>
      <w:r w:rsidRPr="00DC56FD">
        <w:rPr>
          <w:rFonts w:eastAsia="Times New Roman" w:cstheme="minorHAnsi"/>
          <w:sz w:val="28"/>
          <w:szCs w:val="28"/>
          <w:lang w:eastAsia="es-MX"/>
        </w:rPr>
        <w:t>, pantalla, teclado…) y que todos ellos sean de calidad, es primordial. Hay muchas empresas que ofrecen la posibilidad de comprar online mobiliario de oficina de calidad y a un precio muy económico, recomendamos no escatimar, es invertir en salud laboral y en una mayor productividad.</w:t>
      </w:r>
    </w:p>
    <w:p w:rsidR="00120FA7" w:rsidRDefault="00120FA7" w:rsidP="00120FA7">
      <w:pPr>
        <w:shd w:val="clear" w:color="auto" w:fill="FFFFFF"/>
        <w:spacing w:before="100" w:beforeAutospacing="1" w:after="100" w:afterAutospacing="1" w:line="240" w:lineRule="auto"/>
        <w:ind w:left="720"/>
        <w:jc w:val="both"/>
        <w:rPr>
          <w:rFonts w:eastAsia="Times New Roman" w:cstheme="minorHAnsi"/>
          <w:sz w:val="28"/>
          <w:szCs w:val="28"/>
          <w:lang w:eastAsia="es-MX"/>
        </w:rPr>
      </w:pPr>
    </w:p>
    <w:p w:rsidR="00DC56FD" w:rsidRDefault="00DC56FD" w:rsidP="00DC56FD">
      <w:pPr>
        <w:numPr>
          <w:ilvl w:val="0"/>
          <w:numId w:val="14"/>
        </w:numPr>
        <w:shd w:val="clear" w:color="auto" w:fill="FFFFFF"/>
        <w:spacing w:before="100" w:beforeAutospacing="1" w:after="100" w:afterAutospacing="1" w:line="240" w:lineRule="auto"/>
        <w:jc w:val="both"/>
        <w:rPr>
          <w:rFonts w:eastAsia="Times New Roman" w:cstheme="minorHAnsi"/>
          <w:sz w:val="28"/>
          <w:szCs w:val="28"/>
          <w:lang w:eastAsia="es-MX"/>
        </w:rPr>
      </w:pPr>
      <w:r w:rsidRPr="00DC56FD">
        <w:rPr>
          <w:rFonts w:eastAsia="Times New Roman" w:cstheme="minorHAnsi"/>
          <w:sz w:val="28"/>
          <w:szCs w:val="28"/>
          <w:lang w:eastAsia="es-MX"/>
        </w:rPr>
        <w:t xml:space="preserve">Cada empleado debe tener a su alcance los elementos más indispensables para el desarrollo de su actividad, aquellos que suele utilizar con más frecuencia. Este material de oficina debe estar en su mesa o en alguna cajonera / armario al que pueda acceder sin necesidad de desplazarse. Ofrecer a los trabajadores alternativas de </w:t>
      </w:r>
      <w:r w:rsidRPr="00DC56FD">
        <w:rPr>
          <w:rFonts w:eastAsia="Times New Roman" w:cstheme="minorHAnsi"/>
          <w:sz w:val="28"/>
          <w:szCs w:val="28"/>
          <w:lang w:eastAsia="es-MX"/>
        </w:rPr>
        <w:lastRenderedPageBreak/>
        <w:t>almacenamiento ayuda a mantener un área de trabajo más organizada y limpia, además de fortalecer la concentración al no tener que estar realizando pausas innecesarias.</w:t>
      </w:r>
    </w:p>
    <w:p w:rsidR="00DC56FD" w:rsidRPr="00DC56FD" w:rsidRDefault="00DC56FD" w:rsidP="00DC56FD">
      <w:pPr>
        <w:numPr>
          <w:ilvl w:val="0"/>
          <w:numId w:val="14"/>
        </w:numPr>
        <w:shd w:val="clear" w:color="auto" w:fill="FFFFFF"/>
        <w:spacing w:before="100" w:beforeAutospacing="1" w:after="100" w:afterAutospacing="1" w:line="240" w:lineRule="auto"/>
        <w:jc w:val="both"/>
        <w:rPr>
          <w:rFonts w:eastAsia="Times New Roman" w:cstheme="minorHAnsi"/>
          <w:sz w:val="28"/>
          <w:szCs w:val="28"/>
          <w:lang w:eastAsia="es-MX"/>
        </w:rPr>
      </w:pPr>
      <w:r w:rsidRPr="00DC56FD">
        <w:rPr>
          <w:rFonts w:eastAsia="Times New Roman" w:cstheme="minorHAnsi"/>
          <w:sz w:val="28"/>
          <w:szCs w:val="28"/>
          <w:lang w:eastAsia="es-MX"/>
        </w:rPr>
        <w:t>En oficinas de cierta envergadura deberían existir pizarras blancas o imantadas, corchos o paneles donde los empleados puedan disponer sus notas más importantes o recordatorios. Información o papeles que precisan consultar ágilmente pero que no deberían estar encima de su mesa. En el caso de oficinas de tamaño reducido estos elementos pueden estar compartidos por varios empleados según la disposición en la sala de trabajo.</w:t>
      </w:r>
    </w:p>
    <w:p w:rsidR="00DC56FD" w:rsidRPr="00DC56FD" w:rsidRDefault="00DC56FD" w:rsidP="00DC56FD">
      <w:pPr>
        <w:numPr>
          <w:ilvl w:val="0"/>
          <w:numId w:val="14"/>
        </w:numPr>
        <w:shd w:val="clear" w:color="auto" w:fill="FFFFFF"/>
        <w:spacing w:before="100" w:beforeAutospacing="1" w:after="100" w:afterAutospacing="1" w:line="240" w:lineRule="auto"/>
        <w:jc w:val="both"/>
        <w:rPr>
          <w:rFonts w:eastAsia="Times New Roman" w:cstheme="minorHAnsi"/>
          <w:sz w:val="28"/>
          <w:szCs w:val="28"/>
          <w:lang w:eastAsia="es-MX"/>
        </w:rPr>
      </w:pPr>
      <w:r w:rsidRPr="00DC56FD">
        <w:rPr>
          <w:rFonts w:eastAsia="Times New Roman" w:cstheme="minorHAnsi"/>
          <w:sz w:val="28"/>
          <w:szCs w:val="28"/>
          <w:lang w:eastAsia="es-MX"/>
        </w:rPr>
        <w:t>La iluminación es otro de los temas fundamentales a la hora de organizar los espacios de trabajo en una oficina. Ya hemos hablado en artículos anteriores cómo deberían estar dispuestas las mesas en una oficina en relación a las ventanas para que el desarrollo de la actividad sea cómodo, hoy queremos recomendaros prestar atención a que cada empleado, ya sea con luz natural o artificial, cuenta con suficiente iluminación en su trabajo, en caso contrario se puede adaptar el puesto de trabajo con elementos de iluminación adicionales.</w:t>
      </w:r>
    </w:p>
    <w:p w:rsidR="00DC56FD" w:rsidRPr="00DC56FD" w:rsidRDefault="00DC56FD" w:rsidP="00DC56FD">
      <w:pPr>
        <w:numPr>
          <w:ilvl w:val="0"/>
          <w:numId w:val="14"/>
        </w:numPr>
        <w:shd w:val="clear" w:color="auto" w:fill="FFFFFF"/>
        <w:spacing w:before="100" w:beforeAutospacing="1" w:after="100" w:afterAutospacing="1" w:line="240" w:lineRule="auto"/>
        <w:jc w:val="both"/>
        <w:rPr>
          <w:rFonts w:eastAsia="Times New Roman" w:cstheme="minorHAnsi"/>
          <w:sz w:val="28"/>
          <w:szCs w:val="28"/>
          <w:lang w:eastAsia="es-MX"/>
        </w:rPr>
      </w:pPr>
      <w:r w:rsidRPr="00DC56FD">
        <w:rPr>
          <w:rFonts w:eastAsia="Times New Roman" w:cstheme="minorHAnsi"/>
          <w:sz w:val="28"/>
          <w:szCs w:val="28"/>
          <w:lang w:eastAsia="es-MX"/>
        </w:rPr>
        <w:lastRenderedPageBreak/>
        <w:t>Salvo elementos más excepcionales y de mayor tamaño como las pizarras, corchos o paneles que hemos mencionado en el punto tres, cada empleado debe contar con sus propios elementos de trabajo para el desarrollo de su actividad sin necesidad de compartirlos con el resto trabajadores. Existen proveedores de material de oficina online a los que poder hacer pedidos según se vayan necesitando estos elementos. Hacer el pedido online es más eficiente porque no es necesario tener que desplazarse físicamente a tiendas especializadas, además, como en la mayoría de los casos suelen transportar rápidamente los envíos, no es necesario tener espacios de almacenamiento amplios en las oficinas.</w:t>
      </w:r>
    </w:p>
    <w:p w:rsidR="00DC56FD" w:rsidRPr="00DC56FD" w:rsidRDefault="00DC56FD" w:rsidP="00DC56FD">
      <w:pPr>
        <w:shd w:val="clear" w:color="auto" w:fill="FFFFFF"/>
        <w:spacing w:after="0" w:line="240" w:lineRule="auto"/>
        <w:rPr>
          <w:rFonts w:ascii="Roboto" w:eastAsia="Times New Roman" w:hAnsi="Roboto" w:cs="Times New Roman"/>
          <w:color w:val="AAAAAA"/>
          <w:sz w:val="27"/>
          <w:szCs w:val="27"/>
          <w:lang w:eastAsia="es-MX"/>
        </w:rPr>
      </w:pPr>
      <w:r w:rsidRPr="00DC56FD">
        <w:rPr>
          <w:rFonts w:ascii="Roboto" w:eastAsia="Times New Roman" w:hAnsi="Roboto" w:cs="Times New Roman"/>
          <w:color w:val="AAAAAA"/>
          <w:sz w:val="27"/>
          <w:szCs w:val="27"/>
          <w:lang w:eastAsia="es-MX"/>
        </w:rPr>
        <w:t> </w:t>
      </w:r>
    </w:p>
    <w:p w:rsidR="009A7BD8" w:rsidRDefault="006A7E06" w:rsidP="00E148D7">
      <w:pPr>
        <w:shd w:val="clear" w:color="auto" w:fill="FFFFFF" w:themeFill="background1"/>
        <w:jc w:val="right"/>
        <w:rPr>
          <w:rFonts w:ascii="Arial" w:hAnsi="Arial" w:cs="Arial"/>
          <w:b/>
          <w:bCs/>
          <w:i/>
          <w:iCs/>
          <w:color w:val="333333"/>
          <w:sz w:val="21"/>
          <w:szCs w:val="21"/>
          <w:shd w:val="clear" w:color="auto" w:fill="FFFFFF"/>
        </w:rPr>
      </w:pPr>
      <w:r w:rsidRPr="006A7E06">
        <w:rPr>
          <w:rFonts w:ascii="Arial" w:hAnsi="Arial" w:cs="Arial"/>
          <w:b/>
          <w:bCs/>
          <w:i/>
          <w:iCs/>
          <w:color w:val="333333"/>
          <w:sz w:val="21"/>
          <w:szCs w:val="21"/>
          <w:shd w:val="clear" w:color="auto" w:fill="FFFFFF"/>
        </w:rPr>
        <w:t>Fuente: </w:t>
      </w:r>
      <w:r w:rsidR="00120FA7">
        <w:rPr>
          <w:rFonts w:ascii="Arial" w:hAnsi="Arial" w:cs="Arial"/>
          <w:b/>
          <w:bCs/>
          <w:i/>
          <w:iCs/>
          <w:color w:val="333333"/>
          <w:sz w:val="21"/>
          <w:szCs w:val="21"/>
          <w:shd w:val="clear" w:color="auto" w:fill="FFFFFF"/>
        </w:rPr>
        <w:t xml:space="preserve">Noticias </w:t>
      </w:r>
      <w:proofErr w:type="spellStart"/>
      <w:r w:rsidR="00120FA7">
        <w:rPr>
          <w:rFonts w:ascii="Arial" w:hAnsi="Arial" w:cs="Arial"/>
          <w:b/>
          <w:bCs/>
          <w:i/>
          <w:iCs/>
          <w:color w:val="333333"/>
          <w:sz w:val="21"/>
          <w:szCs w:val="21"/>
          <w:shd w:val="clear" w:color="auto" w:fill="FFFFFF"/>
        </w:rPr>
        <w:t>Tamdem</w:t>
      </w:r>
      <w:proofErr w:type="spellEnd"/>
      <w:r w:rsidR="005700FE">
        <w:rPr>
          <w:rFonts w:ascii="Arial" w:hAnsi="Arial" w:cs="Arial"/>
          <w:b/>
          <w:bCs/>
          <w:i/>
          <w:iCs/>
          <w:color w:val="333333"/>
          <w:sz w:val="21"/>
          <w:szCs w:val="21"/>
          <w:shd w:val="clear" w:color="auto" w:fill="FFFFFF"/>
        </w:rPr>
        <w:t>.</w:t>
      </w:r>
    </w:p>
    <w:p w:rsidR="00E148D7" w:rsidRPr="00E148D7" w:rsidRDefault="00E148D7" w:rsidP="00E148D7">
      <w:pPr>
        <w:shd w:val="clear" w:color="auto" w:fill="FFFFFF" w:themeFill="background1"/>
        <w:jc w:val="right"/>
        <w:rPr>
          <w:rFonts w:ascii="Arial" w:hAnsi="Arial" w:cs="Arial"/>
          <w:b/>
          <w:bCs/>
          <w:i/>
          <w:iCs/>
          <w:color w:val="333333"/>
          <w:sz w:val="21"/>
          <w:szCs w:val="21"/>
          <w:shd w:val="clear" w:color="auto" w:fill="FFFFFF"/>
        </w:rPr>
      </w:pPr>
    </w:p>
    <w:p w:rsidR="009A7BD8" w:rsidRDefault="00C27900" w:rsidP="004C3899">
      <w:pPr>
        <w:jc w:val="both"/>
        <w:rPr>
          <w:b/>
          <w:sz w:val="28"/>
          <w:szCs w:val="28"/>
        </w:rPr>
      </w:pPr>
      <w:r>
        <w:rPr>
          <w:b/>
          <w:sz w:val="28"/>
          <w:szCs w:val="28"/>
        </w:rPr>
        <w:t>Conteste las siguientes preguntas:</w:t>
      </w:r>
    </w:p>
    <w:p w:rsidR="00C10533" w:rsidRDefault="00C10533" w:rsidP="00515B41">
      <w:pPr>
        <w:pStyle w:val="Prrafodelista"/>
        <w:numPr>
          <w:ilvl w:val="0"/>
          <w:numId w:val="13"/>
        </w:numPr>
        <w:jc w:val="both"/>
        <w:rPr>
          <w:b/>
          <w:sz w:val="28"/>
          <w:szCs w:val="28"/>
        </w:rPr>
      </w:pPr>
      <w:r w:rsidRPr="00C10533">
        <w:rPr>
          <w:b/>
          <w:sz w:val="28"/>
          <w:szCs w:val="28"/>
        </w:rPr>
        <w:t>Cuál es su opinión del texto,</w:t>
      </w:r>
      <w:r w:rsidR="00120FA7">
        <w:rPr>
          <w:b/>
          <w:sz w:val="28"/>
          <w:szCs w:val="28"/>
        </w:rPr>
        <w:t xml:space="preserve"> justifique.</w:t>
      </w:r>
    </w:p>
    <w:p w:rsidR="00E148D7" w:rsidRDefault="00C10533" w:rsidP="00F41EAD">
      <w:pPr>
        <w:pStyle w:val="Prrafodelista"/>
        <w:numPr>
          <w:ilvl w:val="0"/>
          <w:numId w:val="13"/>
        </w:numPr>
        <w:jc w:val="both"/>
        <w:rPr>
          <w:b/>
          <w:sz w:val="28"/>
          <w:szCs w:val="28"/>
        </w:rPr>
      </w:pPr>
      <w:r w:rsidRPr="00120FA7">
        <w:rPr>
          <w:b/>
          <w:sz w:val="28"/>
          <w:szCs w:val="28"/>
        </w:rPr>
        <w:t xml:space="preserve">De acuerdo al material </w:t>
      </w:r>
      <w:r w:rsidR="001E224D" w:rsidRPr="00120FA7">
        <w:rPr>
          <w:b/>
          <w:sz w:val="28"/>
          <w:szCs w:val="28"/>
        </w:rPr>
        <w:t>teórico</w:t>
      </w:r>
      <w:r w:rsidRPr="00120FA7">
        <w:rPr>
          <w:b/>
          <w:sz w:val="28"/>
          <w:szCs w:val="28"/>
        </w:rPr>
        <w:t xml:space="preserve"> </w:t>
      </w:r>
      <w:r w:rsidR="001E224D" w:rsidRPr="00120FA7">
        <w:rPr>
          <w:b/>
          <w:sz w:val="28"/>
          <w:szCs w:val="28"/>
        </w:rPr>
        <w:t>entregado</w:t>
      </w:r>
      <w:r w:rsidRPr="00120FA7">
        <w:rPr>
          <w:b/>
          <w:sz w:val="28"/>
          <w:szCs w:val="28"/>
        </w:rPr>
        <w:t xml:space="preserve"> en las </w:t>
      </w:r>
      <w:r w:rsidR="001E224D" w:rsidRPr="00120FA7">
        <w:rPr>
          <w:b/>
          <w:sz w:val="28"/>
          <w:szCs w:val="28"/>
        </w:rPr>
        <w:t>guías</w:t>
      </w:r>
      <w:r w:rsidRPr="00120FA7">
        <w:rPr>
          <w:b/>
          <w:sz w:val="28"/>
          <w:szCs w:val="28"/>
        </w:rPr>
        <w:t xml:space="preserve"> previas, </w:t>
      </w:r>
      <w:r w:rsidR="001E224D" w:rsidRPr="00120FA7">
        <w:rPr>
          <w:b/>
          <w:sz w:val="28"/>
          <w:szCs w:val="28"/>
        </w:rPr>
        <w:t>que características podría</w:t>
      </w:r>
      <w:r w:rsidR="00120FA7">
        <w:rPr>
          <w:b/>
          <w:sz w:val="28"/>
          <w:szCs w:val="28"/>
        </w:rPr>
        <w:t xml:space="preserve"> </w:t>
      </w:r>
      <w:proofErr w:type="spellStart"/>
      <w:r w:rsidR="00120FA7">
        <w:rPr>
          <w:b/>
          <w:sz w:val="28"/>
          <w:szCs w:val="28"/>
        </w:rPr>
        <w:t>Ud</w:t>
      </w:r>
      <w:proofErr w:type="spellEnd"/>
      <w:r w:rsidR="00120FA7">
        <w:rPr>
          <w:b/>
          <w:sz w:val="28"/>
          <w:szCs w:val="28"/>
        </w:rPr>
        <w:t xml:space="preserve"> complementar a los 5 consejos para organizar una oficina.</w:t>
      </w:r>
    </w:p>
    <w:sectPr w:rsidR="00E148D7" w:rsidSect="00DC56FD">
      <w:headerReference w:type="default" r:id="rId9"/>
      <w:footerReference w:type="default" r:id="rId10"/>
      <w:pgSz w:w="12240" w:h="15840"/>
      <w:pgMar w:top="993" w:right="1183" w:bottom="993"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F90" w:rsidRDefault="00414F90" w:rsidP="00FD0752">
      <w:pPr>
        <w:spacing w:after="0" w:line="240" w:lineRule="auto"/>
      </w:pPr>
      <w:r>
        <w:separator/>
      </w:r>
    </w:p>
  </w:endnote>
  <w:endnote w:type="continuationSeparator" w:id="0">
    <w:p w:rsidR="00414F90" w:rsidRDefault="00414F90" w:rsidP="00F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1B6B6CCC31874D07A4523BC5984CD4F7"/>
      </w:placeholder>
      <w:temporary/>
      <w:showingPlcHdr/>
      <w15:appearance w15:val="hidden"/>
    </w:sdtPr>
    <w:sdtEndPr/>
    <w:sdtContent>
      <w:p w:rsidR="00FD0752" w:rsidRDefault="00FD0752">
        <w:pPr>
          <w:pStyle w:val="Piedepgina"/>
        </w:pPr>
        <w:r>
          <w:rPr>
            <w:lang w:val="es-ES"/>
          </w:rPr>
          <w:t>[Escriba aquí]</w:t>
        </w:r>
      </w:p>
    </w:sdtContent>
  </w:sdt>
  <w:p w:rsidR="00FD0752" w:rsidRDefault="00FD07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F90" w:rsidRDefault="00414F90" w:rsidP="00FD0752">
      <w:pPr>
        <w:spacing w:after="0" w:line="240" w:lineRule="auto"/>
      </w:pPr>
      <w:r>
        <w:separator/>
      </w:r>
    </w:p>
  </w:footnote>
  <w:footnote w:type="continuationSeparator" w:id="0">
    <w:p w:rsidR="00414F90" w:rsidRDefault="00414F90" w:rsidP="00FD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52" w:rsidRPr="00EB0734" w:rsidRDefault="00FD0752" w:rsidP="00FD0752">
    <w:pPr>
      <w:pStyle w:val="Sinespaciado"/>
    </w:pPr>
    <w:r>
      <w:rPr>
        <w:noProof/>
        <w:lang w:eastAsia="es-MX"/>
      </w:rPr>
      <w:drawing>
        <wp:anchor distT="0" distB="0" distL="114300" distR="114300" simplePos="0" relativeHeight="251658240" behindDoc="0" locked="0" layoutInCell="1" allowOverlap="1" wp14:anchorId="6C97ED4B" wp14:editId="1B77412C">
          <wp:simplePos x="0" y="0"/>
          <wp:positionH relativeFrom="margin">
            <wp:posOffset>-489309</wp:posOffset>
          </wp:positionH>
          <wp:positionV relativeFrom="paragraph">
            <wp:posOffset>15102</wp:posOffset>
          </wp:positionV>
          <wp:extent cx="413468" cy="501362"/>
          <wp:effectExtent l="0" t="0" r="5715" b="0"/>
          <wp:wrapNone/>
          <wp:docPr id="3" name="Imagen 3"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tp2\Desktop\insig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01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734">
      <w:t xml:space="preserve">San Fernando </w:t>
    </w:r>
    <w:proofErr w:type="spellStart"/>
    <w:r w:rsidRPr="00EB0734">
      <w:t>College</w:t>
    </w:r>
    <w:proofErr w:type="spellEnd"/>
  </w:p>
  <w:p w:rsidR="00FD0752" w:rsidRDefault="00FD0752" w:rsidP="00FD0752">
    <w:pPr>
      <w:pStyle w:val="Sinespaciado"/>
    </w:pPr>
    <w:r w:rsidRPr="00EB0734">
      <w:t>Unidad Técnica Pedagógica</w:t>
    </w:r>
  </w:p>
  <w:p w:rsidR="00FD0752" w:rsidRPr="00EB0734" w:rsidRDefault="00FD0752" w:rsidP="00FD0752">
    <w:pPr>
      <w:pStyle w:val="Sinespaciado"/>
    </w:pPr>
    <w:r>
      <w:t>Especialidad Administración</w:t>
    </w:r>
  </w:p>
  <w:p w:rsidR="00FD0752" w:rsidRDefault="00FD07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0C1C"/>
    <w:multiLevelType w:val="hybridMultilevel"/>
    <w:tmpl w:val="5CE4F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610B82"/>
    <w:multiLevelType w:val="hybridMultilevel"/>
    <w:tmpl w:val="043E2E72"/>
    <w:lvl w:ilvl="0" w:tplc="08A6308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07B623D"/>
    <w:multiLevelType w:val="multilevel"/>
    <w:tmpl w:val="2386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85126"/>
    <w:multiLevelType w:val="hybridMultilevel"/>
    <w:tmpl w:val="08D8B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CF2D9A"/>
    <w:multiLevelType w:val="hybridMultilevel"/>
    <w:tmpl w:val="645A6ABA"/>
    <w:lvl w:ilvl="0" w:tplc="48044F4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3E0D369F"/>
    <w:multiLevelType w:val="hybridMultilevel"/>
    <w:tmpl w:val="7332DA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1ED69FA"/>
    <w:multiLevelType w:val="hybridMultilevel"/>
    <w:tmpl w:val="531E3176"/>
    <w:lvl w:ilvl="0" w:tplc="C3701470">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3D46B3C"/>
    <w:multiLevelType w:val="hybridMultilevel"/>
    <w:tmpl w:val="BDCCEA9A"/>
    <w:lvl w:ilvl="0" w:tplc="73249618">
      <w:start w:val="1"/>
      <w:numFmt w:val="decimal"/>
      <w:lvlText w:val="%1."/>
      <w:lvlJc w:val="left"/>
      <w:pPr>
        <w:ind w:left="720" w:hanging="360"/>
      </w:pPr>
      <w:rPr>
        <w:rFonts w:ascii="Berlin Sans FB" w:hAnsi="Berlin Sans FB"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123C0A"/>
    <w:multiLevelType w:val="multilevel"/>
    <w:tmpl w:val="1D30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406918"/>
    <w:multiLevelType w:val="hybridMultilevel"/>
    <w:tmpl w:val="75D8564A"/>
    <w:lvl w:ilvl="0" w:tplc="8C8674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E291366"/>
    <w:multiLevelType w:val="multilevel"/>
    <w:tmpl w:val="A4C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C47854"/>
    <w:multiLevelType w:val="multilevel"/>
    <w:tmpl w:val="F2DC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27028D"/>
    <w:multiLevelType w:val="hybridMultilevel"/>
    <w:tmpl w:val="ECE6FB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B23F7A"/>
    <w:multiLevelType w:val="hybridMultilevel"/>
    <w:tmpl w:val="9FEEF656"/>
    <w:lvl w:ilvl="0" w:tplc="F36AAC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9"/>
  </w:num>
  <w:num w:numId="5">
    <w:abstractNumId w:val="12"/>
  </w:num>
  <w:num w:numId="6">
    <w:abstractNumId w:val="8"/>
  </w:num>
  <w:num w:numId="7">
    <w:abstractNumId w:val="11"/>
  </w:num>
  <w:num w:numId="8">
    <w:abstractNumId w:val="10"/>
  </w:num>
  <w:num w:numId="9">
    <w:abstractNumId w:val="0"/>
  </w:num>
  <w:num w:numId="10">
    <w:abstractNumId w:val="4"/>
  </w:num>
  <w:num w:numId="11">
    <w:abstractNumId w:val="1"/>
  </w:num>
  <w:num w:numId="12">
    <w:abstractNumId w:val="6"/>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8E"/>
    <w:rsid w:val="00001C44"/>
    <w:rsid w:val="00066608"/>
    <w:rsid w:val="00096352"/>
    <w:rsid w:val="000B798D"/>
    <w:rsid w:val="000F25D3"/>
    <w:rsid w:val="001026BA"/>
    <w:rsid w:val="00120FA7"/>
    <w:rsid w:val="00131404"/>
    <w:rsid w:val="00150684"/>
    <w:rsid w:val="001E224D"/>
    <w:rsid w:val="00232E0E"/>
    <w:rsid w:val="0024336D"/>
    <w:rsid w:val="00244972"/>
    <w:rsid w:val="00245F16"/>
    <w:rsid w:val="002470FF"/>
    <w:rsid w:val="00321475"/>
    <w:rsid w:val="00400C97"/>
    <w:rsid w:val="004069B6"/>
    <w:rsid w:val="00414F90"/>
    <w:rsid w:val="00440691"/>
    <w:rsid w:val="00451198"/>
    <w:rsid w:val="004716B9"/>
    <w:rsid w:val="0047345A"/>
    <w:rsid w:val="0048338E"/>
    <w:rsid w:val="004C3899"/>
    <w:rsid w:val="0050362F"/>
    <w:rsid w:val="00530518"/>
    <w:rsid w:val="005700FE"/>
    <w:rsid w:val="00605CAE"/>
    <w:rsid w:val="006164F5"/>
    <w:rsid w:val="00616E3F"/>
    <w:rsid w:val="00622D8D"/>
    <w:rsid w:val="006250BE"/>
    <w:rsid w:val="00625AB5"/>
    <w:rsid w:val="006406F7"/>
    <w:rsid w:val="006925B6"/>
    <w:rsid w:val="006A7E06"/>
    <w:rsid w:val="006E37F5"/>
    <w:rsid w:val="006F4310"/>
    <w:rsid w:val="00732DB7"/>
    <w:rsid w:val="007917CF"/>
    <w:rsid w:val="007B535E"/>
    <w:rsid w:val="007F31BF"/>
    <w:rsid w:val="0082109B"/>
    <w:rsid w:val="008B3293"/>
    <w:rsid w:val="008C3A51"/>
    <w:rsid w:val="009752C2"/>
    <w:rsid w:val="009A7BD8"/>
    <w:rsid w:val="009C3107"/>
    <w:rsid w:val="009C6D87"/>
    <w:rsid w:val="009C6DE5"/>
    <w:rsid w:val="00A37E85"/>
    <w:rsid w:val="00A80628"/>
    <w:rsid w:val="00A855B1"/>
    <w:rsid w:val="00A96141"/>
    <w:rsid w:val="00A97660"/>
    <w:rsid w:val="00AB38C8"/>
    <w:rsid w:val="00AB689F"/>
    <w:rsid w:val="00B33B50"/>
    <w:rsid w:val="00B629E0"/>
    <w:rsid w:val="00BA7794"/>
    <w:rsid w:val="00BF6E74"/>
    <w:rsid w:val="00C00EE7"/>
    <w:rsid w:val="00C10533"/>
    <w:rsid w:val="00C27900"/>
    <w:rsid w:val="00C47546"/>
    <w:rsid w:val="00CA12AE"/>
    <w:rsid w:val="00CA187B"/>
    <w:rsid w:val="00CB2D74"/>
    <w:rsid w:val="00CC7230"/>
    <w:rsid w:val="00CD4107"/>
    <w:rsid w:val="00CD79D8"/>
    <w:rsid w:val="00D9113B"/>
    <w:rsid w:val="00D97B31"/>
    <w:rsid w:val="00DC56FD"/>
    <w:rsid w:val="00DF1E8C"/>
    <w:rsid w:val="00E148D7"/>
    <w:rsid w:val="00E37BA9"/>
    <w:rsid w:val="00E855E4"/>
    <w:rsid w:val="00ED4C71"/>
    <w:rsid w:val="00ED5F00"/>
    <w:rsid w:val="00EE1C65"/>
    <w:rsid w:val="00F56874"/>
    <w:rsid w:val="00F671AA"/>
    <w:rsid w:val="00FD07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51B64-8280-497C-9FAE-A7F825CD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CAE"/>
    <w:pPr>
      <w:ind w:left="720"/>
      <w:contextualSpacing/>
    </w:pPr>
  </w:style>
  <w:style w:type="paragraph" w:styleId="Encabezado">
    <w:name w:val="header"/>
    <w:basedOn w:val="Normal"/>
    <w:link w:val="EncabezadoCar"/>
    <w:uiPriority w:val="99"/>
    <w:unhideWhenUsed/>
    <w:rsid w:val="00FD0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752"/>
  </w:style>
  <w:style w:type="paragraph" w:styleId="Piedepgina">
    <w:name w:val="footer"/>
    <w:basedOn w:val="Normal"/>
    <w:link w:val="PiedepginaCar"/>
    <w:uiPriority w:val="99"/>
    <w:unhideWhenUsed/>
    <w:rsid w:val="00FD0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752"/>
  </w:style>
  <w:style w:type="paragraph" w:styleId="Sinespaciado">
    <w:name w:val="No Spacing"/>
    <w:uiPriority w:val="1"/>
    <w:qFormat/>
    <w:rsid w:val="00FD0752"/>
    <w:pPr>
      <w:spacing w:after="0" w:line="240" w:lineRule="auto"/>
    </w:pPr>
  </w:style>
  <w:style w:type="paragraph" w:styleId="NormalWeb">
    <w:name w:val="Normal (Web)"/>
    <w:basedOn w:val="Normal"/>
    <w:uiPriority w:val="99"/>
    <w:semiHidden/>
    <w:unhideWhenUsed/>
    <w:rsid w:val="00CD410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97B31"/>
    <w:rPr>
      <w:color w:val="0000FF"/>
      <w:u w:val="single"/>
    </w:rPr>
  </w:style>
  <w:style w:type="paragraph" w:customStyle="1" w:styleId="story-contentfont--secondary">
    <w:name w:val="story-content__font--secondary"/>
    <w:basedOn w:val="Normal"/>
    <w:rsid w:val="00AB38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B3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422">
      <w:bodyDiv w:val="1"/>
      <w:marLeft w:val="0"/>
      <w:marRight w:val="0"/>
      <w:marTop w:val="0"/>
      <w:marBottom w:val="0"/>
      <w:divBdr>
        <w:top w:val="none" w:sz="0" w:space="0" w:color="auto"/>
        <w:left w:val="none" w:sz="0" w:space="0" w:color="auto"/>
        <w:bottom w:val="none" w:sz="0" w:space="0" w:color="auto"/>
        <w:right w:val="none" w:sz="0" w:space="0" w:color="auto"/>
      </w:divBdr>
    </w:div>
    <w:div w:id="111362535">
      <w:bodyDiv w:val="1"/>
      <w:marLeft w:val="0"/>
      <w:marRight w:val="0"/>
      <w:marTop w:val="0"/>
      <w:marBottom w:val="0"/>
      <w:divBdr>
        <w:top w:val="none" w:sz="0" w:space="0" w:color="auto"/>
        <w:left w:val="none" w:sz="0" w:space="0" w:color="auto"/>
        <w:bottom w:val="none" w:sz="0" w:space="0" w:color="auto"/>
        <w:right w:val="none" w:sz="0" w:space="0" w:color="auto"/>
      </w:divBdr>
    </w:div>
    <w:div w:id="188106287">
      <w:bodyDiv w:val="1"/>
      <w:marLeft w:val="0"/>
      <w:marRight w:val="0"/>
      <w:marTop w:val="0"/>
      <w:marBottom w:val="0"/>
      <w:divBdr>
        <w:top w:val="none" w:sz="0" w:space="0" w:color="auto"/>
        <w:left w:val="none" w:sz="0" w:space="0" w:color="auto"/>
        <w:bottom w:val="none" w:sz="0" w:space="0" w:color="auto"/>
        <w:right w:val="none" w:sz="0" w:space="0" w:color="auto"/>
      </w:divBdr>
    </w:div>
    <w:div w:id="426195582">
      <w:bodyDiv w:val="1"/>
      <w:marLeft w:val="0"/>
      <w:marRight w:val="0"/>
      <w:marTop w:val="0"/>
      <w:marBottom w:val="0"/>
      <w:divBdr>
        <w:top w:val="none" w:sz="0" w:space="0" w:color="auto"/>
        <w:left w:val="none" w:sz="0" w:space="0" w:color="auto"/>
        <w:bottom w:val="none" w:sz="0" w:space="0" w:color="auto"/>
        <w:right w:val="none" w:sz="0" w:space="0" w:color="auto"/>
      </w:divBdr>
    </w:div>
    <w:div w:id="547380930">
      <w:bodyDiv w:val="1"/>
      <w:marLeft w:val="0"/>
      <w:marRight w:val="0"/>
      <w:marTop w:val="0"/>
      <w:marBottom w:val="0"/>
      <w:divBdr>
        <w:top w:val="none" w:sz="0" w:space="0" w:color="auto"/>
        <w:left w:val="none" w:sz="0" w:space="0" w:color="auto"/>
        <w:bottom w:val="none" w:sz="0" w:space="0" w:color="auto"/>
        <w:right w:val="none" w:sz="0" w:space="0" w:color="auto"/>
      </w:divBdr>
    </w:div>
    <w:div w:id="600340112">
      <w:bodyDiv w:val="1"/>
      <w:marLeft w:val="0"/>
      <w:marRight w:val="0"/>
      <w:marTop w:val="0"/>
      <w:marBottom w:val="0"/>
      <w:divBdr>
        <w:top w:val="none" w:sz="0" w:space="0" w:color="auto"/>
        <w:left w:val="none" w:sz="0" w:space="0" w:color="auto"/>
        <w:bottom w:val="none" w:sz="0" w:space="0" w:color="auto"/>
        <w:right w:val="none" w:sz="0" w:space="0" w:color="auto"/>
      </w:divBdr>
    </w:div>
    <w:div w:id="614025315">
      <w:bodyDiv w:val="1"/>
      <w:marLeft w:val="0"/>
      <w:marRight w:val="0"/>
      <w:marTop w:val="0"/>
      <w:marBottom w:val="0"/>
      <w:divBdr>
        <w:top w:val="none" w:sz="0" w:space="0" w:color="auto"/>
        <w:left w:val="none" w:sz="0" w:space="0" w:color="auto"/>
        <w:bottom w:val="none" w:sz="0" w:space="0" w:color="auto"/>
        <w:right w:val="none" w:sz="0" w:space="0" w:color="auto"/>
      </w:divBdr>
      <w:divsChild>
        <w:div w:id="47850578">
          <w:marLeft w:val="0"/>
          <w:marRight w:val="0"/>
          <w:marTop w:val="0"/>
          <w:marBottom w:val="0"/>
          <w:divBdr>
            <w:top w:val="none" w:sz="0" w:space="0" w:color="auto"/>
            <w:left w:val="none" w:sz="0" w:space="0" w:color="auto"/>
            <w:bottom w:val="none" w:sz="0" w:space="0" w:color="auto"/>
            <w:right w:val="none" w:sz="0" w:space="0" w:color="auto"/>
          </w:divBdr>
          <w:divsChild>
            <w:div w:id="954294668">
              <w:marLeft w:val="0"/>
              <w:marRight w:val="0"/>
              <w:marTop w:val="0"/>
              <w:marBottom w:val="0"/>
              <w:divBdr>
                <w:top w:val="none" w:sz="0" w:space="0" w:color="auto"/>
                <w:left w:val="none" w:sz="0" w:space="0" w:color="auto"/>
                <w:bottom w:val="none" w:sz="0" w:space="0" w:color="auto"/>
                <w:right w:val="none" w:sz="0" w:space="0" w:color="auto"/>
              </w:divBdr>
              <w:divsChild>
                <w:div w:id="738402111">
                  <w:marLeft w:val="0"/>
                  <w:marRight w:val="0"/>
                  <w:marTop w:val="0"/>
                  <w:marBottom w:val="0"/>
                  <w:divBdr>
                    <w:top w:val="none" w:sz="0" w:space="0" w:color="auto"/>
                    <w:left w:val="none" w:sz="0" w:space="0" w:color="auto"/>
                    <w:bottom w:val="none" w:sz="0" w:space="0" w:color="auto"/>
                    <w:right w:val="none" w:sz="0" w:space="0" w:color="auto"/>
                  </w:divBdr>
                </w:div>
              </w:divsChild>
            </w:div>
            <w:div w:id="1612857127">
              <w:marLeft w:val="0"/>
              <w:marRight w:val="0"/>
              <w:marTop w:val="375"/>
              <w:marBottom w:val="300"/>
              <w:divBdr>
                <w:top w:val="none" w:sz="0" w:space="0" w:color="auto"/>
                <w:left w:val="none" w:sz="0" w:space="0" w:color="auto"/>
                <w:bottom w:val="none" w:sz="0" w:space="0" w:color="auto"/>
                <w:right w:val="none" w:sz="0" w:space="0" w:color="auto"/>
              </w:divBdr>
            </w:div>
            <w:div w:id="1577401158">
              <w:marLeft w:val="0"/>
              <w:marRight w:val="0"/>
              <w:marTop w:val="0"/>
              <w:marBottom w:val="225"/>
              <w:divBdr>
                <w:top w:val="single" w:sz="2" w:space="0" w:color="8A8A8A"/>
                <w:left w:val="single" w:sz="2" w:space="0" w:color="8A8A8A"/>
                <w:bottom w:val="single" w:sz="12" w:space="8" w:color="8A8A8A"/>
                <w:right w:val="single" w:sz="2" w:space="0" w:color="8A8A8A"/>
              </w:divBdr>
              <w:divsChild>
                <w:div w:id="1704094813">
                  <w:marLeft w:val="0"/>
                  <w:marRight w:val="0"/>
                  <w:marTop w:val="0"/>
                  <w:marBottom w:val="0"/>
                  <w:divBdr>
                    <w:top w:val="none" w:sz="0" w:space="0" w:color="auto"/>
                    <w:left w:val="none" w:sz="0" w:space="0" w:color="auto"/>
                    <w:bottom w:val="none" w:sz="0" w:space="0" w:color="auto"/>
                    <w:right w:val="none" w:sz="0" w:space="0" w:color="auto"/>
                  </w:divBdr>
                </w:div>
              </w:divsChild>
            </w:div>
            <w:div w:id="337267997">
              <w:marLeft w:val="0"/>
              <w:marRight w:val="0"/>
              <w:marTop w:val="0"/>
              <w:marBottom w:val="0"/>
              <w:divBdr>
                <w:top w:val="none" w:sz="0" w:space="0" w:color="auto"/>
                <w:left w:val="none" w:sz="0" w:space="0" w:color="auto"/>
                <w:bottom w:val="none" w:sz="0" w:space="0" w:color="auto"/>
                <w:right w:val="none" w:sz="0" w:space="0" w:color="auto"/>
              </w:divBdr>
            </w:div>
          </w:divsChild>
        </w:div>
        <w:div w:id="797651801">
          <w:marLeft w:val="0"/>
          <w:marRight w:val="0"/>
          <w:marTop w:val="0"/>
          <w:marBottom w:val="300"/>
          <w:divBdr>
            <w:top w:val="none" w:sz="0" w:space="0" w:color="auto"/>
            <w:left w:val="none" w:sz="0" w:space="0" w:color="auto"/>
            <w:bottom w:val="none" w:sz="0" w:space="0" w:color="auto"/>
            <w:right w:val="none" w:sz="0" w:space="0" w:color="auto"/>
          </w:divBdr>
        </w:div>
        <w:div w:id="1589734303">
          <w:marLeft w:val="0"/>
          <w:marRight w:val="0"/>
          <w:marTop w:val="0"/>
          <w:marBottom w:val="0"/>
          <w:divBdr>
            <w:top w:val="none" w:sz="0" w:space="0" w:color="auto"/>
            <w:left w:val="none" w:sz="0" w:space="0" w:color="auto"/>
            <w:bottom w:val="none" w:sz="0" w:space="0" w:color="auto"/>
            <w:right w:val="none" w:sz="0" w:space="0" w:color="auto"/>
          </w:divBdr>
          <w:divsChild>
            <w:div w:id="441650509">
              <w:marLeft w:val="0"/>
              <w:marRight w:val="0"/>
              <w:marTop w:val="0"/>
              <w:marBottom w:val="0"/>
              <w:divBdr>
                <w:top w:val="none" w:sz="0" w:space="0" w:color="auto"/>
                <w:left w:val="none" w:sz="0" w:space="0" w:color="auto"/>
                <w:bottom w:val="none" w:sz="0" w:space="0" w:color="auto"/>
                <w:right w:val="none" w:sz="0" w:space="0" w:color="auto"/>
              </w:divBdr>
              <w:divsChild>
                <w:div w:id="894851099">
                  <w:marLeft w:val="0"/>
                  <w:marRight w:val="0"/>
                  <w:marTop w:val="0"/>
                  <w:marBottom w:val="0"/>
                  <w:divBdr>
                    <w:top w:val="none" w:sz="0" w:space="0" w:color="auto"/>
                    <w:left w:val="none" w:sz="0" w:space="0" w:color="auto"/>
                    <w:bottom w:val="none" w:sz="0" w:space="0" w:color="auto"/>
                    <w:right w:val="none" w:sz="0" w:space="0" w:color="auto"/>
                  </w:divBdr>
                  <w:divsChild>
                    <w:div w:id="1659190491">
                      <w:marLeft w:val="0"/>
                      <w:marRight w:val="0"/>
                      <w:marTop w:val="0"/>
                      <w:marBottom w:val="0"/>
                      <w:divBdr>
                        <w:top w:val="none" w:sz="0" w:space="0" w:color="auto"/>
                        <w:left w:val="none" w:sz="0" w:space="0" w:color="auto"/>
                        <w:bottom w:val="none" w:sz="0" w:space="0" w:color="auto"/>
                        <w:right w:val="none" w:sz="0" w:space="0" w:color="auto"/>
                      </w:divBdr>
                      <w:divsChild>
                        <w:div w:id="2093770346">
                          <w:marLeft w:val="0"/>
                          <w:marRight w:val="0"/>
                          <w:marTop w:val="0"/>
                          <w:marBottom w:val="0"/>
                          <w:divBdr>
                            <w:top w:val="none" w:sz="0" w:space="0" w:color="auto"/>
                            <w:left w:val="none" w:sz="0" w:space="0" w:color="auto"/>
                            <w:bottom w:val="none" w:sz="0" w:space="0" w:color="auto"/>
                            <w:right w:val="none" w:sz="0" w:space="0" w:color="auto"/>
                          </w:divBdr>
                        </w:div>
                        <w:div w:id="163129643">
                          <w:marLeft w:val="0"/>
                          <w:marRight w:val="0"/>
                          <w:marTop w:val="0"/>
                          <w:marBottom w:val="0"/>
                          <w:divBdr>
                            <w:top w:val="none" w:sz="0" w:space="0" w:color="auto"/>
                            <w:left w:val="none" w:sz="0" w:space="0" w:color="auto"/>
                            <w:bottom w:val="none" w:sz="0" w:space="0" w:color="auto"/>
                            <w:right w:val="none" w:sz="0" w:space="0" w:color="auto"/>
                          </w:divBdr>
                        </w:div>
                      </w:divsChild>
                    </w:div>
                    <w:div w:id="513418940">
                      <w:marLeft w:val="0"/>
                      <w:marRight w:val="0"/>
                      <w:marTop w:val="0"/>
                      <w:marBottom w:val="0"/>
                      <w:divBdr>
                        <w:top w:val="none" w:sz="0" w:space="0" w:color="auto"/>
                        <w:left w:val="none" w:sz="0" w:space="0" w:color="auto"/>
                        <w:bottom w:val="none" w:sz="0" w:space="0" w:color="auto"/>
                        <w:right w:val="none" w:sz="0" w:space="0" w:color="auto"/>
                      </w:divBdr>
                      <w:divsChild>
                        <w:div w:id="850679285">
                          <w:marLeft w:val="0"/>
                          <w:marRight w:val="0"/>
                          <w:marTop w:val="0"/>
                          <w:marBottom w:val="0"/>
                          <w:divBdr>
                            <w:top w:val="none" w:sz="0" w:space="0" w:color="auto"/>
                            <w:left w:val="none" w:sz="0" w:space="0" w:color="auto"/>
                            <w:bottom w:val="none" w:sz="0" w:space="0" w:color="auto"/>
                            <w:right w:val="none" w:sz="0" w:space="0" w:color="auto"/>
                          </w:divBdr>
                        </w:div>
                        <w:div w:id="1023676234">
                          <w:marLeft w:val="0"/>
                          <w:marRight w:val="0"/>
                          <w:marTop w:val="0"/>
                          <w:marBottom w:val="0"/>
                          <w:divBdr>
                            <w:top w:val="none" w:sz="0" w:space="0" w:color="auto"/>
                            <w:left w:val="none" w:sz="0" w:space="0" w:color="auto"/>
                            <w:bottom w:val="none" w:sz="0" w:space="0" w:color="auto"/>
                            <w:right w:val="none" w:sz="0" w:space="0" w:color="auto"/>
                          </w:divBdr>
                        </w:div>
                      </w:divsChild>
                    </w:div>
                    <w:div w:id="926304643">
                      <w:marLeft w:val="0"/>
                      <w:marRight w:val="0"/>
                      <w:marTop w:val="0"/>
                      <w:marBottom w:val="0"/>
                      <w:divBdr>
                        <w:top w:val="none" w:sz="0" w:space="0" w:color="auto"/>
                        <w:left w:val="none" w:sz="0" w:space="0" w:color="auto"/>
                        <w:bottom w:val="none" w:sz="0" w:space="0" w:color="auto"/>
                        <w:right w:val="none" w:sz="0" w:space="0" w:color="auto"/>
                      </w:divBdr>
                      <w:divsChild>
                        <w:div w:id="456724663">
                          <w:marLeft w:val="0"/>
                          <w:marRight w:val="0"/>
                          <w:marTop w:val="0"/>
                          <w:marBottom w:val="0"/>
                          <w:divBdr>
                            <w:top w:val="none" w:sz="0" w:space="0" w:color="auto"/>
                            <w:left w:val="none" w:sz="0" w:space="0" w:color="auto"/>
                            <w:bottom w:val="none" w:sz="0" w:space="0" w:color="auto"/>
                            <w:right w:val="none" w:sz="0" w:space="0" w:color="auto"/>
                          </w:divBdr>
                        </w:div>
                        <w:div w:id="12806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13870">
          <w:marLeft w:val="0"/>
          <w:marRight w:val="0"/>
          <w:marTop w:val="0"/>
          <w:marBottom w:val="0"/>
          <w:divBdr>
            <w:top w:val="none" w:sz="0" w:space="0" w:color="auto"/>
            <w:left w:val="none" w:sz="0" w:space="0" w:color="auto"/>
            <w:bottom w:val="none" w:sz="0" w:space="0" w:color="auto"/>
            <w:right w:val="none" w:sz="0" w:space="0" w:color="auto"/>
          </w:divBdr>
          <w:divsChild>
            <w:div w:id="1428770429">
              <w:marLeft w:val="0"/>
              <w:marRight w:val="0"/>
              <w:marTop w:val="0"/>
              <w:marBottom w:val="0"/>
              <w:divBdr>
                <w:top w:val="none" w:sz="0" w:space="0" w:color="auto"/>
                <w:left w:val="none" w:sz="0" w:space="0" w:color="auto"/>
                <w:bottom w:val="none" w:sz="0" w:space="0" w:color="auto"/>
                <w:right w:val="none" w:sz="0" w:space="0" w:color="auto"/>
              </w:divBdr>
              <w:divsChild>
                <w:div w:id="859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3204">
      <w:bodyDiv w:val="1"/>
      <w:marLeft w:val="0"/>
      <w:marRight w:val="0"/>
      <w:marTop w:val="0"/>
      <w:marBottom w:val="0"/>
      <w:divBdr>
        <w:top w:val="none" w:sz="0" w:space="0" w:color="auto"/>
        <w:left w:val="none" w:sz="0" w:space="0" w:color="auto"/>
        <w:bottom w:val="none" w:sz="0" w:space="0" w:color="auto"/>
        <w:right w:val="none" w:sz="0" w:space="0" w:color="auto"/>
      </w:divBdr>
    </w:div>
    <w:div w:id="1195381759">
      <w:bodyDiv w:val="1"/>
      <w:marLeft w:val="0"/>
      <w:marRight w:val="0"/>
      <w:marTop w:val="0"/>
      <w:marBottom w:val="0"/>
      <w:divBdr>
        <w:top w:val="none" w:sz="0" w:space="0" w:color="auto"/>
        <w:left w:val="none" w:sz="0" w:space="0" w:color="auto"/>
        <w:bottom w:val="none" w:sz="0" w:space="0" w:color="auto"/>
        <w:right w:val="none" w:sz="0" w:space="0" w:color="auto"/>
      </w:divBdr>
    </w:div>
    <w:div w:id="1294209905">
      <w:bodyDiv w:val="1"/>
      <w:marLeft w:val="0"/>
      <w:marRight w:val="0"/>
      <w:marTop w:val="0"/>
      <w:marBottom w:val="0"/>
      <w:divBdr>
        <w:top w:val="none" w:sz="0" w:space="0" w:color="auto"/>
        <w:left w:val="none" w:sz="0" w:space="0" w:color="auto"/>
        <w:bottom w:val="none" w:sz="0" w:space="0" w:color="auto"/>
        <w:right w:val="none" w:sz="0" w:space="0" w:color="auto"/>
      </w:divBdr>
    </w:div>
    <w:div w:id="1344014369">
      <w:bodyDiv w:val="1"/>
      <w:marLeft w:val="0"/>
      <w:marRight w:val="0"/>
      <w:marTop w:val="0"/>
      <w:marBottom w:val="0"/>
      <w:divBdr>
        <w:top w:val="none" w:sz="0" w:space="0" w:color="auto"/>
        <w:left w:val="none" w:sz="0" w:space="0" w:color="auto"/>
        <w:bottom w:val="none" w:sz="0" w:space="0" w:color="auto"/>
        <w:right w:val="none" w:sz="0" w:space="0" w:color="auto"/>
      </w:divBdr>
    </w:div>
    <w:div w:id="1350256355">
      <w:bodyDiv w:val="1"/>
      <w:marLeft w:val="0"/>
      <w:marRight w:val="0"/>
      <w:marTop w:val="0"/>
      <w:marBottom w:val="0"/>
      <w:divBdr>
        <w:top w:val="none" w:sz="0" w:space="0" w:color="auto"/>
        <w:left w:val="none" w:sz="0" w:space="0" w:color="auto"/>
        <w:bottom w:val="none" w:sz="0" w:space="0" w:color="auto"/>
        <w:right w:val="none" w:sz="0" w:space="0" w:color="auto"/>
      </w:divBdr>
    </w:div>
    <w:div w:id="1353847451">
      <w:bodyDiv w:val="1"/>
      <w:marLeft w:val="0"/>
      <w:marRight w:val="0"/>
      <w:marTop w:val="0"/>
      <w:marBottom w:val="0"/>
      <w:divBdr>
        <w:top w:val="none" w:sz="0" w:space="0" w:color="auto"/>
        <w:left w:val="none" w:sz="0" w:space="0" w:color="auto"/>
        <w:bottom w:val="none" w:sz="0" w:space="0" w:color="auto"/>
        <w:right w:val="none" w:sz="0" w:space="0" w:color="auto"/>
      </w:divBdr>
    </w:div>
    <w:div w:id="1439788695">
      <w:bodyDiv w:val="1"/>
      <w:marLeft w:val="0"/>
      <w:marRight w:val="0"/>
      <w:marTop w:val="0"/>
      <w:marBottom w:val="0"/>
      <w:divBdr>
        <w:top w:val="none" w:sz="0" w:space="0" w:color="auto"/>
        <w:left w:val="none" w:sz="0" w:space="0" w:color="auto"/>
        <w:bottom w:val="none" w:sz="0" w:space="0" w:color="auto"/>
        <w:right w:val="none" w:sz="0" w:space="0" w:color="auto"/>
      </w:divBdr>
    </w:div>
    <w:div w:id="1670523778">
      <w:bodyDiv w:val="1"/>
      <w:marLeft w:val="0"/>
      <w:marRight w:val="0"/>
      <w:marTop w:val="0"/>
      <w:marBottom w:val="0"/>
      <w:divBdr>
        <w:top w:val="none" w:sz="0" w:space="0" w:color="auto"/>
        <w:left w:val="none" w:sz="0" w:space="0" w:color="auto"/>
        <w:bottom w:val="none" w:sz="0" w:space="0" w:color="auto"/>
        <w:right w:val="none" w:sz="0" w:space="0" w:color="auto"/>
      </w:divBdr>
    </w:div>
    <w:div w:id="1712345794">
      <w:bodyDiv w:val="1"/>
      <w:marLeft w:val="0"/>
      <w:marRight w:val="0"/>
      <w:marTop w:val="0"/>
      <w:marBottom w:val="0"/>
      <w:divBdr>
        <w:top w:val="none" w:sz="0" w:space="0" w:color="auto"/>
        <w:left w:val="none" w:sz="0" w:space="0" w:color="auto"/>
        <w:bottom w:val="none" w:sz="0" w:space="0" w:color="auto"/>
        <w:right w:val="none" w:sz="0" w:space="0" w:color="auto"/>
      </w:divBdr>
      <w:divsChild>
        <w:div w:id="1579750180">
          <w:marLeft w:val="0"/>
          <w:marRight w:val="0"/>
          <w:marTop w:val="0"/>
          <w:marBottom w:val="0"/>
          <w:divBdr>
            <w:top w:val="none" w:sz="0" w:space="0" w:color="auto"/>
            <w:left w:val="none" w:sz="0" w:space="0" w:color="auto"/>
            <w:bottom w:val="none" w:sz="0" w:space="0" w:color="auto"/>
            <w:right w:val="none" w:sz="0" w:space="0" w:color="auto"/>
          </w:divBdr>
        </w:div>
      </w:divsChild>
    </w:div>
    <w:div w:id="1807358742">
      <w:bodyDiv w:val="1"/>
      <w:marLeft w:val="0"/>
      <w:marRight w:val="0"/>
      <w:marTop w:val="0"/>
      <w:marBottom w:val="0"/>
      <w:divBdr>
        <w:top w:val="none" w:sz="0" w:space="0" w:color="auto"/>
        <w:left w:val="none" w:sz="0" w:space="0" w:color="auto"/>
        <w:bottom w:val="none" w:sz="0" w:space="0" w:color="auto"/>
        <w:right w:val="none" w:sz="0" w:space="0" w:color="auto"/>
      </w:divBdr>
    </w:div>
    <w:div w:id="1916629078">
      <w:bodyDiv w:val="1"/>
      <w:marLeft w:val="0"/>
      <w:marRight w:val="0"/>
      <w:marTop w:val="0"/>
      <w:marBottom w:val="0"/>
      <w:divBdr>
        <w:top w:val="none" w:sz="0" w:space="0" w:color="auto"/>
        <w:left w:val="none" w:sz="0" w:space="0" w:color="auto"/>
        <w:bottom w:val="none" w:sz="0" w:space="0" w:color="auto"/>
        <w:right w:val="none" w:sz="0" w:space="0" w:color="auto"/>
      </w:divBdr>
    </w:div>
    <w:div w:id="20436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6B6CCC31874D07A4523BC5984CD4F7"/>
        <w:category>
          <w:name w:val="General"/>
          <w:gallery w:val="placeholder"/>
        </w:category>
        <w:types>
          <w:type w:val="bbPlcHdr"/>
        </w:types>
        <w:behaviors>
          <w:behavior w:val="content"/>
        </w:behaviors>
        <w:guid w:val="{06E9E3BB-76B2-48B1-B18F-1C33175C9BAF}"/>
      </w:docPartPr>
      <w:docPartBody>
        <w:p w:rsidR="00212DD7" w:rsidRDefault="002D6045" w:rsidP="002D6045">
          <w:pPr>
            <w:pStyle w:val="1B6B6CCC31874D07A4523BC5984CD4F7"/>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45"/>
    <w:rsid w:val="00212DD7"/>
    <w:rsid w:val="002D6045"/>
    <w:rsid w:val="00746677"/>
    <w:rsid w:val="009639EA"/>
    <w:rsid w:val="00A12987"/>
    <w:rsid w:val="00B745C0"/>
    <w:rsid w:val="00C833BC"/>
    <w:rsid w:val="00D315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B6B6CCC31874D07A4523BC5984CD4F7">
    <w:name w:val="1B6B6CCC31874D07A4523BC5984CD4F7"/>
    <w:rsid w:val="002D6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73F1-E008-462D-BEAD-A8E93F58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2020-05-12T18:15:00Z</dcterms:created>
  <dcterms:modified xsi:type="dcterms:W3CDTF">2020-05-12T18:15:00Z</dcterms:modified>
</cp:coreProperties>
</file>